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6DA" w:rsidRPr="00514DED" w:rsidRDefault="00514DED" w:rsidP="00514DE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4DED">
        <w:rPr>
          <w:rFonts w:ascii="Arial" w:hAnsi="Arial" w:cs="Arial"/>
          <w:b/>
          <w:sz w:val="24"/>
          <w:szCs w:val="24"/>
        </w:rPr>
        <w:t xml:space="preserve">South Yorkshire Fire and Rescue </w:t>
      </w:r>
    </w:p>
    <w:p w:rsidR="00514DED" w:rsidRPr="00514DED" w:rsidRDefault="00514DED" w:rsidP="00514DED">
      <w:pPr>
        <w:spacing w:after="0" w:line="240" w:lineRule="auto"/>
        <w:rPr>
          <w:rFonts w:ascii="Arial" w:hAnsi="Arial" w:cs="Arial"/>
        </w:rPr>
      </w:pPr>
    </w:p>
    <w:p w:rsidR="00514DED" w:rsidRDefault="00514DED" w:rsidP="00514D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Schedule of Special Services Charges from 1 April 2018 to 31 March 2019</w:t>
      </w:r>
      <w:bookmarkStart w:id="0" w:name="_GoBack"/>
      <w:bookmarkEnd w:id="0"/>
    </w:p>
    <w:p w:rsidR="00514DED" w:rsidRPr="00514DED" w:rsidRDefault="00514DED" w:rsidP="00514DED">
      <w:pPr>
        <w:spacing w:after="0" w:line="240" w:lineRule="auto"/>
        <w:rPr>
          <w:rFonts w:ascii="Arial" w:hAnsi="Arial" w:cs="Arial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8206"/>
        <w:gridCol w:w="1012"/>
      </w:tblGrid>
      <w:tr w:rsidR="00514DED" w:rsidRPr="00514DED" w:rsidTr="00514DED">
        <w:trPr>
          <w:trHeight w:val="276"/>
        </w:trPr>
        <w:tc>
          <w:tcPr>
            <w:tcW w:w="339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8206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14DED" w:rsidRPr="00514DED" w:rsidRDefault="00514DED" w:rsidP="00514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14DED">
              <w:rPr>
                <w:rFonts w:ascii="Arial" w:eastAsia="Times New Roman" w:hAnsi="Arial" w:cs="Arial"/>
                <w:b/>
                <w:bCs/>
                <w:lang w:eastAsia="en-GB"/>
              </w:rPr>
              <w:t>Rate</w:t>
            </w:r>
          </w:p>
        </w:tc>
      </w:tr>
      <w:tr w:rsidR="00514DED" w:rsidRPr="00514DED" w:rsidTr="00514DED">
        <w:trPr>
          <w:trHeight w:val="276"/>
        </w:trPr>
        <w:tc>
          <w:tcPr>
            <w:tcW w:w="339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8206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14DED" w:rsidRPr="00514DED" w:rsidRDefault="00514DED" w:rsidP="00514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14DED">
              <w:rPr>
                <w:rFonts w:ascii="Arial" w:eastAsia="Times New Roman" w:hAnsi="Arial" w:cs="Arial"/>
                <w:b/>
                <w:bCs/>
                <w:lang w:eastAsia="en-GB"/>
              </w:rPr>
              <w:t>£</w:t>
            </w:r>
          </w:p>
        </w:tc>
      </w:tr>
      <w:tr w:rsidR="00514DED" w:rsidRPr="00514DED" w:rsidTr="00514DED">
        <w:trPr>
          <w:trHeight w:val="276"/>
        </w:trPr>
        <w:tc>
          <w:tcPr>
            <w:tcW w:w="339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14DED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</w:p>
        </w:tc>
        <w:tc>
          <w:tcPr>
            <w:tcW w:w="8206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14DED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PERSONNEL 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514DED" w:rsidRPr="00514DED" w:rsidTr="00514DED">
        <w:trPr>
          <w:trHeight w:val="276"/>
        </w:trPr>
        <w:tc>
          <w:tcPr>
            <w:tcW w:w="339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206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14DED">
              <w:rPr>
                <w:rFonts w:ascii="Arial" w:eastAsia="Times New Roman" w:hAnsi="Arial" w:cs="Arial"/>
                <w:lang w:eastAsia="en-GB"/>
              </w:rPr>
              <w:t>A charge per hour or part hour of each person employed.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14DED" w:rsidRPr="00514DED" w:rsidRDefault="00514DED" w:rsidP="00514D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14DED">
              <w:rPr>
                <w:rFonts w:ascii="Arial" w:eastAsia="Times New Roman" w:hAnsi="Arial" w:cs="Arial"/>
                <w:lang w:eastAsia="en-GB"/>
              </w:rPr>
              <w:t>33.48</w:t>
            </w:r>
          </w:p>
        </w:tc>
      </w:tr>
      <w:tr w:rsidR="00514DED" w:rsidRPr="00514DED" w:rsidTr="00514DED">
        <w:trPr>
          <w:trHeight w:val="276"/>
        </w:trPr>
        <w:tc>
          <w:tcPr>
            <w:tcW w:w="339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206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14DED" w:rsidRPr="00514DED" w:rsidTr="00514DED">
        <w:trPr>
          <w:trHeight w:val="276"/>
        </w:trPr>
        <w:tc>
          <w:tcPr>
            <w:tcW w:w="339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206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14DED" w:rsidRPr="00514DED" w:rsidTr="00514DED">
        <w:trPr>
          <w:trHeight w:val="276"/>
        </w:trPr>
        <w:tc>
          <w:tcPr>
            <w:tcW w:w="339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14DED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</w:p>
        </w:tc>
        <w:tc>
          <w:tcPr>
            <w:tcW w:w="8206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14DED">
              <w:rPr>
                <w:rFonts w:ascii="Arial" w:eastAsia="Times New Roman" w:hAnsi="Arial" w:cs="Arial"/>
                <w:b/>
                <w:bCs/>
                <w:lang w:eastAsia="en-GB"/>
              </w:rPr>
              <w:t>APPLIANCES AND VEHICLES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</w:tr>
      <w:tr w:rsidR="00514DED" w:rsidRPr="00514DED" w:rsidTr="00514DED">
        <w:trPr>
          <w:trHeight w:val="276"/>
        </w:trPr>
        <w:tc>
          <w:tcPr>
            <w:tcW w:w="339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206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14DED">
              <w:rPr>
                <w:rFonts w:ascii="Arial" w:eastAsia="Times New Roman" w:hAnsi="Arial" w:cs="Arial"/>
                <w:lang w:eastAsia="en-GB"/>
              </w:rPr>
              <w:t xml:space="preserve">An hourly rate, with part hours rounded up to the next completed half hour in respect of </w:t>
            </w:r>
            <w:r>
              <w:rPr>
                <w:rFonts w:ascii="Arial" w:eastAsia="Times New Roman" w:hAnsi="Arial" w:cs="Arial"/>
                <w:lang w:eastAsia="en-GB"/>
              </w:rPr>
              <w:t xml:space="preserve">each individual vehicle or appliance.  Time is recorded from leaving the fire station until the appliance is returned to their fire station, cleaned and ready for an emergency call. 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14DED" w:rsidRPr="00514DED" w:rsidTr="00514DED">
        <w:trPr>
          <w:trHeight w:val="276"/>
        </w:trPr>
        <w:tc>
          <w:tcPr>
            <w:tcW w:w="339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206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14DED" w:rsidRPr="00514DED" w:rsidTr="00514DED">
        <w:trPr>
          <w:trHeight w:val="276"/>
        </w:trPr>
        <w:tc>
          <w:tcPr>
            <w:tcW w:w="339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206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14DED">
              <w:rPr>
                <w:rFonts w:ascii="Arial" w:eastAsia="Times New Roman" w:hAnsi="Arial" w:cs="Arial"/>
                <w:lang w:eastAsia="en-GB"/>
              </w:rPr>
              <w:t>Height Vehicle + crew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14DED" w:rsidRPr="00514DED" w:rsidRDefault="00514DED" w:rsidP="00514D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14DED">
              <w:rPr>
                <w:rFonts w:ascii="Arial" w:eastAsia="Times New Roman" w:hAnsi="Arial" w:cs="Arial"/>
                <w:lang w:eastAsia="en-GB"/>
              </w:rPr>
              <w:t>362.89</w:t>
            </w:r>
          </w:p>
        </w:tc>
      </w:tr>
      <w:tr w:rsidR="00514DED" w:rsidRPr="00514DED" w:rsidTr="00514DED">
        <w:trPr>
          <w:trHeight w:val="276"/>
        </w:trPr>
        <w:tc>
          <w:tcPr>
            <w:tcW w:w="339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206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14DED">
              <w:rPr>
                <w:rFonts w:ascii="Arial" w:eastAsia="Times New Roman" w:hAnsi="Arial" w:cs="Arial"/>
                <w:lang w:eastAsia="en-GB"/>
              </w:rPr>
              <w:t>Special Appliance + crew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14DED" w:rsidRPr="00514DED" w:rsidRDefault="00514DED" w:rsidP="00514D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14DED">
              <w:rPr>
                <w:rFonts w:ascii="Arial" w:eastAsia="Times New Roman" w:hAnsi="Arial" w:cs="Arial"/>
                <w:lang w:eastAsia="en-GB"/>
              </w:rPr>
              <w:t>272.54</w:t>
            </w:r>
          </w:p>
        </w:tc>
      </w:tr>
      <w:tr w:rsidR="00514DED" w:rsidRPr="00514DED" w:rsidTr="00514DED">
        <w:trPr>
          <w:trHeight w:val="276"/>
        </w:trPr>
        <w:tc>
          <w:tcPr>
            <w:tcW w:w="339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206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14DED">
              <w:rPr>
                <w:rFonts w:ascii="Arial" w:eastAsia="Times New Roman" w:hAnsi="Arial" w:cs="Arial"/>
                <w:lang w:eastAsia="en-GB"/>
              </w:rPr>
              <w:t>Rescue Pump + crew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14DED" w:rsidRPr="00514DED" w:rsidRDefault="00514DED" w:rsidP="00514D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14DED">
              <w:rPr>
                <w:rFonts w:ascii="Arial" w:eastAsia="Times New Roman" w:hAnsi="Arial" w:cs="Arial"/>
                <w:lang w:eastAsia="en-GB"/>
              </w:rPr>
              <w:t>314.21</w:t>
            </w:r>
          </w:p>
        </w:tc>
      </w:tr>
      <w:tr w:rsidR="00514DED" w:rsidRPr="00514DED" w:rsidTr="00514DED">
        <w:trPr>
          <w:trHeight w:val="276"/>
        </w:trPr>
        <w:tc>
          <w:tcPr>
            <w:tcW w:w="339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206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14DED">
              <w:rPr>
                <w:rFonts w:ascii="Arial" w:eastAsia="Times New Roman" w:hAnsi="Arial" w:cs="Arial"/>
                <w:lang w:eastAsia="en-GB"/>
              </w:rPr>
              <w:t>Feather Weight Pump + transport &amp; crew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14DED" w:rsidRPr="00514DED" w:rsidRDefault="00514DED" w:rsidP="00514D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14DED">
              <w:rPr>
                <w:rFonts w:ascii="Arial" w:eastAsia="Times New Roman" w:hAnsi="Arial" w:cs="Arial"/>
                <w:lang w:eastAsia="en-GB"/>
              </w:rPr>
              <w:t>139.70</w:t>
            </w:r>
          </w:p>
        </w:tc>
      </w:tr>
      <w:tr w:rsidR="00514DED" w:rsidRPr="00514DED" w:rsidTr="00514DED">
        <w:trPr>
          <w:trHeight w:val="276"/>
        </w:trPr>
        <w:tc>
          <w:tcPr>
            <w:tcW w:w="339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206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514DED">
              <w:rPr>
                <w:rFonts w:ascii="Arial" w:eastAsia="Times New Roman" w:hAnsi="Arial" w:cs="Arial"/>
                <w:lang w:eastAsia="en-GB"/>
              </w:rPr>
              <w:t>Ultra Light</w:t>
            </w:r>
            <w:proofErr w:type="spellEnd"/>
            <w:r w:rsidRPr="00514DED">
              <w:rPr>
                <w:rFonts w:ascii="Arial" w:eastAsia="Times New Roman" w:hAnsi="Arial" w:cs="Arial"/>
                <w:lang w:eastAsia="en-GB"/>
              </w:rPr>
              <w:t xml:space="preserve"> Pump + transport &amp; crew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14DED" w:rsidRPr="00514DED" w:rsidRDefault="00514DED" w:rsidP="00514D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14DED">
              <w:rPr>
                <w:rFonts w:ascii="Arial" w:eastAsia="Times New Roman" w:hAnsi="Arial" w:cs="Arial"/>
                <w:lang w:eastAsia="en-GB"/>
              </w:rPr>
              <w:t>42.65</w:t>
            </w:r>
          </w:p>
        </w:tc>
      </w:tr>
      <w:tr w:rsidR="00514DED" w:rsidRPr="00514DED" w:rsidTr="00514DED">
        <w:trPr>
          <w:trHeight w:val="276"/>
        </w:trPr>
        <w:tc>
          <w:tcPr>
            <w:tcW w:w="339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206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14DED" w:rsidRPr="00514DED" w:rsidTr="00514DED">
        <w:trPr>
          <w:trHeight w:val="276"/>
        </w:trPr>
        <w:tc>
          <w:tcPr>
            <w:tcW w:w="339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206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14DED" w:rsidRPr="00514DED" w:rsidTr="00514DED">
        <w:trPr>
          <w:trHeight w:val="276"/>
        </w:trPr>
        <w:tc>
          <w:tcPr>
            <w:tcW w:w="339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14DED">
              <w:rPr>
                <w:rFonts w:ascii="Arial" w:eastAsia="Times New Roman" w:hAnsi="Arial" w:cs="Arial"/>
                <w:b/>
                <w:bCs/>
                <w:lang w:eastAsia="en-GB"/>
              </w:rPr>
              <w:t>3</w:t>
            </w:r>
          </w:p>
        </w:tc>
        <w:tc>
          <w:tcPr>
            <w:tcW w:w="8206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14DED">
              <w:rPr>
                <w:rFonts w:ascii="Arial" w:eastAsia="Times New Roman" w:hAnsi="Arial" w:cs="Arial"/>
                <w:b/>
                <w:bCs/>
                <w:lang w:eastAsia="en-GB"/>
              </w:rPr>
              <w:t>EQUIPMENT (COLLECTED AND RETURNED BY HIRER)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514DED" w:rsidRPr="00514DED" w:rsidTr="00514DED">
        <w:trPr>
          <w:trHeight w:val="276"/>
        </w:trPr>
        <w:tc>
          <w:tcPr>
            <w:tcW w:w="339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206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14DED">
              <w:rPr>
                <w:rFonts w:ascii="Arial" w:eastAsia="Times New Roman" w:hAnsi="Arial" w:cs="Arial"/>
                <w:lang w:eastAsia="en-GB"/>
              </w:rPr>
              <w:t>A daily charge per day or part day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14DED" w:rsidRPr="00514DED" w:rsidTr="00514DED">
        <w:trPr>
          <w:trHeight w:val="276"/>
        </w:trPr>
        <w:tc>
          <w:tcPr>
            <w:tcW w:w="339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206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14DED">
              <w:rPr>
                <w:rFonts w:ascii="Arial" w:eastAsia="Times New Roman" w:hAnsi="Arial" w:cs="Arial"/>
                <w:lang w:eastAsia="en-GB"/>
              </w:rPr>
              <w:t>Hose per Length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14DED" w:rsidRPr="00514DED" w:rsidRDefault="00514DED" w:rsidP="00514D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14DED">
              <w:rPr>
                <w:rFonts w:ascii="Arial" w:eastAsia="Times New Roman" w:hAnsi="Arial" w:cs="Arial"/>
                <w:lang w:eastAsia="en-GB"/>
              </w:rPr>
              <w:t>18.31</w:t>
            </w:r>
          </w:p>
        </w:tc>
      </w:tr>
      <w:tr w:rsidR="00514DED" w:rsidRPr="00514DED" w:rsidTr="00514DED">
        <w:trPr>
          <w:trHeight w:val="276"/>
        </w:trPr>
        <w:tc>
          <w:tcPr>
            <w:tcW w:w="339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206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14DED">
              <w:rPr>
                <w:rFonts w:ascii="Arial" w:eastAsia="Times New Roman" w:hAnsi="Arial" w:cs="Arial"/>
                <w:lang w:eastAsia="en-GB"/>
              </w:rPr>
              <w:t>Branch / Nozzle / Standpipe Key &amp; Bar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14DED" w:rsidRPr="00514DED" w:rsidRDefault="00514DED" w:rsidP="00514D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14DED">
              <w:rPr>
                <w:rFonts w:ascii="Arial" w:eastAsia="Times New Roman" w:hAnsi="Arial" w:cs="Arial"/>
                <w:lang w:eastAsia="en-GB"/>
              </w:rPr>
              <w:t>18.31</w:t>
            </w:r>
          </w:p>
        </w:tc>
      </w:tr>
      <w:tr w:rsidR="00514DED" w:rsidRPr="00514DED" w:rsidTr="00514DED">
        <w:trPr>
          <w:trHeight w:val="276"/>
        </w:trPr>
        <w:tc>
          <w:tcPr>
            <w:tcW w:w="339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206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14DED">
              <w:rPr>
                <w:rFonts w:ascii="Arial" w:eastAsia="Times New Roman" w:hAnsi="Arial" w:cs="Arial"/>
                <w:lang w:eastAsia="en-GB"/>
              </w:rPr>
              <w:t>Salvage Sheet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14DED" w:rsidRPr="00514DED" w:rsidRDefault="00514DED" w:rsidP="00514D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14DED">
              <w:rPr>
                <w:rFonts w:ascii="Arial" w:eastAsia="Times New Roman" w:hAnsi="Arial" w:cs="Arial"/>
                <w:lang w:eastAsia="en-GB"/>
              </w:rPr>
              <w:t>18.31</w:t>
            </w:r>
          </w:p>
        </w:tc>
      </w:tr>
      <w:tr w:rsidR="00514DED" w:rsidRPr="00514DED" w:rsidTr="00514DED">
        <w:trPr>
          <w:trHeight w:val="276"/>
        </w:trPr>
        <w:tc>
          <w:tcPr>
            <w:tcW w:w="339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206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14DED" w:rsidRPr="00514DED" w:rsidTr="00514DED">
        <w:trPr>
          <w:trHeight w:val="276"/>
        </w:trPr>
        <w:tc>
          <w:tcPr>
            <w:tcW w:w="339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206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14DED" w:rsidRPr="00514DED" w:rsidTr="00514DED">
        <w:trPr>
          <w:trHeight w:val="276"/>
        </w:trPr>
        <w:tc>
          <w:tcPr>
            <w:tcW w:w="339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14DED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</w:p>
        </w:tc>
        <w:tc>
          <w:tcPr>
            <w:tcW w:w="8206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14DED">
              <w:rPr>
                <w:rFonts w:ascii="Arial" w:eastAsia="Times New Roman" w:hAnsi="Arial" w:cs="Arial"/>
                <w:b/>
                <w:bCs/>
                <w:lang w:eastAsia="en-GB"/>
              </w:rPr>
              <w:t>TESTING AND REPAIRING EQUIPMENT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514DED" w:rsidRPr="00514DED" w:rsidTr="00514DED">
        <w:trPr>
          <w:trHeight w:val="276"/>
        </w:trPr>
        <w:tc>
          <w:tcPr>
            <w:tcW w:w="339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206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14DED">
              <w:rPr>
                <w:rFonts w:ascii="Arial" w:eastAsia="Times New Roman" w:hAnsi="Arial" w:cs="Arial"/>
                <w:lang w:eastAsia="en-GB"/>
              </w:rPr>
              <w:t>(Materials + Labour)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14DED" w:rsidRPr="00514DED" w:rsidTr="00514DED">
        <w:trPr>
          <w:trHeight w:val="276"/>
        </w:trPr>
        <w:tc>
          <w:tcPr>
            <w:tcW w:w="339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206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14DED">
              <w:rPr>
                <w:rFonts w:ascii="Arial" w:eastAsia="Times New Roman" w:hAnsi="Arial" w:cs="Arial"/>
                <w:lang w:eastAsia="en-GB"/>
              </w:rPr>
              <w:t>Hose Testing Per Length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14DED" w:rsidRPr="00514DED" w:rsidRDefault="00514DED" w:rsidP="00514D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14DED">
              <w:rPr>
                <w:rFonts w:ascii="Arial" w:eastAsia="Times New Roman" w:hAnsi="Arial" w:cs="Arial"/>
                <w:lang w:eastAsia="en-GB"/>
              </w:rPr>
              <w:t>17.26</w:t>
            </w:r>
          </w:p>
        </w:tc>
      </w:tr>
      <w:tr w:rsidR="00514DED" w:rsidRPr="00514DED" w:rsidTr="00514DED">
        <w:trPr>
          <w:trHeight w:val="276"/>
        </w:trPr>
        <w:tc>
          <w:tcPr>
            <w:tcW w:w="339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206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14DED">
              <w:rPr>
                <w:rFonts w:ascii="Arial" w:eastAsia="Times New Roman" w:hAnsi="Arial" w:cs="Arial"/>
                <w:lang w:eastAsia="en-GB"/>
              </w:rPr>
              <w:t>Repair Per Patch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14DED" w:rsidRPr="00514DED" w:rsidRDefault="00514DED" w:rsidP="00514D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14DED">
              <w:rPr>
                <w:rFonts w:ascii="Arial" w:eastAsia="Times New Roman" w:hAnsi="Arial" w:cs="Arial"/>
                <w:lang w:eastAsia="en-GB"/>
              </w:rPr>
              <w:t>14.73</w:t>
            </w:r>
          </w:p>
        </w:tc>
      </w:tr>
      <w:tr w:rsidR="00514DED" w:rsidRPr="00514DED" w:rsidTr="00514DED">
        <w:trPr>
          <w:trHeight w:val="276"/>
        </w:trPr>
        <w:tc>
          <w:tcPr>
            <w:tcW w:w="339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206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14DED">
              <w:rPr>
                <w:rFonts w:ascii="Arial" w:eastAsia="Times New Roman" w:hAnsi="Arial" w:cs="Arial"/>
                <w:lang w:eastAsia="en-GB"/>
              </w:rPr>
              <w:t>Tying in Couplings per pair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14DED" w:rsidRPr="00514DED" w:rsidRDefault="00514DED" w:rsidP="00514D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14DED">
              <w:rPr>
                <w:rFonts w:ascii="Arial" w:eastAsia="Times New Roman" w:hAnsi="Arial" w:cs="Arial"/>
                <w:lang w:eastAsia="en-GB"/>
              </w:rPr>
              <w:t>26.22</w:t>
            </w:r>
          </w:p>
        </w:tc>
      </w:tr>
      <w:tr w:rsidR="00514DED" w:rsidRPr="00514DED" w:rsidTr="00514DED">
        <w:trPr>
          <w:trHeight w:val="276"/>
        </w:trPr>
        <w:tc>
          <w:tcPr>
            <w:tcW w:w="339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206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14DED">
              <w:rPr>
                <w:rFonts w:ascii="Arial" w:eastAsia="Times New Roman" w:hAnsi="Arial" w:cs="Arial"/>
                <w:lang w:eastAsia="en-GB"/>
              </w:rPr>
              <w:t>Recharging CA Cylinders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14DED" w:rsidRPr="00514DED" w:rsidRDefault="00514DED" w:rsidP="00514D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14DED">
              <w:rPr>
                <w:rFonts w:ascii="Arial" w:eastAsia="Times New Roman" w:hAnsi="Arial" w:cs="Arial"/>
                <w:lang w:eastAsia="en-GB"/>
              </w:rPr>
              <w:t>15.14</w:t>
            </w:r>
          </w:p>
        </w:tc>
      </w:tr>
      <w:tr w:rsidR="00514DED" w:rsidRPr="00514DED" w:rsidTr="00514DED">
        <w:trPr>
          <w:trHeight w:val="276"/>
        </w:trPr>
        <w:tc>
          <w:tcPr>
            <w:tcW w:w="339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206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14DED">
              <w:rPr>
                <w:rFonts w:ascii="Arial" w:eastAsia="Times New Roman" w:hAnsi="Arial" w:cs="Arial"/>
                <w:lang w:eastAsia="en-GB"/>
              </w:rPr>
              <w:t xml:space="preserve">Extinguishers - Testing 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14DED" w:rsidRPr="00514DED" w:rsidRDefault="00514DED" w:rsidP="00514D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14DED">
              <w:rPr>
                <w:rFonts w:ascii="Arial" w:eastAsia="Times New Roman" w:hAnsi="Arial" w:cs="Arial"/>
                <w:lang w:eastAsia="en-GB"/>
              </w:rPr>
              <w:t>28.54</w:t>
            </w:r>
          </w:p>
        </w:tc>
      </w:tr>
      <w:tr w:rsidR="00514DED" w:rsidRPr="00514DED" w:rsidTr="00514DED">
        <w:trPr>
          <w:trHeight w:val="276"/>
        </w:trPr>
        <w:tc>
          <w:tcPr>
            <w:tcW w:w="339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206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14DED" w:rsidRPr="00514DED" w:rsidTr="00514DED">
        <w:trPr>
          <w:trHeight w:val="276"/>
        </w:trPr>
        <w:tc>
          <w:tcPr>
            <w:tcW w:w="339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206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14DED" w:rsidRPr="00514DED" w:rsidTr="00514DED">
        <w:trPr>
          <w:trHeight w:val="276"/>
        </w:trPr>
        <w:tc>
          <w:tcPr>
            <w:tcW w:w="339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14DED">
              <w:rPr>
                <w:rFonts w:ascii="Arial" w:eastAsia="Times New Roman" w:hAnsi="Arial" w:cs="Arial"/>
                <w:b/>
                <w:bCs/>
                <w:lang w:eastAsia="en-GB"/>
              </w:rPr>
              <w:t>5</w:t>
            </w:r>
          </w:p>
        </w:tc>
        <w:tc>
          <w:tcPr>
            <w:tcW w:w="8206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14DED">
              <w:rPr>
                <w:rFonts w:ascii="Arial" w:eastAsia="Times New Roman" w:hAnsi="Arial" w:cs="Arial"/>
                <w:b/>
                <w:bCs/>
                <w:lang w:eastAsia="en-GB"/>
              </w:rPr>
              <w:t>TESTING PRIVATE HYDRANTS (PER HYDRANT)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14DED" w:rsidRPr="00514DED" w:rsidRDefault="00514DED" w:rsidP="00514D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14DED">
              <w:rPr>
                <w:rFonts w:ascii="Arial" w:eastAsia="Times New Roman" w:hAnsi="Arial" w:cs="Arial"/>
                <w:lang w:eastAsia="en-GB"/>
              </w:rPr>
              <w:t>24.06</w:t>
            </w:r>
          </w:p>
        </w:tc>
      </w:tr>
      <w:tr w:rsidR="00514DED" w:rsidRPr="00514DED" w:rsidTr="00514DED">
        <w:trPr>
          <w:trHeight w:val="276"/>
        </w:trPr>
        <w:tc>
          <w:tcPr>
            <w:tcW w:w="339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206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14DED" w:rsidRPr="00514DED" w:rsidTr="00514DED">
        <w:trPr>
          <w:trHeight w:val="276"/>
        </w:trPr>
        <w:tc>
          <w:tcPr>
            <w:tcW w:w="339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206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14DED" w:rsidRPr="00514DED" w:rsidTr="00514DED">
        <w:trPr>
          <w:trHeight w:val="276"/>
        </w:trPr>
        <w:tc>
          <w:tcPr>
            <w:tcW w:w="339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14DED">
              <w:rPr>
                <w:rFonts w:ascii="Arial" w:eastAsia="Times New Roman" w:hAnsi="Arial" w:cs="Arial"/>
                <w:b/>
                <w:bCs/>
                <w:lang w:eastAsia="en-GB"/>
              </w:rPr>
              <w:t>6</w:t>
            </w:r>
          </w:p>
        </w:tc>
        <w:tc>
          <w:tcPr>
            <w:tcW w:w="8206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14DED">
              <w:rPr>
                <w:rFonts w:ascii="Arial" w:eastAsia="Times New Roman" w:hAnsi="Arial" w:cs="Arial"/>
                <w:b/>
                <w:bCs/>
                <w:lang w:eastAsia="en-GB"/>
              </w:rPr>
              <w:t>SERVICE GAS TIGHT SUIT (USED AT COMMERCIAL PREMISES)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514DED" w:rsidRPr="00514DED" w:rsidTr="00514DED">
        <w:trPr>
          <w:trHeight w:val="276"/>
        </w:trPr>
        <w:tc>
          <w:tcPr>
            <w:tcW w:w="339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206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14DED">
              <w:rPr>
                <w:rFonts w:ascii="Arial" w:eastAsia="Times New Roman" w:hAnsi="Arial" w:cs="Arial"/>
                <w:lang w:eastAsia="en-GB"/>
              </w:rPr>
              <w:t>Cleaning &amp; Testing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14DED" w:rsidRPr="00514DED" w:rsidRDefault="00514DED" w:rsidP="00514D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14DED">
              <w:rPr>
                <w:rFonts w:ascii="Arial" w:eastAsia="Times New Roman" w:hAnsi="Arial" w:cs="Arial"/>
                <w:lang w:eastAsia="en-GB"/>
              </w:rPr>
              <w:t>182.04</w:t>
            </w:r>
          </w:p>
        </w:tc>
      </w:tr>
      <w:tr w:rsidR="00514DED" w:rsidRPr="00514DED" w:rsidTr="00514DED">
        <w:trPr>
          <w:trHeight w:val="276"/>
        </w:trPr>
        <w:tc>
          <w:tcPr>
            <w:tcW w:w="339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206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14DED">
              <w:rPr>
                <w:rFonts w:ascii="Arial" w:eastAsia="Times New Roman" w:hAnsi="Arial" w:cs="Arial"/>
                <w:lang w:eastAsia="en-GB"/>
              </w:rPr>
              <w:t>Disposal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14DED" w:rsidRPr="00514DED" w:rsidRDefault="00514DED" w:rsidP="00514D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14DED">
              <w:rPr>
                <w:rFonts w:ascii="Arial" w:eastAsia="Times New Roman" w:hAnsi="Arial" w:cs="Arial"/>
                <w:lang w:eastAsia="en-GB"/>
              </w:rPr>
              <w:t>168.54</w:t>
            </w:r>
          </w:p>
        </w:tc>
      </w:tr>
      <w:tr w:rsidR="00514DED" w:rsidRPr="00514DED" w:rsidTr="00514DED">
        <w:trPr>
          <w:trHeight w:val="276"/>
        </w:trPr>
        <w:tc>
          <w:tcPr>
            <w:tcW w:w="339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206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14DED">
              <w:rPr>
                <w:rFonts w:ascii="Arial" w:eastAsia="Times New Roman" w:hAnsi="Arial" w:cs="Arial"/>
                <w:lang w:eastAsia="en-GB"/>
              </w:rPr>
              <w:t>Replacement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14DED" w:rsidRPr="00514DED" w:rsidRDefault="00514DED" w:rsidP="00514DE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514DED">
              <w:rPr>
                <w:rFonts w:ascii="Arial" w:eastAsia="Times New Roman" w:hAnsi="Arial" w:cs="Arial"/>
                <w:lang w:eastAsia="en-GB"/>
              </w:rPr>
              <w:t>645.27</w:t>
            </w:r>
          </w:p>
        </w:tc>
      </w:tr>
      <w:tr w:rsidR="00514DED" w:rsidRPr="00514DED" w:rsidTr="00514DED">
        <w:trPr>
          <w:trHeight w:val="276"/>
        </w:trPr>
        <w:tc>
          <w:tcPr>
            <w:tcW w:w="339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206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14DED" w:rsidRPr="00514DED" w:rsidTr="00514DED">
        <w:trPr>
          <w:trHeight w:val="276"/>
        </w:trPr>
        <w:tc>
          <w:tcPr>
            <w:tcW w:w="339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206" w:type="dxa"/>
            <w:shd w:val="clear" w:color="auto" w:fill="auto"/>
            <w:noWrap/>
            <w:vAlign w:val="center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14DED">
              <w:rPr>
                <w:rFonts w:ascii="Arial" w:eastAsia="Times New Roman" w:hAnsi="Arial" w:cs="Arial"/>
                <w:lang w:eastAsia="en-GB"/>
              </w:rPr>
              <w:t>VAT IS TO ADDED ON TO ALL THESE FIGURES</w:t>
            </w:r>
          </w:p>
        </w:tc>
        <w:tc>
          <w:tcPr>
            <w:tcW w:w="1012" w:type="dxa"/>
            <w:shd w:val="clear" w:color="auto" w:fill="auto"/>
            <w:noWrap/>
            <w:vAlign w:val="bottom"/>
            <w:hideMark/>
          </w:tcPr>
          <w:p w:rsidR="00514DED" w:rsidRPr="00514DED" w:rsidRDefault="00514DED" w:rsidP="00514DE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514DED" w:rsidRDefault="00514DED"/>
    <w:sectPr w:rsidR="00514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ED"/>
    <w:rsid w:val="001C06DA"/>
    <w:rsid w:val="0051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666AD"/>
  <w15:chartTrackingRefBased/>
  <w15:docId w15:val="{5632F93A-30A7-4E1B-BE72-8BA33AC5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Wiles Tracey</dc:creator>
  <cp:keywords/>
  <dc:description/>
  <cp:lastModifiedBy>Wiles Tracey</cp:lastModifiedBy>
  <cp:revision>1</cp:revision>
  <dcterms:created xsi:type="dcterms:W3CDTF">2019-02-13T16:03:00Z</dcterms:created>
  <dcterms:modified xsi:type="dcterms:W3CDTF">2019-02-13T16:15:00Z</dcterms:modified>
</cp:coreProperties>
</file>