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38" w:rsidRPr="00BD22D6" w:rsidRDefault="009316F3" w:rsidP="006A739B">
      <w:pPr>
        <w:spacing w:after="0" w:line="240" w:lineRule="auto"/>
        <w:jc w:val="both"/>
        <w:rPr>
          <w:rFonts w:ascii="Arial" w:hAnsi="Arial" w:cs="Arial"/>
          <w:sz w:val="20"/>
          <w:szCs w:val="20"/>
        </w:rPr>
      </w:pPr>
      <w:r w:rsidRPr="00BD22D6">
        <w:rPr>
          <w:rFonts w:ascii="Arial" w:hAnsi="Arial" w:cs="Arial"/>
          <w:noProof/>
          <w:sz w:val="20"/>
          <w:szCs w:val="20"/>
          <w:lang w:eastAsia="en-GB"/>
        </w:rPr>
        <w:drawing>
          <wp:anchor distT="0" distB="0" distL="114300" distR="114300" simplePos="0" relativeHeight="251659264" behindDoc="0" locked="0" layoutInCell="1" allowOverlap="1" wp14:anchorId="74B96344" wp14:editId="4AD313BF">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1A2B" w:rsidRDefault="001A1A2B" w:rsidP="006A739B">
      <w:pPr>
        <w:spacing w:after="0" w:line="240" w:lineRule="auto"/>
        <w:jc w:val="both"/>
        <w:rPr>
          <w:rFonts w:ascii="Arial" w:hAnsi="Arial" w:cs="Arial"/>
          <w:b/>
          <w:sz w:val="18"/>
          <w:szCs w:val="18"/>
        </w:rPr>
      </w:pPr>
      <w:r w:rsidRPr="00BD22D6">
        <w:rPr>
          <w:rFonts w:ascii="Arial" w:hAnsi="Arial" w:cs="Arial"/>
          <w:b/>
          <w:sz w:val="18"/>
          <w:szCs w:val="18"/>
        </w:rPr>
        <w:t xml:space="preserve">Privacy Notice: </w:t>
      </w:r>
      <w:r w:rsidR="008A2038" w:rsidRPr="00BD22D6">
        <w:rPr>
          <w:rFonts w:ascii="Arial" w:hAnsi="Arial" w:cs="Arial"/>
          <w:b/>
          <w:sz w:val="18"/>
          <w:szCs w:val="18"/>
        </w:rPr>
        <w:t xml:space="preserve"> </w:t>
      </w:r>
      <w:r w:rsidR="00A02B73">
        <w:rPr>
          <w:rFonts w:ascii="Arial" w:hAnsi="Arial" w:cs="Arial"/>
          <w:b/>
          <w:sz w:val="18"/>
          <w:szCs w:val="18"/>
        </w:rPr>
        <w:t>CCTV</w:t>
      </w:r>
      <w:r w:rsidR="001357D3">
        <w:rPr>
          <w:rFonts w:ascii="Arial" w:hAnsi="Arial" w:cs="Arial"/>
          <w:b/>
          <w:sz w:val="18"/>
          <w:szCs w:val="18"/>
        </w:rPr>
        <w:t xml:space="preserve"> and Body Worn Cameras (video and/or audio footage)</w:t>
      </w:r>
    </w:p>
    <w:p w:rsidR="00A02B73" w:rsidRPr="00BD22D6" w:rsidRDefault="00A02B73" w:rsidP="006A739B">
      <w:pPr>
        <w:spacing w:after="0" w:line="240" w:lineRule="auto"/>
        <w:jc w:val="both"/>
        <w:rPr>
          <w:rFonts w:ascii="Arial" w:hAnsi="Arial" w:cs="Arial"/>
          <w:b/>
          <w:sz w:val="18"/>
          <w:szCs w:val="18"/>
        </w:rPr>
      </w:pPr>
    </w:p>
    <w:p w:rsidR="00325C58" w:rsidRPr="00FF2593" w:rsidRDefault="00325C58" w:rsidP="00325C58">
      <w:pPr>
        <w:pStyle w:val="NormalWeb"/>
        <w:spacing w:before="0" w:beforeAutospacing="0" w:after="0" w:afterAutospacing="0"/>
        <w:rPr>
          <w:rFonts w:ascii="Arial" w:hAnsi="Arial" w:cs="Arial"/>
          <w:sz w:val="18"/>
          <w:szCs w:val="18"/>
        </w:rPr>
      </w:pPr>
      <w:r w:rsidRPr="00FF2593">
        <w:rPr>
          <w:rFonts w:ascii="Arial" w:eastAsia="Calibri" w:hAnsi="Arial" w:cs="Arial"/>
          <w:color w:val="000000" w:themeColor="text1"/>
          <w:sz w:val="18"/>
          <w:szCs w:val="18"/>
        </w:rPr>
        <w:t xml:space="preserve">At South Yorkshire Fire and Rescue (SYFR) we are committed to protecting and respecting your privacy. </w:t>
      </w:r>
      <w:r w:rsidRPr="00FF2593">
        <w:rPr>
          <w:rFonts w:ascii="Arial" w:hAnsi="Arial" w:cs="Arial"/>
          <w:sz w:val="18"/>
          <w:szCs w:val="18"/>
        </w:rPr>
        <w:t xml:space="preserve">This privacy notice explains why and how we use your information and how we protect your privacy. </w:t>
      </w:r>
    </w:p>
    <w:p w:rsidR="00325C58" w:rsidRPr="00FF2593" w:rsidRDefault="00325C58" w:rsidP="00325C58">
      <w:pPr>
        <w:spacing w:after="0" w:line="240" w:lineRule="auto"/>
        <w:rPr>
          <w:rFonts w:ascii="Arial" w:eastAsia="Times New Roman" w:hAnsi="Arial" w:cs="Arial"/>
          <w:sz w:val="18"/>
          <w:szCs w:val="18"/>
          <w:lang w:eastAsia="en-GB"/>
        </w:rPr>
      </w:pPr>
    </w:p>
    <w:p w:rsidR="00325C58" w:rsidRPr="00FF2593"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hAnsi="Arial" w:cs="Arial"/>
          <w:color w:val="000000" w:themeColor="text1"/>
          <w:sz w:val="18"/>
          <w:szCs w:val="18"/>
        </w:rPr>
        <w:t xml:space="preserve">SYFR is a registered Data Controller with the Information Commissioner and you are welcome to contact our Data Protection Officer by emailing </w:t>
      </w:r>
      <w:hyperlink r:id="rId9" w:history="1">
        <w:r w:rsidRPr="00FF2593">
          <w:rPr>
            <w:rStyle w:val="Hyperlink"/>
            <w:rFonts w:ascii="Arial" w:hAnsi="Arial" w:cs="Arial"/>
            <w:sz w:val="18"/>
            <w:szCs w:val="18"/>
          </w:rPr>
          <w:t>dataprotection@syfire.gov.uk</w:t>
        </w:r>
      </w:hyperlink>
      <w:r w:rsidRPr="00FF2593">
        <w:rPr>
          <w:rFonts w:ascii="Arial" w:hAnsi="Arial" w:cs="Arial"/>
          <w:color w:val="000000" w:themeColor="text1"/>
          <w:sz w:val="18"/>
          <w:szCs w:val="18"/>
        </w:rPr>
        <w:t xml:space="preserve"> , by calling 0114 2532456 or by writing to Data Protection Officer, South Yorkshire Fire and Rescue, 197 Eyre Street, Sheffield, S1 3FG </w:t>
      </w:r>
    </w:p>
    <w:p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rsidR="00B93F0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type of information will we collect from you?</w:t>
      </w:r>
    </w:p>
    <w:p w:rsidR="00A02B73" w:rsidRPr="00BD22D6" w:rsidRDefault="00A02B73" w:rsidP="006A739B">
      <w:pPr>
        <w:pStyle w:val="NormalWeb"/>
        <w:spacing w:before="0" w:beforeAutospacing="0" w:after="0" w:afterAutospacing="0"/>
        <w:rPr>
          <w:rFonts w:ascii="Arial" w:hAnsi="Arial" w:cs="Arial"/>
          <w:b/>
          <w:color w:val="000000" w:themeColor="text1"/>
          <w:sz w:val="18"/>
          <w:szCs w:val="18"/>
        </w:rPr>
      </w:pPr>
    </w:p>
    <w:p w:rsidR="00B93F06" w:rsidRPr="00A02B73" w:rsidRDefault="00A02B73" w:rsidP="005C0C5E">
      <w:pPr>
        <w:pStyle w:val="NormalWeb"/>
        <w:spacing w:before="0" w:beforeAutospacing="0" w:after="0" w:afterAutospacing="0"/>
        <w:rPr>
          <w:rFonts w:ascii="Arial" w:hAnsi="Arial" w:cs="Arial"/>
          <w:color w:val="000000" w:themeColor="text1"/>
          <w:sz w:val="18"/>
          <w:szCs w:val="18"/>
        </w:rPr>
      </w:pPr>
      <w:r>
        <w:rPr>
          <w:rFonts w:ascii="Arial" w:hAnsi="Arial" w:cs="Arial"/>
          <w:color w:val="000000" w:themeColor="text1"/>
          <w:sz w:val="18"/>
          <w:szCs w:val="18"/>
        </w:rPr>
        <w:t>Video footage</w:t>
      </w:r>
      <w:r w:rsidR="005C0C5E" w:rsidRPr="00A02B73">
        <w:rPr>
          <w:rFonts w:ascii="Arial" w:hAnsi="Arial" w:cs="Arial"/>
          <w:color w:val="000000" w:themeColor="text1"/>
          <w:sz w:val="18"/>
          <w:szCs w:val="18"/>
        </w:rPr>
        <w:t>. This is classed as personal data where an individual can be directly or indirectly identified</w:t>
      </w:r>
    </w:p>
    <w:p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rsidR="005C0C5E" w:rsidRPr="005C0C5E" w:rsidRDefault="00B93F06" w:rsidP="005C0C5E">
      <w:pPr>
        <w:pStyle w:val="NormalWeb"/>
        <w:spacing w:before="0" w:beforeAutospacing="0" w:after="0" w:afterAutospacing="0"/>
        <w:rPr>
          <w:rFonts w:ascii="Arial" w:hAnsi="Arial" w:cs="Arial"/>
          <w:highlight w:val="yellow"/>
        </w:rPr>
      </w:pPr>
      <w:r w:rsidRPr="00BD22D6">
        <w:rPr>
          <w:rFonts w:ascii="Arial" w:hAnsi="Arial" w:cs="Arial"/>
          <w:b/>
          <w:color w:val="000000" w:themeColor="text1"/>
          <w:sz w:val="18"/>
          <w:szCs w:val="18"/>
        </w:rPr>
        <w:t>Why do we need your personal information?</w:t>
      </w:r>
    </w:p>
    <w:p w:rsidR="005C0C5E" w:rsidRPr="005C0C5E" w:rsidRDefault="005C0C5E" w:rsidP="005C0C5E">
      <w:pPr>
        <w:spacing w:after="0" w:line="240" w:lineRule="auto"/>
        <w:rPr>
          <w:rFonts w:ascii="Arial" w:hAnsi="Arial" w:cs="Arial"/>
          <w:highlight w:val="yellow"/>
        </w:rPr>
      </w:pPr>
    </w:p>
    <w:p w:rsidR="005C0C5E" w:rsidRPr="000F4F13" w:rsidRDefault="005C0C5E" w:rsidP="005C0C5E">
      <w:p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 xml:space="preserve">We </w:t>
      </w:r>
      <w:r w:rsidR="00EC21FF">
        <w:rPr>
          <w:rFonts w:ascii="Arial" w:eastAsia="Times New Roman" w:hAnsi="Arial" w:cs="Arial"/>
          <w:color w:val="000000" w:themeColor="text1"/>
          <w:sz w:val="18"/>
          <w:szCs w:val="18"/>
          <w:lang w:eastAsia="en-GB"/>
        </w:rPr>
        <w:t>collect video and/or audio footage</w:t>
      </w:r>
      <w:r w:rsidRPr="000F4F13">
        <w:rPr>
          <w:rFonts w:ascii="Arial" w:eastAsia="Times New Roman" w:hAnsi="Arial" w:cs="Arial"/>
          <w:color w:val="000000" w:themeColor="text1"/>
          <w:sz w:val="18"/>
          <w:szCs w:val="18"/>
          <w:lang w:eastAsia="en-GB"/>
        </w:rPr>
        <w:t xml:space="preserve"> for the purposes of:</w:t>
      </w:r>
    </w:p>
    <w:p w:rsidR="005C0C5E" w:rsidRPr="000F4F13" w:rsidRDefault="005C0C5E" w:rsidP="005C0C5E">
      <w:pPr>
        <w:spacing w:after="0" w:line="240" w:lineRule="auto"/>
        <w:rPr>
          <w:rFonts w:ascii="Arial" w:eastAsia="Times New Roman" w:hAnsi="Arial" w:cs="Arial"/>
          <w:color w:val="000000" w:themeColor="text1"/>
          <w:sz w:val="18"/>
          <w:szCs w:val="18"/>
          <w:lang w:eastAsia="en-GB"/>
        </w:rPr>
      </w:pPr>
    </w:p>
    <w:p w:rsidR="005C0C5E" w:rsidRPr="000F4F13" w:rsidRDefault="005C0C5E" w:rsidP="005C0C5E">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Reducing crime in the form of theft, fire, vandalism, physical and verbal abuse to SYFR personnel and property by aiding prevention through deterrence and detection;</w:t>
      </w:r>
    </w:p>
    <w:p w:rsidR="005C0C5E" w:rsidRPr="000F4F13" w:rsidRDefault="005C0C5E" w:rsidP="005C0C5E">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Providing a safer and a more secure environment for all personnel working within the premises, or any members of the public with lawful reasons for being at the premises;</w:t>
      </w:r>
    </w:p>
    <w:p w:rsidR="005C0C5E" w:rsidRPr="000F4F13" w:rsidRDefault="005C0C5E" w:rsidP="005C0C5E">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 xml:space="preserve">Maintaining </w:t>
      </w:r>
      <w:bookmarkStart w:id="0" w:name="_GoBack"/>
      <w:r w:rsidRPr="000F4F13">
        <w:rPr>
          <w:rFonts w:ascii="Arial" w:eastAsia="Times New Roman" w:hAnsi="Arial" w:cs="Arial"/>
          <w:color w:val="000000" w:themeColor="text1"/>
          <w:sz w:val="18"/>
          <w:szCs w:val="18"/>
          <w:lang w:eastAsia="en-GB"/>
        </w:rPr>
        <w:t>the security of buildings and associated contents.</w:t>
      </w:r>
    </w:p>
    <w:p w:rsidR="005C0C5E" w:rsidRPr="000F4F13" w:rsidRDefault="005C0C5E" w:rsidP="00552428">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Providing a sa</w:t>
      </w:r>
      <w:bookmarkEnd w:id="0"/>
      <w:r w:rsidRPr="000F4F13">
        <w:rPr>
          <w:rFonts w:ascii="Arial" w:eastAsia="Times New Roman" w:hAnsi="Arial" w:cs="Arial"/>
          <w:color w:val="000000" w:themeColor="text1"/>
          <w:sz w:val="18"/>
          <w:szCs w:val="18"/>
          <w:lang w:eastAsia="en-GB"/>
        </w:rPr>
        <w:t xml:space="preserve">fer and a more secure environment for all personnel working on all frontline fire appliances and reducing crime in the form of theft, fire, vandalism, physical and verbal abuse to SYFR personnel while working around the county. </w:t>
      </w:r>
    </w:p>
    <w:p w:rsidR="005C0C5E" w:rsidRPr="00726A1A" w:rsidRDefault="005C0C5E" w:rsidP="00552428">
      <w:pPr>
        <w:pStyle w:val="ListParagraph"/>
        <w:numPr>
          <w:ilvl w:val="0"/>
          <w:numId w:val="6"/>
        </w:numPr>
        <w:spacing w:after="0" w:line="240" w:lineRule="auto"/>
        <w:rPr>
          <w:rFonts w:ascii="Arial" w:eastAsia="Times New Roman" w:hAnsi="Arial" w:cs="Arial"/>
          <w:sz w:val="18"/>
          <w:szCs w:val="18"/>
          <w:lang w:eastAsia="en-GB"/>
        </w:rPr>
      </w:pPr>
      <w:r w:rsidRPr="00726A1A">
        <w:rPr>
          <w:rFonts w:ascii="Arial" w:eastAsia="Times New Roman" w:hAnsi="Arial" w:cs="Arial"/>
          <w:sz w:val="18"/>
          <w:szCs w:val="18"/>
          <w:lang w:eastAsia="en-GB"/>
        </w:rPr>
        <w:t xml:space="preserve">Investigation purposes, for the prevention and detection of crime and for internal matters such as, accident investigations.  </w:t>
      </w:r>
    </w:p>
    <w:p w:rsidR="00364E58" w:rsidRPr="00726A1A" w:rsidRDefault="00364E58" w:rsidP="00552428">
      <w:pPr>
        <w:pStyle w:val="ListParagraph"/>
        <w:numPr>
          <w:ilvl w:val="0"/>
          <w:numId w:val="6"/>
        </w:numPr>
        <w:spacing w:after="0" w:line="240" w:lineRule="auto"/>
        <w:rPr>
          <w:rFonts w:ascii="Arial" w:eastAsia="Times New Roman" w:hAnsi="Arial" w:cs="Arial"/>
          <w:sz w:val="18"/>
          <w:szCs w:val="18"/>
          <w:lang w:eastAsia="en-GB"/>
        </w:rPr>
      </w:pPr>
      <w:r w:rsidRPr="00726A1A">
        <w:rPr>
          <w:rFonts w:ascii="Arial" w:eastAsia="Times New Roman" w:hAnsi="Arial" w:cs="Arial"/>
          <w:sz w:val="18"/>
          <w:szCs w:val="18"/>
          <w:lang w:eastAsia="en-GB"/>
        </w:rPr>
        <w:t xml:space="preserve">Our duty to </w:t>
      </w:r>
      <w:r w:rsidR="00726A1A" w:rsidRPr="00726A1A">
        <w:rPr>
          <w:rFonts w:ascii="Arial" w:eastAsia="Times New Roman" w:hAnsi="Arial" w:cs="Arial"/>
          <w:sz w:val="18"/>
          <w:szCs w:val="18"/>
          <w:lang w:eastAsia="en-GB"/>
        </w:rPr>
        <w:t>audit non-domestic</w:t>
      </w:r>
      <w:r w:rsidRPr="00726A1A">
        <w:rPr>
          <w:rFonts w:ascii="Arial" w:eastAsia="Times New Roman" w:hAnsi="Arial" w:cs="Arial"/>
          <w:sz w:val="18"/>
          <w:szCs w:val="18"/>
          <w:lang w:eastAsia="en-GB"/>
        </w:rPr>
        <w:t xml:space="preserve"> </w:t>
      </w:r>
      <w:r w:rsidR="00726A1A" w:rsidRPr="00726A1A">
        <w:rPr>
          <w:rFonts w:ascii="Arial" w:eastAsia="Times New Roman" w:hAnsi="Arial" w:cs="Arial"/>
          <w:sz w:val="18"/>
          <w:szCs w:val="18"/>
          <w:lang w:eastAsia="en-GB"/>
        </w:rPr>
        <w:t>buildings as part of the Regulatory R</w:t>
      </w:r>
      <w:r w:rsidRPr="00726A1A">
        <w:rPr>
          <w:rFonts w:ascii="Arial" w:eastAsia="Times New Roman" w:hAnsi="Arial" w:cs="Arial"/>
          <w:sz w:val="18"/>
          <w:szCs w:val="18"/>
          <w:lang w:eastAsia="en-GB"/>
        </w:rPr>
        <w:t xml:space="preserve">eform </w:t>
      </w:r>
      <w:r w:rsidR="00726A1A" w:rsidRPr="00726A1A">
        <w:rPr>
          <w:rFonts w:ascii="Arial" w:eastAsia="Times New Roman" w:hAnsi="Arial" w:cs="Arial"/>
          <w:sz w:val="18"/>
          <w:szCs w:val="18"/>
          <w:lang w:eastAsia="en-GB"/>
        </w:rPr>
        <w:t>(Fire Safety) O</w:t>
      </w:r>
      <w:r w:rsidRPr="00726A1A">
        <w:rPr>
          <w:rFonts w:ascii="Arial" w:eastAsia="Times New Roman" w:hAnsi="Arial" w:cs="Arial"/>
          <w:sz w:val="18"/>
          <w:szCs w:val="18"/>
          <w:lang w:eastAsia="en-GB"/>
        </w:rPr>
        <w:t xml:space="preserve">rder </w:t>
      </w:r>
      <w:r w:rsidR="00726A1A" w:rsidRPr="00726A1A">
        <w:rPr>
          <w:rFonts w:ascii="Arial" w:eastAsia="Times New Roman" w:hAnsi="Arial" w:cs="Arial"/>
          <w:sz w:val="18"/>
          <w:szCs w:val="18"/>
          <w:lang w:eastAsia="en-GB"/>
        </w:rPr>
        <w:t>2005</w:t>
      </w:r>
    </w:p>
    <w:p w:rsidR="005C0C5E" w:rsidRPr="00726A1A" w:rsidRDefault="005C0C5E" w:rsidP="005C0C5E">
      <w:pPr>
        <w:spacing w:after="0" w:line="240" w:lineRule="auto"/>
        <w:rPr>
          <w:rFonts w:ascii="Arial" w:eastAsia="Times New Roman" w:hAnsi="Arial" w:cs="Arial"/>
          <w:sz w:val="18"/>
          <w:szCs w:val="18"/>
          <w:lang w:eastAsia="en-GB"/>
        </w:rPr>
      </w:pPr>
    </w:p>
    <w:p w:rsidR="00CC27EC" w:rsidRDefault="00CC27EC" w:rsidP="006A739B">
      <w:pPr>
        <w:pStyle w:val="NormalWeb"/>
        <w:spacing w:before="0" w:beforeAutospacing="0" w:after="0" w:afterAutospacing="0"/>
        <w:rPr>
          <w:rFonts w:ascii="Arial" w:hAnsi="Arial" w:cs="Arial"/>
          <w:b/>
          <w:sz w:val="18"/>
          <w:szCs w:val="18"/>
        </w:rPr>
      </w:pPr>
      <w:r w:rsidRPr="00726A1A">
        <w:rPr>
          <w:rFonts w:ascii="Arial" w:hAnsi="Arial" w:cs="Arial"/>
          <w:b/>
          <w:sz w:val="18"/>
          <w:szCs w:val="18"/>
        </w:rPr>
        <w:t>How we will collect your personal information?</w:t>
      </w:r>
    </w:p>
    <w:p w:rsidR="00EC21FF" w:rsidRPr="00726A1A" w:rsidRDefault="00EC21FF" w:rsidP="006A739B">
      <w:pPr>
        <w:pStyle w:val="NormalWeb"/>
        <w:spacing w:before="0" w:beforeAutospacing="0" w:after="0" w:afterAutospacing="0"/>
        <w:rPr>
          <w:rFonts w:ascii="Arial" w:hAnsi="Arial" w:cs="Arial"/>
          <w:b/>
          <w:sz w:val="18"/>
          <w:szCs w:val="18"/>
        </w:rPr>
      </w:pPr>
    </w:p>
    <w:p w:rsidR="00CC27EC" w:rsidRPr="00BD22D6" w:rsidRDefault="00EC21FF"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 xml:space="preserve">Via </w:t>
      </w:r>
      <w:r w:rsidR="00364E58">
        <w:rPr>
          <w:rFonts w:ascii="Arial" w:hAnsi="Arial" w:cs="Arial"/>
          <w:color w:val="000000" w:themeColor="text1"/>
          <w:sz w:val="18"/>
          <w:szCs w:val="18"/>
        </w:rPr>
        <w:t>CCTV</w:t>
      </w:r>
      <w:r>
        <w:rPr>
          <w:rFonts w:ascii="Arial" w:hAnsi="Arial" w:cs="Arial"/>
          <w:color w:val="000000" w:themeColor="text1"/>
          <w:sz w:val="18"/>
          <w:szCs w:val="18"/>
        </w:rPr>
        <w:t xml:space="preserve"> cameras</w:t>
      </w:r>
      <w:r w:rsidR="00364E58">
        <w:rPr>
          <w:rFonts w:ascii="Arial" w:hAnsi="Arial" w:cs="Arial"/>
          <w:color w:val="000000" w:themeColor="text1"/>
          <w:sz w:val="18"/>
          <w:szCs w:val="18"/>
        </w:rPr>
        <w:t xml:space="preserve"> on property, </w:t>
      </w:r>
      <w:r w:rsidR="000F4F13">
        <w:rPr>
          <w:rFonts w:ascii="Arial" w:hAnsi="Arial" w:cs="Arial"/>
          <w:color w:val="000000" w:themeColor="text1"/>
          <w:sz w:val="18"/>
          <w:szCs w:val="18"/>
        </w:rPr>
        <w:t>appliances</w:t>
      </w:r>
      <w:r w:rsidR="00364E58">
        <w:rPr>
          <w:rFonts w:ascii="Arial" w:hAnsi="Arial" w:cs="Arial"/>
          <w:color w:val="000000" w:themeColor="text1"/>
          <w:sz w:val="18"/>
          <w:szCs w:val="18"/>
        </w:rPr>
        <w:t xml:space="preserve"> and </w:t>
      </w:r>
      <w:r>
        <w:rPr>
          <w:rFonts w:ascii="Arial" w:hAnsi="Arial" w:cs="Arial"/>
          <w:color w:val="000000" w:themeColor="text1"/>
          <w:sz w:val="18"/>
          <w:szCs w:val="18"/>
        </w:rPr>
        <w:t xml:space="preserve">via </w:t>
      </w:r>
      <w:r w:rsidR="00364E58">
        <w:rPr>
          <w:rFonts w:ascii="Arial" w:hAnsi="Arial" w:cs="Arial"/>
          <w:color w:val="000000" w:themeColor="text1"/>
          <w:sz w:val="18"/>
          <w:szCs w:val="18"/>
        </w:rPr>
        <w:t>body worn cameras.</w:t>
      </w:r>
    </w:p>
    <w:p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p>
    <w:p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Our legal basis for processing your information</w:t>
      </w:r>
    </w:p>
    <w:p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Processing this information is necessary for compliance with our legal obligations which </w:t>
      </w:r>
      <w:r w:rsidR="00235480">
        <w:rPr>
          <w:rFonts w:ascii="Arial" w:hAnsi="Arial" w:cs="Arial"/>
          <w:color w:val="000000" w:themeColor="text1"/>
          <w:sz w:val="18"/>
          <w:szCs w:val="18"/>
        </w:rPr>
        <w:t>include, but are not limited to</w:t>
      </w:r>
      <w:r w:rsidRPr="00BD22D6">
        <w:rPr>
          <w:rFonts w:ascii="Arial" w:hAnsi="Arial" w:cs="Arial"/>
          <w:color w:val="000000" w:themeColor="text1"/>
          <w:sz w:val="18"/>
          <w:szCs w:val="18"/>
        </w:rPr>
        <w:t xml:space="preserve">: </w:t>
      </w:r>
    </w:p>
    <w:p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p>
    <w:p w:rsidR="006E2B30" w:rsidRDefault="00EC0F83" w:rsidP="006A739B">
      <w:pPr>
        <w:pStyle w:val="NormalWeb"/>
        <w:numPr>
          <w:ilvl w:val="0"/>
          <w:numId w:val="5"/>
        </w:numPr>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UK GDPR Article </w:t>
      </w:r>
      <w:r w:rsidR="004504FC">
        <w:rPr>
          <w:rFonts w:ascii="Arial" w:hAnsi="Arial" w:cs="Arial"/>
          <w:color w:val="000000" w:themeColor="text1"/>
          <w:sz w:val="18"/>
          <w:szCs w:val="18"/>
        </w:rPr>
        <w:t>5</w:t>
      </w:r>
      <w:r w:rsidRPr="00BD22D6">
        <w:rPr>
          <w:rFonts w:ascii="Arial" w:hAnsi="Arial" w:cs="Arial"/>
          <w:color w:val="000000" w:themeColor="text1"/>
          <w:sz w:val="18"/>
          <w:szCs w:val="18"/>
        </w:rPr>
        <w:t>(</w:t>
      </w:r>
      <w:r w:rsidR="004504FC">
        <w:rPr>
          <w:rFonts w:ascii="Arial" w:hAnsi="Arial" w:cs="Arial"/>
          <w:color w:val="000000" w:themeColor="text1"/>
          <w:sz w:val="18"/>
          <w:szCs w:val="18"/>
        </w:rPr>
        <w:t>I</w:t>
      </w:r>
      <w:r w:rsidRPr="00BD22D6">
        <w:rPr>
          <w:rFonts w:ascii="Arial" w:hAnsi="Arial" w:cs="Arial"/>
          <w:color w:val="000000" w:themeColor="text1"/>
          <w:sz w:val="18"/>
          <w:szCs w:val="18"/>
        </w:rPr>
        <w:t xml:space="preserve">)(f) </w:t>
      </w:r>
      <w:r w:rsidR="006E2B30" w:rsidRPr="00BD22D6">
        <w:rPr>
          <w:rFonts w:ascii="Arial" w:hAnsi="Arial" w:cs="Arial"/>
          <w:color w:val="000000" w:themeColor="text1"/>
          <w:sz w:val="18"/>
          <w:szCs w:val="18"/>
        </w:rPr>
        <w:t xml:space="preserve">Legitimate interests pursued by the service which means </w:t>
      </w:r>
      <w:r w:rsidR="00235480">
        <w:rPr>
          <w:rFonts w:ascii="Arial" w:hAnsi="Arial" w:cs="Arial"/>
          <w:color w:val="000000" w:themeColor="text1"/>
          <w:sz w:val="18"/>
          <w:szCs w:val="18"/>
        </w:rPr>
        <w:t>SYFR</w:t>
      </w:r>
      <w:r w:rsidR="006E2B30" w:rsidRPr="00BD22D6">
        <w:rPr>
          <w:rFonts w:ascii="Arial" w:hAnsi="Arial" w:cs="Arial"/>
          <w:color w:val="000000" w:themeColor="text1"/>
          <w:sz w:val="18"/>
          <w:szCs w:val="18"/>
        </w:rPr>
        <w:t xml:space="preserve"> need to process this information to fulfil </w:t>
      </w:r>
      <w:r w:rsidR="00235480">
        <w:rPr>
          <w:rFonts w:ascii="Arial" w:hAnsi="Arial" w:cs="Arial"/>
          <w:color w:val="000000" w:themeColor="text1"/>
          <w:sz w:val="18"/>
          <w:szCs w:val="18"/>
        </w:rPr>
        <w:t>its</w:t>
      </w:r>
      <w:r w:rsidR="006E2B30" w:rsidRPr="00BD22D6">
        <w:rPr>
          <w:rFonts w:ascii="Arial" w:hAnsi="Arial" w:cs="Arial"/>
          <w:color w:val="000000" w:themeColor="text1"/>
          <w:sz w:val="18"/>
          <w:szCs w:val="18"/>
        </w:rPr>
        <w:t xml:space="preserve"> objectives, we believe it will not adversely affect you and we think you would expect it. It is in SYFR’s le</w:t>
      </w:r>
      <w:r w:rsidR="00235480">
        <w:rPr>
          <w:rFonts w:ascii="Arial" w:hAnsi="Arial" w:cs="Arial"/>
          <w:color w:val="000000" w:themeColor="text1"/>
          <w:sz w:val="18"/>
          <w:szCs w:val="18"/>
        </w:rPr>
        <w:t>gitimate interests to ensure the secure provision of the personnel, services and equipment necessary to meet its requirements as a Fire and Rescue Service.</w:t>
      </w:r>
    </w:p>
    <w:p w:rsidR="00235480" w:rsidRPr="00235480" w:rsidRDefault="00235480" w:rsidP="00235480">
      <w:pPr>
        <w:pStyle w:val="ListParagraph"/>
        <w:numPr>
          <w:ilvl w:val="0"/>
          <w:numId w:val="5"/>
        </w:numPr>
        <w:spacing w:after="0" w:line="240" w:lineRule="auto"/>
        <w:rPr>
          <w:rFonts w:ascii="Arial" w:eastAsia="Times New Roman" w:hAnsi="Arial" w:cs="Arial"/>
          <w:color w:val="000000" w:themeColor="text1"/>
          <w:sz w:val="18"/>
          <w:szCs w:val="18"/>
          <w:lang w:eastAsia="en-GB"/>
        </w:rPr>
      </w:pPr>
      <w:r w:rsidRPr="00235480">
        <w:rPr>
          <w:rFonts w:ascii="Arial" w:eastAsia="Times New Roman" w:hAnsi="Arial" w:cs="Arial"/>
          <w:color w:val="000000" w:themeColor="text1"/>
          <w:sz w:val="18"/>
          <w:szCs w:val="18"/>
          <w:lang w:eastAsia="en-GB"/>
        </w:rPr>
        <w:t xml:space="preserve">The Fire and Rescue Service Act 2004 makes it a requirement that SYFR secure the provision of the personnel, services and equipment necessary to meet its requirements as a Fire and Rescue Service. </w:t>
      </w:r>
    </w:p>
    <w:p w:rsidR="00726A1A" w:rsidRPr="00726A1A" w:rsidRDefault="006E2B30" w:rsidP="00D12E90">
      <w:pPr>
        <w:pStyle w:val="NormalWeb"/>
        <w:numPr>
          <w:ilvl w:val="0"/>
          <w:numId w:val="5"/>
        </w:numPr>
        <w:spacing w:before="0" w:beforeAutospacing="0" w:after="0" w:afterAutospacing="0"/>
        <w:jc w:val="both"/>
        <w:rPr>
          <w:rFonts w:ascii="Arial" w:hAnsi="Arial" w:cs="Arial"/>
          <w:sz w:val="18"/>
          <w:szCs w:val="18"/>
        </w:rPr>
      </w:pPr>
      <w:r w:rsidRPr="00726A1A">
        <w:rPr>
          <w:rFonts w:ascii="Arial" w:hAnsi="Arial" w:cs="Arial"/>
          <w:color w:val="000000" w:themeColor="text1"/>
          <w:sz w:val="18"/>
          <w:szCs w:val="18"/>
        </w:rPr>
        <w:t xml:space="preserve">The Health &amp; </w:t>
      </w:r>
      <w:r w:rsidRPr="00726A1A">
        <w:rPr>
          <w:rFonts w:ascii="Arial" w:hAnsi="Arial" w:cs="Arial"/>
          <w:sz w:val="18"/>
          <w:szCs w:val="18"/>
        </w:rPr>
        <w:t xml:space="preserve">Safety at Work Act 1974 –responsibilities as an employer to ensure </w:t>
      </w:r>
      <w:r w:rsidR="00235480" w:rsidRPr="00726A1A">
        <w:rPr>
          <w:rFonts w:ascii="Arial" w:hAnsi="Arial" w:cs="Arial"/>
          <w:sz w:val="18"/>
          <w:szCs w:val="18"/>
        </w:rPr>
        <w:t xml:space="preserve">the </w:t>
      </w:r>
      <w:r w:rsidRPr="00726A1A">
        <w:rPr>
          <w:rFonts w:ascii="Arial" w:hAnsi="Arial" w:cs="Arial"/>
          <w:sz w:val="18"/>
          <w:szCs w:val="18"/>
        </w:rPr>
        <w:t xml:space="preserve">safety and wellbeing </w:t>
      </w:r>
      <w:r w:rsidR="00235480" w:rsidRPr="00726A1A">
        <w:rPr>
          <w:rFonts w:ascii="Arial" w:hAnsi="Arial" w:cs="Arial"/>
          <w:sz w:val="18"/>
          <w:szCs w:val="18"/>
        </w:rPr>
        <w:t>of its e</w:t>
      </w:r>
      <w:r w:rsidRPr="00726A1A">
        <w:rPr>
          <w:rFonts w:ascii="Arial" w:hAnsi="Arial" w:cs="Arial"/>
          <w:sz w:val="18"/>
          <w:szCs w:val="18"/>
        </w:rPr>
        <w:t>mployee</w:t>
      </w:r>
      <w:r w:rsidR="00235480" w:rsidRPr="00726A1A">
        <w:rPr>
          <w:rFonts w:ascii="Arial" w:hAnsi="Arial" w:cs="Arial"/>
          <w:sz w:val="18"/>
          <w:szCs w:val="18"/>
        </w:rPr>
        <w:t>s</w:t>
      </w:r>
      <w:r w:rsidRPr="00726A1A">
        <w:rPr>
          <w:rFonts w:ascii="Arial" w:hAnsi="Arial" w:cs="Arial"/>
          <w:sz w:val="18"/>
          <w:szCs w:val="18"/>
        </w:rPr>
        <w:t xml:space="preserve"> and that of others employed and not employed by the service. </w:t>
      </w:r>
    </w:p>
    <w:p w:rsidR="00235480" w:rsidRPr="00726A1A" w:rsidRDefault="00726A1A" w:rsidP="00D12E90">
      <w:pPr>
        <w:pStyle w:val="NormalWeb"/>
        <w:numPr>
          <w:ilvl w:val="0"/>
          <w:numId w:val="5"/>
        </w:numPr>
        <w:spacing w:before="0" w:beforeAutospacing="0" w:after="0" w:afterAutospacing="0"/>
        <w:jc w:val="both"/>
        <w:rPr>
          <w:rFonts w:ascii="Arial" w:hAnsi="Arial" w:cs="Arial"/>
          <w:sz w:val="18"/>
          <w:szCs w:val="18"/>
        </w:rPr>
      </w:pPr>
      <w:r w:rsidRPr="00726A1A">
        <w:rPr>
          <w:rFonts w:ascii="Arial" w:hAnsi="Arial" w:cs="Arial"/>
          <w:sz w:val="18"/>
          <w:szCs w:val="18"/>
        </w:rPr>
        <w:t>Regulatory Reform (Fire Safety) Order 2005 permits SYFR to audit non-domestic buildings to review the fire safety risk assessments and fire safety provisions and procedures.</w:t>
      </w:r>
    </w:p>
    <w:p w:rsidR="00726A1A" w:rsidRPr="00235480" w:rsidRDefault="00726A1A" w:rsidP="00235480">
      <w:pPr>
        <w:spacing w:after="0" w:line="240" w:lineRule="auto"/>
        <w:rPr>
          <w:rFonts w:ascii="Arial" w:eastAsia="Times New Roman" w:hAnsi="Arial" w:cs="Arial"/>
          <w:color w:val="000000" w:themeColor="text1"/>
          <w:sz w:val="18"/>
          <w:szCs w:val="18"/>
          <w:lang w:eastAsia="en-GB"/>
        </w:rPr>
      </w:pPr>
    </w:p>
    <w:p w:rsidR="005C0C5E" w:rsidRPr="00235480" w:rsidRDefault="005C0C5E" w:rsidP="00235480">
      <w:pPr>
        <w:spacing w:after="0" w:line="240" w:lineRule="auto"/>
        <w:rPr>
          <w:rFonts w:ascii="Arial" w:eastAsia="Times New Roman" w:hAnsi="Arial" w:cs="Arial"/>
          <w:color w:val="000000" w:themeColor="text1"/>
          <w:sz w:val="18"/>
          <w:szCs w:val="18"/>
          <w:lang w:eastAsia="en-GB"/>
        </w:rPr>
      </w:pPr>
      <w:r w:rsidRPr="00235480">
        <w:rPr>
          <w:rFonts w:ascii="Arial" w:eastAsia="Times New Roman" w:hAnsi="Arial" w:cs="Arial"/>
          <w:color w:val="000000" w:themeColor="text1"/>
          <w:sz w:val="18"/>
          <w:szCs w:val="18"/>
          <w:lang w:eastAsia="en-GB"/>
        </w:rPr>
        <w:t>We do not perform any covert surveillance; covert surveillance is that carried out in a manner calculated to ensure that subjects of it are unaware it is, or may be taking place.  All buildings and fire appliances where CCTV is fitted will display awareness signs.</w:t>
      </w:r>
      <w:r w:rsidR="00EC21FF">
        <w:rPr>
          <w:rFonts w:ascii="Arial" w:eastAsia="Times New Roman" w:hAnsi="Arial" w:cs="Arial"/>
          <w:color w:val="000000" w:themeColor="text1"/>
          <w:sz w:val="18"/>
          <w:szCs w:val="18"/>
          <w:lang w:eastAsia="en-GB"/>
        </w:rPr>
        <w:t xml:space="preserve"> Any use of body worn cameras will be verbally relayed to all present at the time.</w:t>
      </w:r>
    </w:p>
    <w:p w:rsidR="006E2B30" w:rsidRPr="00BD22D6" w:rsidRDefault="006E2B30" w:rsidP="006A739B">
      <w:pPr>
        <w:pStyle w:val="NormalWeb"/>
        <w:spacing w:before="0" w:beforeAutospacing="0" w:after="0" w:afterAutospacing="0"/>
        <w:rPr>
          <w:rFonts w:ascii="Arial" w:hAnsi="Arial" w:cs="Arial"/>
          <w:b/>
          <w:color w:val="000000" w:themeColor="text1"/>
          <w:sz w:val="18"/>
          <w:szCs w:val="18"/>
        </w:rPr>
      </w:pPr>
    </w:p>
    <w:p w:rsidR="006012B8" w:rsidRPr="005C0C5E" w:rsidRDefault="00B93F06" w:rsidP="006012B8">
      <w:pPr>
        <w:pStyle w:val="NormalWeb"/>
        <w:spacing w:before="0" w:beforeAutospacing="0" w:after="0" w:afterAutospacing="0"/>
        <w:rPr>
          <w:rFonts w:ascii="Arial" w:hAnsi="Arial" w:cs="Arial"/>
          <w:b/>
          <w:highlight w:val="yellow"/>
        </w:rPr>
      </w:pPr>
      <w:r w:rsidRPr="00BD22D6">
        <w:rPr>
          <w:rFonts w:ascii="Arial" w:hAnsi="Arial" w:cs="Arial"/>
          <w:b/>
          <w:color w:val="000000" w:themeColor="text1"/>
          <w:sz w:val="18"/>
          <w:szCs w:val="18"/>
        </w:rPr>
        <w:t>Who will have access to my information</w:t>
      </w:r>
      <w:r w:rsidR="00BD22D6" w:rsidRPr="00BD22D6">
        <w:rPr>
          <w:rFonts w:ascii="Arial" w:hAnsi="Arial" w:cs="Arial"/>
          <w:b/>
          <w:color w:val="000000" w:themeColor="text1"/>
          <w:sz w:val="18"/>
          <w:szCs w:val="18"/>
        </w:rPr>
        <w:t>?</w:t>
      </w:r>
    </w:p>
    <w:p w:rsidR="006012B8" w:rsidRPr="005C0C5E" w:rsidRDefault="006012B8" w:rsidP="006012B8">
      <w:pPr>
        <w:pStyle w:val="NoSpacing"/>
        <w:jc w:val="both"/>
        <w:rPr>
          <w:rFonts w:ascii="Arial" w:hAnsi="Arial" w:cs="Arial"/>
          <w:highlight w:val="yellow"/>
        </w:rPr>
      </w:pPr>
    </w:p>
    <w:p w:rsidR="006012B8" w:rsidRPr="000F4F13" w:rsidRDefault="006012B8" w:rsidP="006012B8">
      <w:pPr>
        <w:pStyle w:val="NoSpacing"/>
        <w:jc w:val="both"/>
        <w:rPr>
          <w:rFonts w:ascii="Arial" w:eastAsia="Times New Roman" w:hAnsi="Arial" w:cs="Arial"/>
          <w:color w:val="000000" w:themeColor="text1"/>
          <w:sz w:val="18"/>
          <w:szCs w:val="18"/>
        </w:rPr>
      </w:pPr>
      <w:r w:rsidRPr="000F4F13">
        <w:rPr>
          <w:rFonts w:ascii="Arial" w:eastAsia="Times New Roman" w:hAnsi="Arial" w:cs="Arial"/>
          <w:color w:val="000000" w:themeColor="text1"/>
          <w:sz w:val="18"/>
          <w:szCs w:val="18"/>
        </w:rPr>
        <w:t>Access to SYFR control room is monitored by live feed CCTV, this can be viewed by anybody in the control room at that time.</w:t>
      </w:r>
    </w:p>
    <w:p w:rsidR="006012B8" w:rsidRPr="000F4F13" w:rsidRDefault="006012B8" w:rsidP="006012B8">
      <w:pPr>
        <w:pStyle w:val="NoSpacing"/>
        <w:jc w:val="both"/>
        <w:rPr>
          <w:rFonts w:ascii="Arial" w:eastAsia="Times New Roman" w:hAnsi="Arial" w:cs="Arial"/>
          <w:color w:val="000000" w:themeColor="text1"/>
          <w:sz w:val="18"/>
          <w:szCs w:val="18"/>
        </w:rPr>
      </w:pPr>
    </w:p>
    <w:p w:rsidR="006012B8" w:rsidRPr="000F4F13" w:rsidRDefault="006012B8" w:rsidP="006012B8">
      <w:p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Upon official request</w:t>
      </w:r>
      <w:r w:rsidR="00EC21FF">
        <w:rPr>
          <w:rFonts w:ascii="Arial" w:eastAsia="Times New Roman" w:hAnsi="Arial" w:cs="Arial"/>
          <w:color w:val="000000" w:themeColor="text1"/>
          <w:sz w:val="18"/>
          <w:szCs w:val="18"/>
          <w:lang w:eastAsia="en-GB"/>
        </w:rPr>
        <w:t>,</w:t>
      </w:r>
      <w:r w:rsidR="00726A1A">
        <w:rPr>
          <w:rFonts w:ascii="Arial" w:eastAsia="Times New Roman" w:hAnsi="Arial" w:cs="Arial"/>
          <w:color w:val="000000" w:themeColor="text1"/>
          <w:sz w:val="18"/>
          <w:szCs w:val="18"/>
          <w:lang w:eastAsia="en-GB"/>
        </w:rPr>
        <w:t xml:space="preserve"> once authorised</w:t>
      </w:r>
      <w:r w:rsidRPr="000F4F13">
        <w:rPr>
          <w:rFonts w:ascii="Arial" w:eastAsia="Times New Roman" w:hAnsi="Arial" w:cs="Arial"/>
          <w:color w:val="000000" w:themeColor="text1"/>
          <w:sz w:val="18"/>
          <w:szCs w:val="18"/>
          <w:lang w:eastAsia="en-GB"/>
        </w:rPr>
        <w:t xml:space="preserve">, </w:t>
      </w:r>
      <w:r w:rsidR="000F4F13" w:rsidRPr="000F4F13">
        <w:rPr>
          <w:rFonts w:ascii="Arial" w:eastAsia="Times New Roman" w:hAnsi="Arial" w:cs="Arial"/>
          <w:color w:val="000000" w:themeColor="text1"/>
          <w:sz w:val="18"/>
          <w:szCs w:val="18"/>
          <w:lang w:eastAsia="en-GB"/>
        </w:rPr>
        <w:t>SYFR</w:t>
      </w:r>
      <w:r w:rsidR="00726A1A">
        <w:rPr>
          <w:rFonts w:ascii="Arial" w:eastAsia="Times New Roman" w:hAnsi="Arial" w:cs="Arial"/>
          <w:color w:val="000000" w:themeColor="text1"/>
          <w:sz w:val="18"/>
          <w:szCs w:val="18"/>
          <w:lang w:eastAsia="en-GB"/>
        </w:rPr>
        <w:t xml:space="preserve"> ICT</w:t>
      </w:r>
      <w:r w:rsidRPr="000F4F13">
        <w:rPr>
          <w:rFonts w:ascii="Arial" w:eastAsia="Times New Roman" w:hAnsi="Arial" w:cs="Arial"/>
          <w:color w:val="000000" w:themeColor="text1"/>
          <w:sz w:val="18"/>
          <w:szCs w:val="18"/>
          <w:lang w:eastAsia="en-GB"/>
        </w:rPr>
        <w:t xml:space="preserve"> </w:t>
      </w:r>
      <w:r w:rsidR="00726A1A">
        <w:rPr>
          <w:rFonts w:ascii="Arial" w:eastAsia="Times New Roman" w:hAnsi="Arial" w:cs="Arial"/>
          <w:color w:val="000000" w:themeColor="text1"/>
          <w:sz w:val="18"/>
          <w:szCs w:val="18"/>
          <w:lang w:eastAsia="en-GB"/>
        </w:rPr>
        <w:t xml:space="preserve">or Property Services Team </w:t>
      </w:r>
      <w:r w:rsidR="00EC21FF">
        <w:rPr>
          <w:rFonts w:ascii="Arial" w:eastAsia="Times New Roman" w:hAnsi="Arial" w:cs="Arial"/>
          <w:color w:val="000000" w:themeColor="text1"/>
          <w:sz w:val="18"/>
          <w:szCs w:val="18"/>
          <w:lang w:eastAsia="en-GB"/>
        </w:rPr>
        <w:t xml:space="preserve">can </w:t>
      </w:r>
      <w:r w:rsidR="00726A1A">
        <w:rPr>
          <w:rFonts w:ascii="Arial" w:eastAsia="Times New Roman" w:hAnsi="Arial" w:cs="Arial"/>
          <w:color w:val="000000" w:themeColor="text1"/>
          <w:sz w:val="18"/>
          <w:szCs w:val="18"/>
          <w:lang w:eastAsia="en-GB"/>
        </w:rPr>
        <w:t>access footage</w:t>
      </w:r>
      <w:r w:rsidRPr="000F4F13">
        <w:rPr>
          <w:rFonts w:ascii="Arial" w:eastAsia="Times New Roman" w:hAnsi="Arial" w:cs="Arial"/>
          <w:color w:val="000000" w:themeColor="text1"/>
          <w:sz w:val="18"/>
          <w:szCs w:val="18"/>
          <w:lang w:eastAsia="en-GB"/>
        </w:rPr>
        <w:t xml:space="preserve"> </w:t>
      </w:r>
      <w:r w:rsidR="00726A1A">
        <w:rPr>
          <w:rFonts w:ascii="Arial" w:eastAsia="Times New Roman" w:hAnsi="Arial" w:cs="Arial"/>
          <w:color w:val="000000" w:themeColor="text1"/>
          <w:sz w:val="18"/>
          <w:szCs w:val="18"/>
          <w:lang w:eastAsia="en-GB"/>
        </w:rPr>
        <w:t xml:space="preserve">as </w:t>
      </w:r>
      <w:r w:rsidRPr="000F4F13">
        <w:rPr>
          <w:rFonts w:ascii="Arial" w:eastAsia="Times New Roman" w:hAnsi="Arial" w:cs="Arial"/>
          <w:color w:val="000000" w:themeColor="text1"/>
          <w:sz w:val="18"/>
          <w:szCs w:val="18"/>
          <w:lang w:eastAsia="en-GB"/>
        </w:rPr>
        <w:t xml:space="preserve">requested.  </w:t>
      </w:r>
    </w:p>
    <w:p w:rsidR="006012B8" w:rsidRPr="000F4F13" w:rsidRDefault="006012B8" w:rsidP="006012B8">
      <w:pPr>
        <w:spacing w:after="0" w:line="240" w:lineRule="auto"/>
        <w:rPr>
          <w:rFonts w:ascii="Arial" w:eastAsia="Times New Roman" w:hAnsi="Arial" w:cs="Arial"/>
          <w:color w:val="000000" w:themeColor="text1"/>
          <w:sz w:val="18"/>
          <w:szCs w:val="18"/>
          <w:lang w:eastAsia="en-GB"/>
        </w:rPr>
      </w:pPr>
    </w:p>
    <w:p w:rsidR="006012B8" w:rsidRDefault="00EC21FF" w:rsidP="006012B8">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All video and/or audio footage collected as outlined in this notice</w:t>
      </w:r>
      <w:r w:rsidRPr="000F4F13">
        <w:rPr>
          <w:rFonts w:ascii="Arial" w:eastAsia="Times New Roman" w:hAnsi="Arial" w:cs="Arial"/>
          <w:color w:val="000000" w:themeColor="text1"/>
          <w:sz w:val="18"/>
          <w:szCs w:val="18"/>
          <w:lang w:eastAsia="en-GB"/>
        </w:rPr>
        <w:t xml:space="preserve"> </w:t>
      </w:r>
      <w:r w:rsidR="006012B8" w:rsidRPr="000F4F13">
        <w:rPr>
          <w:rFonts w:ascii="Arial" w:eastAsia="Times New Roman" w:hAnsi="Arial" w:cs="Arial"/>
          <w:color w:val="000000" w:themeColor="text1"/>
          <w:sz w:val="18"/>
          <w:szCs w:val="18"/>
          <w:lang w:eastAsia="en-GB"/>
        </w:rPr>
        <w:t>is managed by South Yorkshire Fire and Rescue</w:t>
      </w:r>
      <w:r w:rsidR="00726A1A">
        <w:rPr>
          <w:rFonts w:ascii="Arial" w:eastAsia="Times New Roman" w:hAnsi="Arial" w:cs="Arial"/>
          <w:color w:val="000000" w:themeColor="text1"/>
          <w:sz w:val="18"/>
          <w:szCs w:val="18"/>
          <w:lang w:eastAsia="en-GB"/>
        </w:rPr>
        <w:t xml:space="preserve"> and </w:t>
      </w:r>
      <w:r>
        <w:rPr>
          <w:rFonts w:ascii="Arial" w:eastAsia="Times New Roman" w:hAnsi="Arial" w:cs="Arial"/>
          <w:color w:val="000000" w:themeColor="text1"/>
          <w:sz w:val="18"/>
          <w:szCs w:val="18"/>
          <w:lang w:eastAsia="en-GB"/>
        </w:rPr>
        <w:t xml:space="preserve">any access </w:t>
      </w:r>
      <w:r w:rsidR="00726A1A">
        <w:rPr>
          <w:rFonts w:ascii="Arial" w:eastAsia="Times New Roman" w:hAnsi="Arial" w:cs="Arial"/>
          <w:color w:val="000000" w:themeColor="text1"/>
          <w:sz w:val="18"/>
          <w:szCs w:val="18"/>
          <w:lang w:eastAsia="en-GB"/>
        </w:rPr>
        <w:t xml:space="preserve">is </w:t>
      </w:r>
      <w:r>
        <w:rPr>
          <w:rFonts w:ascii="Arial" w:eastAsia="Times New Roman" w:hAnsi="Arial" w:cs="Arial"/>
          <w:color w:val="000000" w:themeColor="text1"/>
          <w:sz w:val="18"/>
          <w:szCs w:val="18"/>
          <w:lang w:eastAsia="en-GB"/>
        </w:rPr>
        <w:t xml:space="preserve">strictly </w:t>
      </w:r>
      <w:r w:rsidR="00726A1A">
        <w:rPr>
          <w:rFonts w:ascii="Arial" w:eastAsia="Times New Roman" w:hAnsi="Arial" w:cs="Arial"/>
          <w:color w:val="000000" w:themeColor="text1"/>
          <w:sz w:val="18"/>
          <w:szCs w:val="18"/>
          <w:lang w:eastAsia="en-GB"/>
        </w:rPr>
        <w:t xml:space="preserve">limited </w:t>
      </w:r>
      <w:r w:rsidR="00C327A0">
        <w:rPr>
          <w:rFonts w:ascii="Arial" w:eastAsia="Times New Roman" w:hAnsi="Arial" w:cs="Arial"/>
          <w:color w:val="000000" w:themeColor="text1"/>
          <w:sz w:val="18"/>
          <w:szCs w:val="18"/>
          <w:lang w:eastAsia="en-GB"/>
        </w:rPr>
        <w:t>to those roles that have a clear business need</w:t>
      </w:r>
      <w:r w:rsidR="006012B8" w:rsidRPr="000F4F13">
        <w:rPr>
          <w:rFonts w:ascii="Arial" w:eastAsia="Times New Roman" w:hAnsi="Arial" w:cs="Arial"/>
          <w:color w:val="000000" w:themeColor="text1"/>
          <w:sz w:val="18"/>
          <w:szCs w:val="18"/>
          <w:lang w:eastAsia="en-GB"/>
        </w:rPr>
        <w:t>.</w:t>
      </w: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Default="00A74D72" w:rsidP="006012B8">
      <w:pPr>
        <w:spacing w:after="0" w:line="240" w:lineRule="auto"/>
        <w:rPr>
          <w:rFonts w:ascii="Arial" w:eastAsia="Times New Roman" w:hAnsi="Arial" w:cs="Arial"/>
          <w:color w:val="000000" w:themeColor="text1"/>
          <w:sz w:val="18"/>
          <w:szCs w:val="18"/>
          <w:lang w:eastAsia="en-GB"/>
        </w:rPr>
      </w:pPr>
    </w:p>
    <w:p w:rsidR="00A74D72" w:rsidRPr="000F4F13" w:rsidRDefault="00A74D72" w:rsidP="006012B8">
      <w:pPr>
        <w:spacing w:after="0" w:line="240" w:lineRule="auto"/>
        <w:rPr>
          <w:rFonts w:ascii="Arial" w:eastAsia="Times New Roman" w:hAnsi="Arial" w:cs="Arial"/>
          <w:color w:val="000000" w:themeColor="text1"/>
          <w:sz w:val="18"/>
          <w:szCs w:val="18"/>
          <w:lang w:eastAsia="en-GB"/>
        </w:rPr>
      </w:pPr>
    </w:p>
    <w:p w:rsidR="00B93F06" w:rsidRPr="000F4F13" w:rsidRDefault="00B93F06" w:rsidP="006A739B">
      <w:pPr>
        <w:spacing w:after="0" w:line="240" w:lineRule="auto"/>
        <w:jc w:val="both"/>
        <w:rPr>
          <w:rFonts w:ascii="Arial" w:eastAsia="Times New Roman" w:hAnsi="Arial" w:cs="Arial"/>
          <w:color w:val="000000" w:themeColor="text1"/>
          <w:sz w:val="18"/>
          <w:szCs w:val="18"/>
          <w:lang w:eastAsia="en-GB"/>
        </w:rPr>
      </w:pPr>
    </w:p>
    <w:p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lastRenderedPageBreak/>
        <w:t>Why we may need to share your information</w:t>
      </w:r>
      <w:r w:rsidR="00C97295" w:rsidRPr="00BD22D6">
        <w:rPr>
          <w:rFonts w:ascii="Arial" w:hAnsi="Arial" w:cs="Arial"/>
          <w:b/>
          <w:color w:val="000000" w:themeColor="text1"/>
          <w:sz w:val="18"/>
          <w:szCs w:val="18"/>
        </w:rPr>
        <w:t>:</w:t>
      </w:r>
    </w:p>
    <w:p w:rsidR="00C97295" w:rsidRPr="00BD22D6" w:rsidRDefault="00C97295" w:rsidP="006A739B">
      <w:pPr>
        <w:pStyle w:val="NormalWeb"/>
        <w:spacing w:before="0" w:beforeAutospacing="0" w:after="0" w:afterAutospacing="0"/>
        <w:rPr>
          <w:rFonts w:ascii="Arial" w:hAnsi="Arial" w:cs="Arial"/>
          <w:b/>
          <w:color w:val="000000" w:themeColor="text1"/>
          <w:sz w:val="18"/>
          <w:szCs w:val="18"/>
        </w:rPr>
      </w:pPr>
    </w:p>
    <w:p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We may need to share your information with: </w:t>
      </w:r>
    </w:p>
    <w:p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other staff for purposes outlined in this notice</w:t>
      </w:r>
      <w:r w:rsidR="00883F30">
        <w:rPr>
          <w:rFonts w:ascii="Arial" w:hAnsi="Arial" w:cs="Arial"/>
          <w:color w:val="000000" w:themeColor="text1"/>
          <w:sz w:val="18"/>
          <w:szCs w:val="18"/>
          <w:shd w:val="clear" w:color="auto" w:fill="FFFFFF"/>
        </w:rPr>
        <w:t>;</w:t>
      </w:r>
    </w:p>
    <w:p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third parties </w:t>
      </w:r>
      <w:r w:rsidR="00A02B73">
        <w:rPr>
          <w:rFonts w:ascii="Arial" w:hAnsi="Arial" w:cs="Arial"/>
          <w:color w:val="000000" w:themeColor="text1"/>
          <w:sz w:val="18"/>
          <w:szCs w:val="18"/>
          <w:shd w:val="clear" w:color="auto" w:fill="FFFFFF"/>
        </w:rPr>
        <w:t>, for example the police for the purposes of prevention and detection of crime</w:t>
      </w:r>
      <w:r w:rsidR="00883F30">
        <w:rPr>
          <w:rFonts w:ascii="Arial" w:hAnsi="Arial" w:cs="Arial"/>
          <w:color w:val="000000" w:themeColor="text1"/>
          <w:sz w:val="18"/>
          <w:szCs w:val="18"/>
          <w:shd w:val="clear" w:color="auto" w:fill="FFFFFF"/>
        </w:rPr>
        <w:t>;</w:t>
      </w:r>
    </w:p>
    <w:p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when taking legal advice for</w:t>
      </w:r>
      <w:r w:rsidR="00883F30">
        <w:rPr>
          <w:rFonts w:ascii="Arial" w:hAnsi="Arial" w:cs="Arial"/>
          <w:color w:val="000000" w:themeColor="text1"/>
          <w:sz w:val="18"/>
          <w:szCs w:val="18"/>
          <w:shd w:val="clear" w:color="auto" w:fill="FFFFFF"/>
        </w:rPr>
        <w:t xml:space="preserve"> prospective legal proceedings;</w:t>
      </w:r>
    </w:p>
    <w:p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information may need to be shared as part of a disciplinary / grievance or investigations of a similar nature. </w:t>
      </w:r>
    </w:p>
    <w:p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p>
    <w:p w:rsidR="00A74D72" w:rsidRDefault="00C97295" w:rsidP="00A74D72">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shd w:val="clear" w:color="auto" w:fill="FFFFFF"/>
        </w:rPr>
        <w:t xml:space="preserve">We will not pass on your information to third parties without first obtaining your consent, </w:t>
      </w:r>
      <w:r w:rsidRPr="00BD22D6">
        <w:rPr>
          <w:rFonts w:ascii="Arial" w:hAnsi="Arial" w:cs="Arial"/>
          <w:color w:val="000000" w:themeColor="text1"/>
          <w:sz w:val="18"/>
          <w:szCs w:val="18"/>
        </w:rPr>
        <w:t>unless the law and/or our policies allow us to do so for example, in the following circumstances:</w:t>
      </w:r>
    </w:p>
    <w:p w:rsidR="00C97295" w:rsidRPr="00A74D72" w:rsidRDefault="00C97295" w:rsidP="00A74D72">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A74D72">
        <w:rPr>
          <w:rFonts w:ascii="Arial" w:hAnsi="Arial" w:cs="Arial"/>
          <w:color w:val="000000" w:themeColor="text1"/>
          <w:sz w:val="18"/>
          <w:szCs w:val="18"/>
          <w:shd w:val="clear" w:color="auto" w:fill="FFFFFF"/>
        </w:rPr>
        <w:t>The law states that we can</w:t>
      </w:r>
    </w:p>
    <w:p w:rsidR="00C97295" w:rsidRPr="00A74D72" w:rsidRDefault="00C97295" w:rsidP="00A74D72">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A74D72">
        <w:rPr>
          <w:rFonts w:ascii="Arial" w:hAnsi="Arial" w:cs="Arial"/>
          <w:color w:val="000000" w:themeColor="text1"/>
          <w:sz w:val="18"/>
          <w:szCs w:val="18"/>
          <w:shd w:val="clear" w:color="auto" w:fill="FFFFFF"/>
        </w:rPr>
        <w:t>There is a risk of serious harm or threat to life</w:t>
      </w:r>
    </w:p>
    <w:p w:rsidR="00C97295" w:rsidRPr="00A74D72" w:rsidRDefault="00C97295" w:rsidP="00A74D72">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A74D72">
        <w:rPr>
          <w:rFonts w:ascii="Arial" w:hAnsi="Arial" w:cs="Arial"/>
          <w:color w:val="000000" w:themeColor="text1"/>
          <w:sz w:val="18"/>
          <w:szCs w:val="18"/>
          <w:shd w:val="clear" w:color="auto" w:fill="FFFFFF"/>
        </w:rPr>
        <w:t>We are directed by a court of law</w:t>
      </w:r>
    </w:p>
    <w:p w:rsidR="00A02B73" w:rsidRDefault="00A02B73" w:rsidP="000F4F13">
      <w:pPr>
        <w:pStyle w:val="NormalWeb"/>
        <w:spacing w:before="0" w:beforeAutospacing="0" w:after="0" w:afterAutospacing="0"/>
        <w:jc w:val="both"/>
        <w:rPr>
          <w:rFonts w:ascii="Arial" w:hAnsi="Arial" w:cs="Arial"/>
        </w:rPr>
      </w:pPr>
    </w:p>
    <w:p w:rsidR="00A02B73" w:rsidRPr="000F4F13" w:rsidRDefault="00A02B73" w:rsidP="00A02B73">
      <w:pPr>
        <w:spacing w:after="0" w:line="240" w:lineRule="auto"/>
        <w:rPr>
          <w:rFonts w:ascii="Arial" w:eastAsia="Times New Roman" w:hAnsi="Arial" w:cs="Arial"/>
          <w:color w:val="000000" w:themeColor="text1"/>
          <w:sz w:val="18"/>
          <w:szCs w:val="18"/>
          <w:lang w:eastAsia="en-GB"/>
        </w:rPr>
      </w:pPr>
      <w:r w:rsidRPr="000F4F13">
        <w:rPr>
          <w:rFonts w:ascii="Arial" w:eastAsia="Times New Roman" w:hAnsi="Arial" w:cs="Arial"/>
          <w:color w:val="000000" w:themeColor="text1"/>
          <w:sz w:val="18"/>
          <w:szCs w:val="18"/>
          <w:lang w:eastAsia="en-GB"/>
        </w:rPr>
        <w:t xml:space="preserve">Decisions on how footage will be used, are made on a case by case basis and in accordance with the South Yorkshire Fire and Rescue’s </w:t>
      </w:r>
      <w:r w:rsidR="00EC21FF" w:rsidRPr="000F4F13">
        <w:rPr>
          <w:rFonts w:ascii="Arial" w:eastAsia="Times New Roman" w:hAnsi="Arial" w:cs="Arial"/>
          <w:color w:val="000000" w:themeColor="text1"/>
          <w:sz w:val="18"/>
          <w:szCs w:val="18"/>
          <w:lang w:eastAsia="en-GB"/>
        </w:rPr>
        <w:t>Polic</w:t>
      </w:r>
      <w:r w:rsidR="00EC21FF">
        <w:rPr>
          <w:rFonts w:ascii="Arial" w:eastAsia="Times New Roman" w:hAnsi="Arial" w:cs="Arial"/>
          <w:color w:val="000000" w:themeColor="text1"/>
          <w:sz w:val="18"/>
          <w:szCs w:val="18"/>
          <w:lang w:eastAsia="en-GB"/>
        </w:rPr>
        <w:t>ies such as the CCTV Policy</w:t>
      </w:r>
      <w:r w:rsidRPr="000F4F13">
        <w:rPr>
          <w:rFonts w:ascii="Arial" w:eastAsia="Times New Roman" w:hAnsi="Arial" w:cs="Arial"/>
          <w:color w:val="000000" w:themeColor="text1"/>
          <w:sz w:val="18"/>
          <w:szCs w:val="18"/>
          <w:lang w:eastAsia="en-GB"/>
        </w:rPr>
        <w:t>.</w:t>
      </w:r>
    </w:p>
    <w:p w:rsidR="007602D1" w:rsidRPr="00BD22D6" w:rsidRDefault="007602D1" w:rsidP="007602D1">
      <w:pPr>
        <w:pStyle w:val="NormalWeb"/>
        <w:spacing w:before="0" w:beforeAutospacing="0" w:after="0" w:afterAutospacing="0"/>
        <w:jc w:val="both"/>
        <w:rPr>
          <w:rFonts w:ascii="Arial" w:hAnsi="Arial" w:cs="Arial"/>
          <w:color w:val="000000" w:themeColor="text1"/>
          <w:sz w:val="18"/>
          <w:szCs w:val="18"/>
        </w:rPr>
      </w:pPr>
    </w:p>
    <w:p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long will your information be kept</w:t>
      </w:r>
      <w:r w:rsidR="00BD22D6" w:rsidRPr="00BD22D6">
        <w:rPr>
          <w:rFonts w:ascii="Arial" w:hAnsi="Arial" w:cs="Arial"/>
          <w:b/>
          <w:color w:val="000000" w:themeColor="text1"/>
          <w:sz w:val="18"/>
          <w:szCs w:val="18"/>
        </w:rPr>
        <w:t>:</w:t>
      </w:r>
    </w:p>
    <w:p w:rsidR="006E2B30" w:rsidRPr="00BD22D6" w:rsidRDefault="006E2B30" w:rsidP="006A739B">
      <w:pPr>
        <w:spacing w:after="0" w:line="240" w:lineRule="auto"/>
        <w:rPr>
          <w:rFonts w:ascii="Arial" w:hAnsi="Arial" w:cs="Arial"/>
          <w:color w:val="000000" w:themeColor="text1"/>
          <w:sz w:val="18"/>
          <w:szCs w:val="18"/>
        </w:rPr>
      </w:pPr>
    </w:p>
    <w:p w:rsidR="00EC21FF" w:rsidRDefault="006E2B30" w:rsidP="006012B8">
      <w:pPr>
        <w:spacing w:after="0"/>
        <w:jc w:val="both"/>
        <w:rPr>
          <w:rFonts w:ascii="Arial" w:hAnsi="Arial" w:cs="Arial"/>
          <w:color w:val="251F21"/>
          <w:sz w:val="18"/>
          <w:szCs w:val="18"/>
          <w:shd w:val="clear" w:color="auto" w:fill="FFFFFF"/>
        </w:rPr>
      </w:pPr>
      <w:r w:rsidRPr="00BD22D6">
        <w:rPr>
          <w:rFonts w:ascii="Arial" w:hAnsi="Arial" w:cs="Arial"/>
          <w:color w:val="251F21"/>
          <w:sz w:val="18"/>
          <w:szCs w:val="18"/>
          <w:shd w:val="clear" w:color="auto" w:fill="FFFFFF"/>
        </w:rPr>
        <w:t xml:space="preserve">We will collect, process and retain your information in accordance with data protection </w:t>
      </w:r>
      <w:r w:rsidRPr="006012B8">
        <w:rPr>
          <w:rFonts w:ascii="Arial" w:hAnsi="Arial" w:cs="Arial"/>
          <w:color w:val="251F21"/>
          <w:sz w:val="18"/>
          <w:szCs w:val="18"/>
          <w:shd w:val="clear" w:color="auto" w:fill="FFFFFF"/>
        </w:rPr>
        <w:t>legislation and our policies on data retention – this varies according to statutory requirements and other leg</w:t>
      </w:r>
      <w:r w:rsidR="006012B8" w:rsidRPr="006012B8">
        <w:rPr>
          <w:rFonts w:ascii="Arial" w:hAnsi="Arial" w:cs="Arial"/>
          <w:color w:val="251F21"/>
          <w:sz w:val="18"/>
          <w:szCs w:val="18"/>
          <w:shd w:val="clear" w:color="auto" w:fill="FFFFFF"/>
        </w:rPr>
        <w:t xml:space="preserve">itimate business reasons. </w:t>
      </w:r>
    </w:p>
    <w:p w:rsidR="00EC21FF" w:rsidRDefault="00EC21FF" w:rsidP="006012B8">
      <w:pPr>
        <w:spacing w:after="0"/>
        <w:jc w:val="both"/>
        <w:rPr>
          <w:rFonts w:ascii="Arial" w:hAnsi="Arial" w:cs="Arial"/>
          <w:color w:val="251F21"/>
          <w:sz w:val="18"/>
          <w:szCs w:val="18"/>
          <w:shd w:val="clear" w:color="auto" w:fill="FFFFFF"/>
        </w:rPr>
      </w:pPr>
    </w:p>
    <w:p w:rsidR="006012B8" w:rsidRDefault="00EC21FF" w:rsidP="006012B8">
      <w:pPr>
        <w:spacing w:after="0"/>
        <w:jc w:val="both"/>
        <w:rPr>
          <w:rFonts w:ascii="Arial" w:hAnsi="Arial" w:cs="Arial"/>
          <w:color w:val="251F21"/>
          <w:sz w:val="18"/>
          <w:szCs w:val="18"/>
          <w:shd w:val="clear" w:color="auto" w:fill="FFFFFF"/>
        </w:rPr>
      </w:pPr>
      <w:r>
        <w:rPr>
          <w:rFonts w:ascii="Arial" w:hAnsi="Arial" w:cs="Arial"/>
          <w:color w:val="251F21"/>
          <w:sz w:val="18"/>
          <w:szCs w:val="18"/>
          <w:shd w:val="clear" w:color="auto" w:fill="FFFFFF"/>
        </w:rPr>
        <w:t xml:space="preserve">CCTV - </w:t>
      </w:r>
      <w:r w:rsidR="006012B8" w:rsidRPr="006012B8">
        <w:rPr>
          <w:rFonts w:ascii="Arial" w:hAnsi="Arial" w:cs="Arial"/>
          <w:color w:val="251F21"/>
          <w:sz w:val="18"/>
          <w:szCs w:val="18"/>
          <w:shd w:val="clear" w:color="auto" w:fill="FFFFFF"/>
        </w:rPr>
        <w:t>w</w:t>
      </w:r>
      <w:r w:rsidR="006012B8" w:rsidRPr="00235480">
        <w:rPr>
          <w:rFonts w:ascii="Arial" w:hAnsi="Arial" w:cs="Arial"/>
          <w:color w:val="251F21"/>
          <w:sz w:val="18"/>
          <w:szCs w:val="18"/>
          <w:shd w:val="clear" w:color="auto" w:fill="FFFFFF"/>
        </w:rPr>
        <w:t>here footage is stored on the hard drive, it is retained for a rolling period of approximately 2 months.  Footage that has been downloaded from the hard drive is reviewed at least annually, to determine whether it is still required to meet the intended purpose.  We cannot determine how long the police would retain any footage given to them for crime prevention purposes.</w:t>
      </w:r>
    </w:p>
    <w:p w:rsidR="00C327A0" w:rsidRDefault="00C327A0" w:rsidP="006012B8">
      <w:pPr>
        <w:spacing w:after="0"/>
        <w:jc w:val="both"/>
        <w:rPr>
          <w:rFonts w:ascii="Arial" w:hAnsi="Arial" w:cs="Arial"/>
          <w:color w:val="251F21"/>
          <w:sz w:val="18"/>
          <w:szCs w:val="18"/>
          <w:shd w:val="clear" w:color="auto" w:fill="FFFFFF"/>
        </w:rPr>
      </w:pPr>
    </w:p>
    <w:p w:rsidR="00C327A0" w:rsidRPr="005C0C5E" w:rsidRDefault="00EC21FF" w:rsidP="006012B8">
      <w:pPr>
        <w:spacing w:after="0"/>
        <w:jc w:val="both"/>
        <w:rPr>
          <w:rFonts w:ascii="Arial" w:hAnsi="Arial" w:cs="Arial"/>
        </w:rPr>
      </w:pPr>
      <w:r>
        <w:rPr>
          <w:rFonts w:ascii="Arial" w:hAnsi="Arial" w:cs="Arial"/>
          <w:color w:val="251F21"/>
          <w:sz w:val="18"/>
          <w:szCs w:val="18"/>
          <w:shd w:val="clear" w:color="auto" w:fill="FFFFFF"/>
        </w:rPr>
        <w:t xml:space="preserve">Body worn camera footage - </w:t>
      </w:r>
      <w:r w:rsidR="00C327A0">
        <w:rPr>
          <w:rFonts w:ascii="Arial" w:hAnsi="Arial" w:cs="Arial"/>
          <w:color w:val="251F21"/>
          <w:sz w:val="18"/>
          <w:szCs w:val="18"/>
          <w:shd w:val="clear" w:color="auto" w:fill="FFFFFF"/>
        </w:rPr>
        <w:t>retention information is detailed in the B</w:t>
      </w:r>
      <w:r>
        <w:rPr>
          <w:rFonts w:ascii="Arial" w:hAnsi="Arial" w:cs="Arial"/>
          <w:color w:val="251F21"/>
          <w:sz w:val="18"/>
          <w:szCs w:val="18"/>
          <w:shd w:val="clear" w:color="auto" w:fill="FFFFFF"/>
        </w:rPr>
        <w:t xml:space="preserve">usiness </w:t>
      </w:r>
      <w:r w:rsidR="00C327A0">
        <w:rPr>
          <w:rFonts w:ascii="Arial" w:hAnsi="Arial" w:cs="Arial"/>
          <w:color w:val="251F21"/>
          <w:sz w:val="18"/>
          <w:szCs w:val="18"/>
          <w:shd w:val="clear" w:color="auto" w:fill="FFFFFF"/>
        </w:rPr>
        <w:t>F</w:t>
      </w:r>
      <w:r>
        <w:rPr>
          <w:rFonts w:ascii="Arial" w:hAnsi="Arial" w:cs="Arial"/>
          <w:color w:val="251F21"/>
          <w:sz w:val="18"/>
          <w:szCs w:val="18"/>
          <w:shd w:val="clear" w:color="auto" w:fill="FFFFFF"/>
        </w:rPr>
        <w:t xml:space="preserve">ire </w:t>
      </w:r>
      <w:r w:rsidR="00C327A0">
        <w:rPr>
          <w:rFonts w:ascii="Arial" w:hAnsi="Arial" w:cs="Arial"/>
          <w:color w:val="251F21"/>
          <w:sz w:val="18"/>
          <w:szCs w:val="18"/>
          <w:shd w:val="clear" w:color="auto" w:fill="FFFFFF"/>
        </w:rPr>
        <w:t>S</w:t>
      </w:r>
      <w:r>
        <w:rPr>
          <w:rFonts w:ascii="Arial" w:hAnsi="Arial" w:cs="Arial"/>
          <w:color w:val="251F21"/>
          <w:sz w:val="18"/>
          <w:szCs w:val="18"/>
          <w:shd w:val="clear" w:color="auto" w:fill="FFFFFF"/>
        </w:rPr>
        <w:t>afety</w:t>
      </w:r>
      <w:r w:rsidR="00C327A0">
        <w:rPr>
          <w:rFonts w:ascii="Arial" w:hAnsi="Arial" w:cs="Arial"/>
          <w:color w:val="251F21"/>
          <w:sz w:val="18"/>
          <w:szCs w:val="18"/>
          <w:shd w:val="clear" w:color="auto" w:fill="FFFFFF"/>
        </w:rPr>
        <w:t xml:space="preserve"> Privacy Notice which is</w:t>
      </w:r>
      <w:r>
        <w:rPr>
          <w:rFonts w:ascii="Arial" w:hAnsi="Arial" w:cs="Arial"/>
          <w:color w:val="251F21"/>
          <w:sz w:val="18"/>
          <w:szCs w:val="18"/>
          <w:shd w:val="clear" w:color="auto" w:fill="FFFFFF"/>
        </w:rPr>
        <w:t xml:space="preserve"> also</w:t>
      </w:r>
      <w:r w:rsidR="00C327A0">
        <w:rPr>
          <w:rFonts w:ascii="Arial" w:hAnsi="Arial" w:cs="Arial"/>
          <w:color w:val="251F21"/>
          <w:sz w:val="18"/>
          <w:szCs w:val="18"/>
          <w:shd w:val="clear" w:color="auto" w:fill="FFFFFF"/>
        </w:rPr>
        <w:t xml:space="preserve"> published online.</w:t>
      </w:r>
    </w:p>
    <w:p w:rsidR="006012B8" w:rsidRPr="00BD22D6" w:rsidRDefault="006012B8" w:rsidP="006A739B">
      <w:pPr>
        <w:spacing w:after="0"/>
        <w:jc w:val="both"/>
        <w:rPr>
          <w:rFonts w:ascii="Arial" w:eastAsia="Calibri" w:hAnsi="Arial" w:cs="Arial"/>
          <w:bCs/>
          <w:noProof/>
          <w:color w:val="000000" w:themeColor="text1"/>
          <w:sz w:val="18"/>
          <w:szCs w:val="18"/>
        </w:rPr>
      </w:pPr>
    </w:p>
    <w:p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to access and control your personal information</w:t>
      </w:r>
      <w:r w:rsidR="00BD22D6" w:rsidRPr="00BD22D6">
        <w:rPr>
          <w:rFonts w:ascii="Arial" w:hAnsi="Arial" w:cs="Arial"/>
          <w:b/>
          <w:color w:val="000000" w:themeColor="text1"/>
          <w:sz w:val="18"/>
          <w:szCs w:val="18"/>
        </w:rPr>
        <w:t>:</w:t>
      </w:r>
    </w:p>
    <w:p w:rsidR="007602D1" w:rsidRPr="00BD22D6" w:rsidRDefault="00B93F06" w:rsidP="00BD22D6">
      <w:pPr>
        <w:pStyle w:val="NormalWeb"/>
        <w:shd w:val="clear" w:color="auto" w:fill="FFFFFF"/>
        <w:spacing w:before="0" w:beforeAutospacing="0" w:after="0" w:afterAutospacing="0" w:line="360" w:lineRule="atLeast"/>
        <w:rPr>
          <w:rFonts w:ascii="Arial" w:hAnsi="Arial" w:cs="Arial"/>
          <w:color w:val="41414A"/>
          <w:sz w:val="18"/>
          <w:szCs w:val="18"/>
        </w:rPr>
      </w:pPr>
      <w:r w:rsidRPr="00BD22D6">
        <w:rPr>
          <w:rFonts w:ascii="Arial" w:hAnsi="Arial" w:cs="Arial"/>
          <w:color w:val="000000" w:themeColor="text1"/>
          <w:sz w:val="18"/>
          <w:szCs w:val="18"/>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BD22D6">
          <w:rPr>
            <w:rStyle w:val="Hyperlink"/>
            <w:rFonts w:ascii="Arial" w:hAnsi="Arial" w:cs="Arial"/>
            <w:sz w:val="18"/>
            <w:szCs w:val="18"/>
          </w:rPr>
          <w:t>www.syfire.gov.uk</w:t>
        </w:r>
      </w:hyperlink>
      <w:r w:rsidR="00A36C97" w:rsidRPr="00BD22D6">
        <w:rPr>
          <w:rFonts w:ascii="Arial" w:hAnsi="Arial" w:cs="Arial"/>
          <w:color w:val="41414A"/>
          <w:sz w:val="18"/>
          <w:szCs w:val="18"/>
        </w:rPr>
        <w:t xml:space="preserve">. </w:t>
      </w:r>
    </w:p>
    <w:p w:rsidR="00A36C97" w:rsidRPr="00BD22D6" w:rsidRDefault="00A36C97" w:rsidP="00BD22D6">
      <w:pPr>
        <w:pStyle w:val="NormalWeb"/>
        <w:shd w:val="clear" w:color="auto" w:fill="FFFFFF"/>
        <w:spacing w:before="0" w:beforeAutospacing="0" w:after="0" w:afterAutospacing="0" w:line="360" w:lineRule="atLeast"/>
        <w:rPr>
          <w:rFonts w:ascii="Arial" w:hAnsi="Arial" w:cs="Arial"/>
          <w:color w:val="333333"/>
          <w:sz w:val="18"/>
          <w:szCs w:val="18"/>
        </w:rPr>
      </w:pPr>
      <w:r w:rsidRPr="00BD22D6">
        <w:rPr>
          <w:rFonts w:ascii="Arial" w:hAnsi="Arial" w:cs="Arial"/>
          <w:color w:val="000000" w:themeColor="text1"/>
          <w:sz w:val="18"/>
          <w:szCs w:val="18"/>
        </w:rPr>
        <w:t>You can find out more about your personal data right</w:t>
      </w:r>
      <w:r w:rsidR="007602D1" w:rsidRPr="00BD22D6">
        <w:rPr>
          <w:rFonts w:ascii="Arial" w:hAnsi="Arial" w:cs="Arial"/>
          <w:color w:val="000000" w:themeColor="text1"/>
          <w:sz w:val="18"/>
          <w:szCs w:val="18"/>
        </w:rPr>
        <w:t>s</w:t>
      </w:r>
      <w:r w:rsidRPr="00BD22D6">
        <w:rPr>
          <w:rFonts w:ascii="Arial" w:hAnsi="Arial" w:cs="Arial"/>
          <w:color w:val="000000" w:themeColor="text1"/>
          <w:sz w:val="18"/>
          <w:szCs w:val="18"/>
        </w:rPr>
        <w:t xml:space="preserve"> at the Information Commissioners Office Website, or contact them on 0303 123 1113 or by post at Wycliffe House, Water Lane, Wilmslow, </w:t>
      </w:r>
      <w:r w:rsidR="00DF3B4C">
        <w:rPr>
          <w:rFonts w:ascii="Arial" w:hAnsi="Arial" w:cs="Arial"/>
          <w:color w:val="000000" w:themeColor="text1"/>
          <w:sz w:val="18"/>
          <w:szCs w:val="18"/>
        </w:rPr>
        <w:t>Che</w:t>
      </w:r>
      <w:r w:rsidRPr="00BD22D6">
        <w:rPr>
          <w:rFonts w:ascii="Arial" w:hAnsi="Arial" w:cs="Arial"/>
          <w:color w:val="000000" w:themeColor="text1"/>
          <w:sz w:val="18"/>
          <w:szCs w:val="18"/>
        </w:rPr>
        <w:t>shire, SK9 5AF.</w:t>
      </w:r>
    </w:p>
    <w:p w:rsidR="00A36C97" w:rsidRDefault="00A36C97" w:rsidP="00A36C97">
      <w:pPr>
        <w:pStyle w:val="NormalWeb"/>
        <w:spacing w:before="0" w:beforeAutospacing="0" w:after="0" w:afterAutospacing="0"/>
        <w:rPr>
          <w:rFonts w:ascii="Arial" w:hAnsi="Arial" w:cs="Arial"/>
          <w:color w:val="000000" w:themeColor="text1"/>
        </w:rPr>
      </w:pPr>
    </w:p>
    <w:p w:rsidR="005C0C5E" w:rsidRDefault="005C0C5E" w:rsidP="00A36C97">
      <w:pPr>
        <w:pStyle w:val="NormalWeb"/>
        <w:spacing w:before="0" w:beforeAutospacing="0" w:after="0" w:afterAutospacing="0"/>
        <w:rPr>
          <w:rFonts w:ascii="Arial" w:hAnsi="Arial" w:cs="Arial"/>
          <w:color w:val="000000" w:themeColor="text1"/>
        </w:rPr>
      </w:pPr>
    </w:p>
    <w:p w:rsidR="005C0C5E" w:rsidRPr="005C0C5E" w:rsidRDefault="005C0C5E" w:rsidP="005C0C5E">
      <w:pPr>
        <w:spacing w:after="0" w:line="240" w:lineRule="auto"/>
        <w:rPr>
          <w:rFonts w:ascii="Arial" w:eastAsia="Calibri" w:hAnsi="Arial" w:cs="Arial"/>
          <w:highlight w:val="yellow"/>
        </w:rPr>
      </w:pPr>
    </w:p>
    <w:p w:rsidR="005C0C5E" w:rsidRPr="005C0C5E" w:rsidRDefault="005C0C5E" w:rsidP="005C0C5E">
      <w:pPr>
        <w:spacing w:after="0" w:line="240" w:lineRule="auto"/>
        <w:rPr>
          <w:rFonts w:ascii="Arial" w:eastAsia="Calibri" w:hAnsi="Arial" w:cs="Arial"/>
          <w:highlight w:val="yellow"/>
        </w:rPr>
      </w:pPr>
    </w:p>
    <w:p w:rsidR="005C0C5E" w:rsidRPr="005C0C5E" w:rsidRDefault="005C0C5E" w:rsidP="005C0C5E">
      <w:pPr>
        <w:spacing w:after="0" w:line="240" w:lineRule="auto"/>
        <w:rPr>
          <w:rFonts w:ascii="Arial" w:hAnsi="Arial" w:cs="Arial"/>
          <w:highlight w:val="yellow"/>
        </w:rPr>
      </w:pPr>
    </w:p>
    <w:p w:rsidR="005C0C5E" w:rsidRPr="005C0C5E" w:rsidRDefault="005C0C5E" w:rsidP="005C0C5E">
      <w:pPr>
        <w:spacing w:after="0" w:line="240" w:lineRule="auto"/>
        <w:rPr>
          <w:rFonts w:ascii="Arial" w:hAnsi="Arial" w:cs="Arial"/>
          <w:highlight w:val="yellow"/>
        </w:rPr>
      </w:pPr>
    </w:p>
    <w:p w:rsidR="005C0C5E" w:rsidRPr="005C0C5E" w:rsidRDefault="005C0C5E" w:rsidP="005C0C5E">
      <w:pPr>
        <w:spacing w:after="0" w:line="240" w:lineRule="auto"/>
        <w:rPr>
          <w:rFonts w:ascii="Arial" w:hAnsi="Arial" w:cs="Arial"/>
          <w:highlight w:val="yellow"/>
        </w:rPr>
      </w:pPr>
    </w:p>
    <w:p w:rsidR="005C0C5E" w:rsidRDefault="005C0C5E" w:rsidP="00A36C97">
      <w:pPr>
        <w:pStyle w:val="NormalWeb"/>
        <w:spacing w:before="0" w:beforeAutospacing="0" w:after="0" w:afterAutospacing="0"/>
        <w:rPr>
          <w:rFonts w:ascii="Arial" w:hAnsi="Arial" w:cs="Arial"/>
          <w:color w:val="000000" w:themeColor="text1"/>
        </w:rPr>
      </w:pPr>
    </w:p>
    <w:p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1"/>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D8" w:rsidRDefault="00FD42D8" w:rsidP="00DC4C1C">
      <w:pPr>
        <w:spacing w:after="0" w:line="240" w:lineRule="auto"/>
      </w:pPr>
      <w:r>
        <w:separator/>
      </w:r>
    </w:p>
  </w:endnote>
  <w:endnote w:type="continuationSeparator" w:id="0">
    <w:p w:rsidR="00FD42D8" w:rsidRDefault="00FD42D8"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5C0C5E">
      <w:rPr>
        <w:rFonts w:ascii="Arial" w:hAnsi="Arial" w:cs="Arial"/>
        <w:sz w:val="20"/>
        <w:szCs w:val="20"/>
      </w:rPr>
      <w:t>CCTV</w:t>
    </w:r>
    <w:r>
      <w:rPr>
        <w:rFonts w:ascii="Arial" w:hAnsi="Arial" w:cs="Arial"/>
        <w:sz w:val="20"/>
        <w:szCs w:val="20"/>
      </w:rPr>
      <w:tab/>
    </w:r>
    <w:r>
      <w:rPr>
        <w:rFonts w:ascii="Arial" w:hAnsi="Arial" w:cs="Arial"/>
        <w:sz w:val="20"/>
        <w:szCs w:val="20"/>
      </w:rPr>
      <w:tab/>
    </w:r>
    <w:r w:rsidR="0090541A">
      <w:rPr>
        <w:rFonts w:ascii="Arial" w:hAnsi="Arial" w:cs="Arial"/>
        <w:sz w:val="20"/>
        <w:szCs w:val="20"/>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D8" w:rsidRDefault="00FD42D8" w:rsidP="00DC4C1C">
      <w:pPr>
        <w:spacing w:after="0" w:line="240" w:lineRule="auto"/>
      </w:pPr>
      <w:r>
        <w:separator/>
      </w:r>
    </w:p>
  </w:footnote>
  <w:footnote w:type="continuationSeparator" w:id="0">
    <w:p w:rsidR="00FD42D8" w:rsidRDefault="00FD42D8"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1800" w:hanging="360"/>
      </w:pPr>
      <w:rPr>
        <w:rFonts w:ascii="Symbol" w:eastAsia="Times New Roman" w:hAnsi="Symbo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65241"/>
    <w:multiLevelType w:val="hybridMultilevel"/>
    <w:tmpl w:val="AB5A2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0F4F13"/>
    <w:rsid w:val="001357D3"/>
    <w:rsid w:val="00184A85"/>
    <w:rsid w:val="001A1A2B"/>
    <w:rsid w:val="00206043"/>
    <w:rsid w:val="00235480"/>
    <w:rsid w:val="00246FE6"/>
    <w:rsid w:val="00277EF6"/>
    <w:rsid w:val="0028644B"/>
    <w:rsid w:val="002C0E4B"/>
    <w:rsid w:val="00325C58"/>
    <w:rsid w:val="003620C4"/>
    <w:rsid w:val="00364E58"/>
    <w:rsid w:val="003C4B6C"/>
    <w:rsid w:val="003D153D"/>
    <w:rsid w:val="00402B0C"/>
    <w:rsid w:val="004261B8"/>
    <w:rsid w:val="004504FC"/>
    <w:rsid w:val="004656F3"/>
    <w:rsid w:val="0048498D"/>
    <w:rsid w:val="004B2EBA"/>
    <w:rsid w:val="004B6894"/>
    <w:rsid w:val="004C385B"/>
    <w:rsid w:val="004E05C5"/>
    <w:rsid w:val="00552644"/>
    <w:rsid w:val="00565C65"/>
    <w:rsid w:val="00593637"/>
    <w:rsid w:val="005B52BF"/>
    <w:rsid w:val="005C0C5E"/>
    <w:rsid w:val="005E735E"/>
    <w:rsid w:val="005F01ED"/>
    <w:rsid w:val="006012B8"/>
    <w:rsid w:val="00657E8A"/>
    <w:rsid w:val="00697076"/>
    <w:rsid w:val="006A739B"/>
    <w:rsid w:val="006C48A6"/>
    <w:rsid w:val="006C5AF6"/>
    <w:rsid w:val="006E2B30"/>
    <w:rsid w:val="006F6FA1"/>
    <w:rsid w:val="00726A1A"/>
    <w:rsid w:val="007602D1"/>
    <w:rsid w:val="00797AF2"/>
    <w:rsid w:val="007E7AE2"/>
    <w:rsid w:val="00852981"/>
    <w:rsid w:val="00883F30"/>
    <w:rsid w:val="0088724D"/>
    <w:rsid w:val="008A2038"/>
    <w:rsid w:val="008A7E67"/>
    <w:rsid w:val="008F0697"/>
    <w:rsid w:val="0090541A"/>
    <w:rsid w:val="009316F3"/>
    <w:rsid w:val="00935CE3"/>
    <w:rsid w:val="00956349"/>
    <w:rsid w:val="009B4D2A"/>
    <w:rsid w:val="00A02B73"/>
    <w:rsid w:val="00A366C0"/>
    <w:rsid w:val="00A36C97"/>
    <w:rsid w:val="00A43CF9"/>
    <w:rsid w:val="00A74D72"/>
    <w:rsid w:val="00AF122A"/>
    <w:rsid w:val="00B32B78"/>
    <w:rsid w:val="00B33A08"/>
    <w:rsid w:val="00B93F06"/>
    <w:rsid w:val="00BA4391"/>
    <w:rsid w:val="00BD22D6"/>
    <w:rsid w:val="00C06505"/>
    <w:rsid w:val="00C178D7"/>
    <w:rsid w:val="00C30FDB"/>
    <w:rsid w:val="00C327A0"/>
    <w:rsid w:val="00C43546"/>
    <w:rsid w:val="00C466C5"/>
    <w:rsid w:val="00C97295"/>
    <w:rsid w:val="00CA0FFC"/>
    <w:rsid w:val="00CC1F7E"/>
    <w:rsid w:val="00CC27EC"/>
    <w:rsid w:val="00D15EF4"/>
    <w:rsid w:val="00D503CF"/>
    <w:rsid w:val="00D77644"/>
    <w:rsid w:val="00DC4C1C"/>
    <w:rsid w:val="00DE6BBE"/>
    <w:rsid w:val="00DF38FD"/>
    <w:rsid w:val="00DF3B4C"/>
    <w:rsid w:val="00E77131"/>
    <w:rsid w:val="00EC0F83"/>
    <w:rsid w:val="00EC21FF"/>
    <w:rsid w:val="00F02049"/>
    <w:rsid w:val="00F23DD1"/>
    <w:rsid w:val="00F51FB4"/>
    <w:rsid w:val="00FA369C"/>
    <w:rsid w:val="00FD1CD6"/>
    <w:rsid w:val="00FD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A465-32C1-4A51-BAB5-4BBB8C6E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2023-02-10T14:03:00Z</dcterms:created>
  <dcterms:modified xsi:type="dcterms:W3CDTF">2023-02-10T14:03:00Z</dcterms:modified>
</cp:coreProperties>
</file>