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B64" w:rsidRPr="001401E9" w:rsidRDefault="00267452" w:rsidP="00AB74ED">
      <w:pPr>
        <w:jc w:val="center"/>
      </w:pPr>
      <w:r w:rsidRPr="003049DF">
        <w:rPr>
          <w:noProof/>
          <w:lang w:eastAsia="en-GB"/>
        </w:rPr>
        <mc:AlternateContent>
          <mc:Choice Requires="wps">
            <w:drawing>
              <wp:anchor distT="0" distB="0" distL="114300" distR="114300" simplePos="0" relativeHeight="251659264" behindDoc="0" locked="0" layoutInCell="1" allowOverlap="1" wp14:anchorId="045E2A2F" wp14:editId="7704D628">
                <wp:simplePos x="0" y="0"/>
                <wp:positionH relativeFrom="margin">
                  <wp:posOffset>327660</wp:posOffset>
                </wp:positionH>
                <wp:positionV relativeFrom="paragraph">
                  <wp:posOffset>1813560</wp:posOffset>
                </wp:positionV>
                <wp:extent cx="5074920" cy="1767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074920" cy="1767840"/>
                        </a:xfrm>
                        <a:prstGeom prst="rect">
                          <a:avLst/>
                        </a:prstGeom>
                        <a:solidFill>
                          <a:schemeClr val="lt1"/>
                        </a:solidFill>
                        <a:ln w="6350">
                          <a:noFill/>
                        </a:ln>
                      </wps:spPr>
                      <wps:txbx>
                        <w:txbxContent>
                          <w:p w:rsidR="00524429" w:rsidRPr="0007253F" w:rsidRDefault="00524429" w:rsidP="0021726E">
                            <w:pPr>
                              <w:ind w:right="0"/>
                              <w:jc w:val="center"/>
                              <w:rPr>
                                <w:b/>
                                <w:sz w:val="56"/>
                                <w:szCs w:val="56"/>
                              </w:rPr>
                            </w:pPr>
                            <w:r>
                              <w:rPr>
                                <w:b/>
                                <w:sz w:val="56"/>
                                <w:szCs w:val="56"/>
                              </w:rPr>
                              <w:t>On-Call Firefighter</w:t>
                            </w:r>
                          </w:p>
                          <w:p w:rsidR="00524429" w:rsidRDefault="00524429" w:rsidP="0021726E">
                            <w:pPr>
                              <w:ind w:right="0"/>
                              <w:jc w:val="center"/>
                              <w:rPr>
                                <w:b/>
                                <w:sz w:val="56"/>
                                <w:szCs w:val="56"/>
                              </w:rPr>
                            </w:pPr>
                            <w:r>
                              <w:rPr>
                                <w:b/>
                                <w:sz w:val="56"/>
                                <w:szCs w:val="56"/>
                              </w:rPr>
                              <w:t xml:space="preserve">Candidate </w:t>
                            </w:r>
                            <w:r w:rsidRPr="0007253F">
                              <w:rPr>
                                <w:b/>
                                <w:sz w:val="56"/>
                                <w:szCs w:val="56"/>
                              </w:rPr>
                              <w:t>Information Pack</w:t>
                            </w:r>
                          </w:p>
                          <w:p w:rsidR="00267452" w:rsidRPr="00267452" w:rsidRDefault="00267452" w:rsidP="0021726E">
                            <w:pPr>
                              <w:ind w:right="0"/>
                              <w:jc w:val="center"/>
                              <w:rPr>
                                <w:b/>
                                <w:sz w:val="20"/>
                                <w:szCs w:val="20"/>
                              </w:rPr>
                            </w:pPr>
                            <w:r>
                              <w:rPr>
                                <w:b/>
                                <w:sz w:val="20"/>
                                <w:szCs w:val="20"/>
                              </w:rPr>
                              <w:t>Updated February 2023</w:t>
                            </w:r>
                          </w:p>
                          <w:p w:rsidR="00524429" w:rsidRPr="0007253F" w:rsidRDefault="00524429" w:rsidP="0021726E">
                            <w:pPr>
                              <w:jc w:val="center"/>
                              <w:rPr>
                                <w:b/>
                                <w:sz w:val="56"/>
                                <w:szCs w:val="56"/>
                              </w:rPr>
                            </w:pPr>
                          </w:p>
                          <w:p w:rsidR="00524429" w:rsidRPr="00C455E3" w:rsidRDefault="00524429" w:rsidP="0021726E">
                            <w:pPr>
                              <w:ind w:right="0"/>
                              <w:jc w:val="center"/>
                              <w:rPr>
                                <w:sz w:val="96"/>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E2A2F" id="_x0000_t202" coordsize="21600,21600" o:spt="202" path="m,l,21600r21600,l21600,xe">
                <v:stroke joinstyle="miter"/>
                <v:path gradientshapeok="t" o:connecttype="rect"/>
              </v:shapetype>
              <v:shape id="Text Box 1" o:spid="_x0000_s1026" type="#_x0000_t202" style="position:absolute;left:0;text-align:left;margin-left:25.8pt;margin-top:142.8pt;width:399.6pt;height:13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" fillcolor="white [3201]" stroked="f" strokeweight=".5pt">
                <v:textbox>
                  <w:txbxContent>
                    <w:p w:rsidR="00524429" w:rsidRPr="0007253F" w:rsidRDefault="00524429" w:rsidP="0021726E">
                      <w:pPr>
                        <w:ind w:right="0"/>
                        <w:jc w:val="center"/>
                        <w:rPr>
                          <w:b/>
                          <w:sz w:val="56"/>
                          <w:szCs w:val="56"/>
                        </w:rPr>
                      </w:pPr>
                      <w:r>
                        <w:rPr>
                          <w:b/>
                          <w:sz w:val="56"/>
                          <w:szCs w:val="56"/>
                        </w:rPr>
                        <w:t>On-Call Firefighter</w:t>
                      </w:r>
                    </w:p>
                    <w:p w:rsidR="00524429" w:rsidRDefault="00524429" w:rsidP="0021726E">
                      <w:pPr>
                        <w:ind w:right="0"/>
                        <w:jc w:val="center"/>
                        <w:rPr>
                          <w:b/>
                          <w:sz w:val="56"/>
                          <w:szCs w:val="56"/>
                        </w:rPr>
                      </w:pPr>
                      <w:r>
                        <w:rPr>
                          <w:b/>
                          <w:sz w:val="56"/>
                          <w:szCs w:val="56"/>
                        </w:rPr>
                        <w:t xml:space="preserve">Candidate </w:t>
                      </w:r>
                      <w:r w:rsidRPr="0007253F">
                        <w:rPr>
                          <w:b/>
                          <w:sz w:val="56"/>
                          <w:szCs w:val="56"/>
                        </w:rPr>
                        <w:t>Information Pack</w:t>
                      </w:r>
                    </w:p>
                    <w:p w:rsidR="00267452" w:rsidRPr="00267452" w:rsidRDefault="00267452" w:rsidP="0021726E">
                      <w:pPr>
                        <w:ind w:right="0"/>
                        <w:jc w:val="center"/>
                        <w:rPr>
                          <w:b/>
                          <w:sz w:val="20"/>
                          <w:szCs w:val="20"/>
                        </w:rPr>
                      </w:pPr>
                      <w:r>
                        <w:rPr>
                          <w:b/>
                          <w:sz w:val="20"/>
                          <w:szCs w:val="20"/>
                        </w:rPr>
                        <w:t>Updated February 2023</w:t>
                      </w:r>
                    </w:p>
                    <w:p w:rsidR="00524429" w:rsidRPr="0007253F" w:rsidRDefault="00524429" w:rsidP="0021726E">
                      <w:pPr>
                        <w:jc w:val="center"/>
                        <w:rPr>
                          <w:b/>
                          <w:sz w:val="56"/>
                          <w:szCs w:val="56"/>
                        </w:rPr>
                      </w:pPr>
                    </w:p>
                    <w:p w:rsidR="00524429" w:rsidRPr="00C455E3" w:rsidRDefault="00524429" w:rsidP="0021726E">
                      <w:pPr>
                        <w:ind w:right="0"/>
                        <w:jc w:val="center"/>
                        <w:rPr>
                          <w:sz w:val="96"/>
                          <w:szCs w:val="80"/>
                        </w:rPr>
                      </w:pPr>
                    </w:p>
                  </w:txbxContent>
                </v:textbox>
                <w10:wrap anchorx="margin"/>
              </v:shape>
            </w:pict>
          </mc:Fallback>
        </mc:AlternateContent>
      </w:r>
      <w:r w:rsidR="0021726E">
        <w:rPr>
          <w:noProof/>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3810000</wp:posOffset>
                </wp:positionV>
                <wp:extent cx="2788920" cy="2209800"/>
                <wp:effectExtent l="0" t="0" r="0" b="0"/>
                <wp:wrapNone/>
                <wp:docPr id="8" name="Rectangle 8"/>
                <wp:cNvGraphicFramePr/>
                <a:graphic xmlns:a="http://schemas.openxmlformats.org/drawingml/2006/main">
                  <a:graphicData uri="http://schemas.microsoft.com/office/word/2010/wordprocessingShape">
                    <wps:wsp>
                      <wps:cNvSpPr/>
                      <wps:spPr>
                        <a:xfrm>
                          <a:off x="0" y="0"/>
                          <a:ext cx="2788920" cy="2209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4429" w:rsidRDefault="00524429"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7" style="position:absolute;left:0;text-align:left;margin-left:0;margin-top:300pt;width:219.6pt;height:174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" filled="f" stroked="f" strokeweight="1pt">
                <v:textbox>
                  <w:txbxContent>
                    <w:p w:rsidR="00524429" w:rsidRDefault="00524429"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v:textbox>
                <w10:wrap anchorx="margin"/>
              </v:rect>
            </w:pict>
          </mc:Fallback>
        </mc:AlternateContent>
      </w:r>
      <w:r w:rsidR="0021726E">
        <w:rPr>
          <w:noProof/>
          <w:lang w:eastAsia="en-GB"/>
        </w:rPr>
        <mc:AlternateContent>
          <mc:Choice Requires="wps">
            <w:drawing>
              <wp:anchor distT="0" distB="0" distL="114300" distR="114300" simplePos="0" relativeHeight="251660288" behindDoc="0" locked="0" layoutInCell="1" allowOverlap="1">
                <wp:simplePos x="0" y="0"/>
                <wp:positionH relativeFrom="column">
                  <wp:posOffset>1645920</wp:posOffset>
                </wp:positionH>
                <wp:positionV relativeFrom="paragraph">
                  <wp:posOffset>3451860</wp:posOffset>
                </wp:positionV>
                <wp:extent cx="2941320" cy="2506980"/>
                <wp:effectExtent l="0" t="0" r="0" b="0"/>
                <wp:wrapNone/>
                <wp:docPr id="7" name="Rectangle 7"/>
                <wp:cNvGraphicFramePr/>
                <a:graphic xmlns:a="http://schemas.openxmlformats.org/drawingml/2006/main">
                  <a:graphicData uri="http://schemas.microsoft.com/office/word/2010/wordprocessingShape">
                    <wps:wsp>
                      <wps:cNvSpPr/>
                      <wps:spPr>
                        <a:xfrm>
                          <a:off x="0" y="0"/>
                          <a:ext cx="2941320" cy="2506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F9295" id="Rectangle 7" o:spid="_x0000_s1026" style="position:absolute;margin-left:129.6pt;margin-top:271.8pt;width:231.6pt;height:19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" filled="f" stroked="f" strokeweight="1pt"/>
            </w:pict>
          </mc:Fallback>
        </mc:AlternateContent>
      </w:r>
      <w:r w:rsidR="008125B3">
        <w:t xml:space="preserve">               </w:t>
      </w:r>
      <w:r w:rsidR="00293575">
        <w:t xml:space="preserve">      </w:t>
      </w:r>
      <w:r w:rsidR="0021726E" w:rsidRPr="001675D4">
        <w:rPr>
          <w:noProof/>
          <w:lang w:eastAsia="en-GB"/>
        </w:rPr>
        <w:drawing>
          <wp:inline distT="0" distB="0" distL="0" distR="0" wp14:anchorId="5BCA720F" wp14:editId="008683D2">
            <wp:extent cx="168592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00824A6D" w:rsidRPr="003049DF">
        <w:br w:type="page"/>
      </w:r>
    </w:p>
    <w:sdt>
      <w:sdtPr>
        <w:rPr>
          <w:rFonts w:ascii="Arial" w:eastAsiaTheme="minorHAnsi" w:hAnsi="Arial" w:cstheme="minorBidi"/>
          <w:color w:val="auto"/>
          <w:sz w:val="24"/>
          <w:szCs w:val="24"/>
          <w:lang w:val="en-GB"/>
        </w:rPr>
        <w:id w:val="2034070712"/>
        <w:docPartObj>
          <w:docPartGallery w:val="Table of Contents"/>
          <w:docPartUnique/>
        </w:docPartObj>
      </w:sdtPr>
      <w:sdtEndPr>
        <w:rPr>
          <w:rFonts w:cs="Arial"/>
          <w:b/>
          <w:bCs/>
          <w:noProof/>
          <w:sz w:val="22"/>
          <w:szCs w:val="22"/>
        </w:rPr>
      </w:sdtEndPr>
      <w:sdtContent>
        <w:p w:rsidR="005E3248" w:rsidRPr="005E3248" w:rsidRDefault="005E3248" w:rsidP="003204A1">
          <w:pPr>
            <w:pStyle w:val="TOCHeading"/>
            <w:rPr>
              <w:color w:val="auto"/>
              <w:sz w:val="24"/>
            </w:rPr>
          </w:pPr>
        </w:p>
        <w:p w:rsidR="00AB74ED" w:rsidRPr="00AB74ED" w:rsidRDefault="005E3248" w:rsidP="00AB74ED">
          <w:pPr>
            <w:pStyle w:val="TOC1"/>
            <w:spacing w:line="276" w:lineRule="auto"/>
            <w:rPr>
              <w:rFonts w:asciiTheme="minorHAnsi" w:eastAsiaTheme="minorEastAsia" w:hAnsiTheme="minorHAnsi" w:cstheme="minorBidi"/>
              <w:b w:val="0"/>
            </w:rPr>
          </w:pPr>
          <w:r w:rsidRPr="00AB74ED">
            <w:fldChar w:fldCharType="begin"/>
          </w:r>
          <w:r w:rsidRPr="00AB74ED">
            <w:instrText xml:space="preserve"> TOC \o "1-3" \h \z \u </w:instrText>
          </w:r>
          <w:r w:rsidRPr="00AB74ED">
            <w:fldChar w:fldCharType="separate"/>
          </w:r>
          <w:hyperlink w:anchor="_Toc114484688" w:history="1">
            <w:r w:rsidR="00AB74ED" w:rsidRPr="00AB74ED">
              <w:rPr>
                <w:rStyle w:val="Hyperlink"/>
              </w:rPr>
              <w:t>INTRODUCTION</w:t>
            </w:r>
            <w:r w:rsidR="00AB74ED" w:rsidRPr="00AB74ED">
              <w:rPr>
                <w:webHidden/>
              </w:rPr>
              <w:tab/>
            </w:r>
            <w:r w:rsidR="00AB74ED" w:rsidRPr="00AB74ED">
              <w:rPr>
                <w:webHidden/>
              </w:rPr>
              <w:fldChar w:fldCharType="begin"/>
            </w:r>
            <w:r w:rsidR="00AB74ED" w:rsidRPr="00AB74ED">
              <w:rPr>
                <w:webHidden/>
              </w:rPr>
              <w:instrText xml:space="preserve"> PAGEREF _Toc114484688 \h </w:instrText>
            </w:r>
            <w:r w:rsidR="00AB74ED" w:rsidRPr="00AB74ED">
              <w:rPr>
                <w:webHidden/>
              </w:rPr>
            </w:r>
            <w:r w:rsidR="00AB74ED" w:rsidRPr="00AB74ED">
              <w:rPr>
                <w:webHidden/>
              </w:rPr>
              <w:fldChar w:fldCharType="separate"/>
            </w:r>
            <w:r w:rsidR="00267452">
              <w:rPr>
                <w:webHidden/>
              </w:rPr>
              <w:t>2</w:t>
            </w:r>
            <w:r w:rsidR="00AB74ED" w:rsidRPr="00AB74ED">
              <w:rPr>
                <w:webHidden/>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89" w:history="1">
            <w:r w:rsidR="00AB74ED" w:rsidRPr="00AB74ED">
              <w:rPr>
                <w:rStyle w:val="Hyperlink"/>
                <w:rFonts w:eastAsia="Calibri"/>
                <w:noProof/>
                <w:sz w:val="22"/>
                <w:szCs w:val="22"/>
              </w:rPr>
              <w:t>What is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_Toc114484689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2</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0" w:history="1">
            <w:r w:rsidR="00AB74ED" w:rsidRPr="00AB74ED">
              <w:rPr>
                <w:rStyle w:val="Hyperlink"/>
                <w:rFonts w:eastAsia="Calibri"/>
                <w:noProof/>
                <w:sz w:val="22"/>
                <w:szCs w:val="22"/>
              </w:rPr>
              <w:t>How does it work?</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_Toc114484690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2</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1" w:history="1">
            <w:r w:rsidR="00AB74ED" w:rsidRPr="00AB74ED">
              <w:rPr>
                <w:rStyle w:val="Hyperlink"/>
                <w:rFonts w:eastAsia="Calibri"/>
                <w:noProof/>
                <w:sz w:val="22"/>
                <w:szCs w:val="22"/>
              </w:rPr>
              <w:t>Could I be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_Toc114484691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2</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2" w:history="1">
            <w:r w:rsidR="00AB74ED" w:rsidRPr="00AB74ED">
              <w:rPr>
                <w:rStyle w:val="Hyperlink"/>
                <w:rFonts w:eastAsia="Calibri"/>
                <w:noProof/>
                <w:sz w:val="22"/>
                <w:szCs w:val="22"/>
              </w:rPr>
              <w:t>How do I know if I can apply to become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_Toc114484692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3</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3" w:history="1">
            <w:r w:rsidR="00AB74ED" w:rsidRPr="00AB74ED">
              <w:rPr>
                <w:rStyle w:val="Hyperlink"/>
                <w:rFonts w:eastAsia="Calibri"/>
                <w:noProof/>
                <w:sz w:val="22"/>
                <w:szCs w:val="22"/>
              </w:rPr>
              <w:t>What will be expected from me as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_Toc114484693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3</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4" w:history="1">
            <w:r w:rsidR="00AB74ED" w:rsidRPr="00AB74ED">
              <w:rPr>
                <w:rStyle w:val="Hyperlink"/>
                <w:rFonts w:eastAsia="Calibri"/>
                <w:noProof/>
                <w:sz w:val="22"/>
                <w:szCs w:val="22"/>
              </w:rPr>
              <w:t>What is the response time?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_Toc114484694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3</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5" w:history="1">
            <w:r w:rsidR="00AB74ED" w:rsidRPr="00AB74ED">
              <w:rPr>
                <w:rStyle w:val="Hyperlink"/>
                <w:rFonts w:eastAsia="Calibri"/>
                <w:noProof/>
                <w:sz w:val="22"/>
                <w:szCs w:val="22"/>
              </w:rPr>
              <w:t>What does ‘availability’ mean?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_Toc114484695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3</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6" w:history="1">
            <w:r w:rsidR="00AB74ED" w:rsidRPr="00AB74ED">
              <w:rPr>
                <w:rStyle w:val="Hyperlink"/>
                <w:rFonts w:eastAsia="Calibri"/>
                <w:noProof/>
                <w:sz w:val="22"/>
                <w:szCs w:val="22"/>
              </w:rPr>
              <w:t>What you can expect from us: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_Toc114484696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4</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7" w:history="1">
            <w:r w:rsidR="00AB74ED" w:rsidRPr="00AB74ED">
              <w:rPr>
                <w:rStyle w:val="Hyperlink"/>
                <w:rFonts w:eastAsia="Calibri"/>
                <w:noProof/>
                <w:sz w:val="22"/>
                <w:szCs w:val="22"/>
              </w:rPr>
              <w:t>What payments will I receive?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_Toc114484697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524429" w:rsidP="00AB74ED">
          <w:pPr>
            <w:pStyle w:val="TOC1"/>
            <w:spacing w:line="276" w:lineRule="auto"/>
            <w:rPr>
              <w:rFonts w:asciiTheme="minorHAnsi" w:eastAsiaTheme="minorEastAsia" w:hAnsiTheme="minorHAnsi" w:cstheme="minorBidi"/>
              <w:b w:val="0"/>
            </w:rPr>
          </w:pPr>
          <w:hyperlink w:anchor="_Toc114484698" w:history="1">
            <w:r w:rsidR="00AB74ED" w:rsidRPr="00AB74ED">
              <w:rPr>
                <w:rStyle w:val="Hyperlink"/>
              </w:rPr>
              <w:t>RECRUITMENT STAGES</w:t>
            </w:r>
            <w:r w:rsidR="00AB74ED" w:rsidRPr="00AB74ED">
              <w:rPr>
                <w:webHidden/>
              </w:rPr>
              <w:tab/>
            </w:r>
            <w:r w:rsidR="00AB74ED" w:rsidRPr="00AB74ED">
              <w:rPr>
                <w:webHidden/>
              </w:rPr>
              <w:fldChar w:fldCharType="begin"/>
            </w:r>
            <w:r w:rsidR="00AB74ED" w:rsidRPr="00AB74ED">
              <w:rPr>
                <w:webHidden/>
              </w:rPr>
              <w:instrText xml:space="preserve"> PAGEREF _Toc114484698 \h </w:instrText>
            </w:r>
            <w:r w:rsidR="00AB74ED" w:rsidRPr="00AB74ED">
              <w:rPr>
                <w:webHidden/>
              </w:rPr>
            </w:r>
            <w:r w:rsidR="00AB74ED" w:rsidRPr="00AB74ED">
              <w:rPr>
                <w:webHidden/>
              </w:rPr>
              <w:fldChar w:fldCharType="separate"/>
            </w:r>
            <w:r w:rsidR="00267452">
              <w:rPr>
                <w:webHidden/>
              </w:rPr>
              <w:t>6</w:t>
            </w:r>
            <w:r w:rsidR="00AB74ED" w:rsidRPr="00AB74ED">
              <w:rPr>
                <w:webHidden/>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9" w:history="1">
            <w:r w:rsidR="00AB74ED" w:rsidRPr="00AB74ED">
              <w:rPr>
                <w:rStyle w:val="Hyperlink"/>
                <w:rFonts w:eastAsia="Calibri"/>
                <w:noProof/>
                <w:sz w:val="22"/>
                <w:szCs w:val="22"/>
              </w:rPr>
              <w:t>Station Visit and Initial Interest Form</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_Toc114484699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6</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0" w:history="1">
            <w:r w:rsidR="00AB74ED" w:rsidRPr="00AB74ED">
              <w:rPr>
                <w:rStyle w:val="Hyperlink"/>
                <w:rFonts w:eastAsia="Calibri"/>
                <w:noProof/>
                <w:sz w:val="22"/>
                <w:szCs w:val="22"/>
              </w:rPr>
              <w:t>Realistic Job Preview and Eligibility Questions (online)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_Toc114484700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6</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1" w:history="1">
            <w:r w:rsidR="00AB74ED" w:rsidRPr="00AB74ED">
              <w:rPr>
                <w:rStyle w:val="Hyperlink"/>
                <w:rFonts w:eastAsia="Calibri"/>
                <w:noProof/>
                <w:sz w:val="22"/>
                <w:szCs w:val="22"/>
              </w:rPr>
              <w:t>Psychometric Tests (online)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_Toc114484701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6</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2" w:history="1">
            <w:r w:rsidR="00AB74ED" w:rsidRPr="00AB74ED">
              <w:rPr>
                <w:rStyle w:val="Hyperlink"/>
                <w:rFonts w:eastAsia="Calibri"/>
                <w:noProof/>
                <w:sz w:val="22"/>
                <w:szCs w:val="22"/>
              </w:rPr>
              <w:t>Reasonable Adjustments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_Toc114484702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7</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3" w:history="1">
            <w:r w:rsidR="00AB74ED" w:rsidRPr="00AB74ED">
              <w:rPr>
                <w:rStyle w:val="Hyperlink"/>
                <w:rFonts w:eastAsia="Calibri"/>
                <w:noProof/>
                <w:sz w:val="22"/>
                <w:szCs w:val="22"/>
              </w:rPr>
              <w:t>Pre-fitness Test Questionnaire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_Toc114484703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8</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4" w:history="1">
            <w:r w:rsidR="00AB74ED" w:rsidRPr="00AB74ED">
              <w:rPr>
                <w:rStyle w:val="Hyperlink"/>
                <w:rFonts w:eastAsia="Calibri"/>
                <w:noProof/>
                <w:sz w:val="22"/>
                <w:szCs w:val="22"/>
              </w:rPr>
              <w:t>Fitness Testing</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_Toc114484704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8</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5" w:history="1">
            <w:r w:rsidR="00AB74ED" w:rsidRPr="00AB74ED">
              <w:rPr>
                <w:rStyle w:val="Hyperlink"/>
                <w:rFonts w:eastAsia="Calibri"/>
                <w:noProof/>
                <w:sz w:val="22"/>
                <w:szCs w:val="22"/>
              </w:rPr>
              <w:t>Practical Tests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_Toc114484705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8</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6" w:history="1">
            <w:r w:rsidR="00AB74ED" w:rsidRPr="00AB74ED">
              <w:rPr>
                <w:rStyle w:val="Hyperlink"/>
                <w:rFonts w:eastAsia="Calibri"/>
                <w:noProof/>
                <w:sz w:val="22"/>
                <w:szCs w:val="22"/>
              </w:rPr>
              <w:t>Interview</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_Toc114484706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9</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7" w:history="1">
            <w:r w:rsidR="00AB74ED" w:rsidRPr="00AB74ED">
              <w:rPr>
                <w:rStyle w:val="Hyperlink"/>
                <w:rFonts w:eastAsia="Calibri"/>
                <w:noProof/>
                <w:sz w:val="22"/>
                <w:szCs w:val="22"/>
              </w:rPr>
              <w:t>Medical, References, Employment Checks, Basic Disclosure &amp; Kit Measurements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_Toc114484707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10</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8" w:history="1">
            <w:r w:rsidR="00AB74ED" w:rsidRPr="00AB74ED">
              <w:rPr>
                <w:rStyle w:val="Hyperlink"/>
                <w:rFonts w:eastAsia="Calibri"/>
                <w:noProof/>
                <w:sz w:val="22"/>
                <w:szCs w:val="22"/>
              </w:rPr>
              <w:t>Kitting out and Induction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_Toc114484708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11</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524429" w:rsidP="00AB74ED">
          <w:pPr>
            <w:pStyle w:val="TOC1"/>
            <w:spacing w:line="276" w:lineRule="auto"/>
            <w:rPr>
              <w:rFonts w:asciiTheme="minorHAnsi" w:eastAsiaTheme="minorEastAsia" w:hAnsiTheme="minorHAnsi" w:cstheme="minorBidi"/>
              <w:b w:val="0"/>
            </w:rPr>
          </w:pPr>
          <w:hyperlink w:anchor="_Toc114484709" w:history="1">
            <w:r w:rsidR="00AB74ED" w:rsidRPr="00AB74ED">
              <w:rPr>
                <w:rStyle w:val="Hyperlink"/>
              </w:rPr>
              <w:t>TRAINING</w:t>
            </w:r>
            <w:r w:rsidR="00AB74ED" w:rsidRPr="00AB74ED">
              <w:rPr>
                <w:webHidden/>
              </w:rPr>
              <w:tab/>
            </w:r>
            <w:r w:rsidR="00AB74ED" w:rsidRPr="00AB74ED">
              <w:rPr>
                <w:webHidden/>
              </w:rPr>
              <w:fldChar w:fldCharType="begin"/>
            </w:r>
            <w:r w:rsidR="00AB74ED" w:rsidRPr="00AB74ED">
              <w:rPr>
                <w:webHidden/>
              </w:rPr>
              <w:instrText xml:space="preserve"> PAGEREF _Toc114484709 \h </w:instrText>
            </w:r>
            <w:r w:rsidR="00AB74ED" w:rsidRPr="00AB74ED">
              <w:rPr>
                <w:webHidden/>
              </w:rPr>
            </w:r>
            <w:r w:rsidR="00AB74ED" w:rsidRPr="00AB74ED">
              <w:rPr>
                <w:webHidden/>
              </w:rPr>
              <w:fldChar w:fldCharType="separate"/>
            </w:r>
            <w:r w:rsidR="00267452">
              <w:rPr>
                <w:webHidden/>
              </w:rPr>
              <w:t>11</w:t>
            </w:r>
            <w:r w:rsidR="00AB74ED" w:rsidRPr="00AB74ED">
              <w:rPr>
                <w:webHidden/>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0" w:history="1">
            <w:r w:rsidR="00AB74ED" w:rsidRPr="00AB74ED">
              <w:rPr>
                <w:rStyle w:val="Hyperlink"/>
                <w:noProof/>
                <w:sz w:val="22"/>
                <w:szCs w:val="22"/>
              </w:rPr>
              <w:t>Courses at TDC (2023)</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_Toc114484710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12</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524429" w:rsidP="00AB74ED">
          <w:pPr>
            <w:pStyle w:val="TOC1"/>
            <w:spacing w:line="276" w:lineRule="auto"/>
            <w:rPr>
              <w:rFonts w:asciiTheme="minorHAnsi" w:eastAsiaTheme="minorEastAsia" w:hAnsiTheme="minorHAnsi" w:cstheme="minorBidi"/>
              <w:b w:val="0"/>
            </w:rPr>
          </w:pPr>
          <w:hyperlink w:anchor="_Toc114484711" w:history="1">
            <w:r w:rsidR="00AB74ED" w:rsidRPr="00AB74ED">
              <w:rPr>
                <w:rStyle w:val="Hyperlink"/>
              </w:rPr>
              <w:t>ADDITIONAL INFORMATION</w:t>
            </w:r>
            <w:r w:rsidR="00AB74ED" w:rsidRPr="00AB74ED">
              <w:rPr>
                <w:webHidden/>
              </w:rPr>
              <w:tab/>
            </w:r>
            <w:r w:rsidR="00AB74ED" w:rsidRPr="00AB74ED">
              <w:rPr>
                <w:webHidden/>
              </w:rPr>
              <w:fldChar w:fldCharType="begin"/>
            </w:r>
            <w:r w:rsidR="00AB74ED" w:rsidRPr="00AB74ED">
              <w:rPr>
                <w:webHidden/>
              </w:rPr>
              <w:instrText xml:space="preserve"> PAGEREF _Toc114484711 \h </w:instrText>
            </w:r>
            <w:r w:rsidR="00AB74ED" w:rsidRPr="00AB74ED">
              <w:rPr>
                <w:webHidden/>
              </w:rPr>
            </w:r>
            <w:r w:rsidR="00AB74ED" w:rsidRPr="00AB74ED">
              <w:rPr>
                <w:webHidden/>
              </w:rPr>
              <w:fldChar w:fldCharType="separate"/>
            </w:r>
            <w:r w:rsidR="00267452">
              <w:rPr>
                <w:webHidden/>
              </w:rPr>
              <w:t>12</w:t>
            </w:r>
            <w:r w:rsidR="00AB74ED" w:rsidRPr="00AB74ED">
              <w:rPr>
                <w:webHidden/>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2" w:history="1">
            <w:r w:rsidR="00AB74ED" w:rsidRPr="00AB74ED">
              <w:rPr>
                <w:rStyle w:val="Hyperlink"/>
                <w:rFonts w:eastAsia="Calibri"/>
                <w:noProof/>
                <w:sz w:val="22"/>
                <w:szCs w:val="22"/>
              </w:rPr>
              <w:t>Employer Notification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_Toc114484712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12</w:t>
            </w:r>
            <w:r w:rsidR="00AB74ED" w:rsidRPr="00AB74ED">
              <w:rPr>
                <w:noProof/>
                <w:webHidden/>
                <w:sz w:val="22"/>
                <w:szCs w:val="22"/>
              </w:rPr>
              <w:fldChar w:fldCharType="end"/>
            </w:r>
          </w:hyperlink>
        </w:p>
        <w:p w:rsidR="00AB74ED" w:rsidRPr="00AB74ED" w:rsidRDefault="00524429"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3" w:history="1">
            <w:r w:rsidR="00AB74ED" w:rsidRPr="00AB74ED">
              <w:rPr>
                <w:rStyle w:val="Hyperlink"/>
                <w:rFonts w:eastAsia="Calibri"/>
                <w:noProof/>
                <w:sz w:val="22"/>
                <w:szCs w:val="22"/>
              </w:rPr>
              <w:t>Driving and the EC Drivers Hours and Tachograph Rules for Goods Vehicles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_Toc114484713 \h </w:instrText>
            </w:r>
            <w:r w:rsidR="00AB74ED" w:rsidRPr="00AB74ED">
              <w:rPr>
                <w:noProof/>
                <w:webHidden/>
                <w:sz w:val="22"/>
                <w:szCs w:val="22"/>
              </w:rPr>
            </w:r>
            <w:r w:rsidR="00AB74ED" w:rsidRPr="00AB74ED">
              <w:rPr>
                <w:noProof/>
                <w:webHidden/>
                <w:sz w:val="22"/>
                <w:szCs w:val="22"/>
              </w:rPr>
              <w:fldChar w:fldCharType="separate"/>
            </w:r>
            <w:r w:rsidR="00267452">
              <w:rPr>
                <w:noProof/>
                <w:webHidden/>
                <w:sz w:val="22"/>
                <w:szCs w:val="22"/>
              </w:rPr>
              <w:t>13</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524429" w:rsidP="00AB74ED">
          <w:pPr>
            <w:pStyle w:val="TOC1"/>
            <w:spacing w:line="276" w:lineRule="auto"/>
            <w:rPr>
              <w:rFonts w:asciiTheme="minorHAnsi" w:eastAsiaTheme="minorEastAsia" w:hAnsiTheme="minorHAnsi" w:cstheme="minorBidi"/>
              <w:b w:val="0"/>
            </w:rPr>
          </w:pPr>
          <w:hyperlink w:anchor="_Toc114484714" w:history="1">
            <w:r w:rsidR="00AB74ED" w:rsidRPr="00AB74ED">
              <w:rPr>
                <w:rStyle w:val="Hyperlink"/>
              </w:rPr>
              <w:t>USEFUL RESOURCES AND PREPARATION</w:t>
            </w:r>
            <w:r w:rsidR="00AB74ED" w:rsidRPr="00AB74ED">
              <w:rPr>
                <w:webHidden/>
              </w:rPr>
              <w:tab/>
            </w:r>
            <w:r w:rsidR="00AB74ED" w:rsidRPr="00AB74ED">
              <w:rPr>
                <w:webHidden/>
              </w:rPr>
              <w:fldChar w:fldCharType="begin"/>
            </w:r>
            <w:r w:rsidR="00AB74ED" w:rsidRPr="00AB74ED">
              <w:rPr>
                <w:webHidden/>
              </w:rPr>
              <w:instrText xml:space="preserve"> PAGEREF _Toc114484714 \h </w:instrText>
            </w:r>
            <w:r w:rsidR="00AB74ED" w:rsidRPr="00AB74ED">
              <w:rPr>
                <w:webHidden/>
              </w:rPr>
            </w:r>
            <w:r w:rsidR="00AB74ED" w:rsidRPr="00AB74ED">
              <w:rPr>
                <w:webHidden/>
              </w:rPr>
              <w:fldChar w:fldCharType="separate"/>
            </w:r>
            <w:r w:rsidR="00267452">
              <w:rPr>
                <w:webHidden/>
              </w:rPr>
              <w:t>14</w:t>
            </w:r>
            <w:r w:rsidR="00AB74ED" w:rsidRPr="00AB74ED">
              <w:rPr>
                <w:webHidden/>
              </w:rPr>
              <w:fldChar w:fldCharType="end"/>
            </w:r>
          </w:hyperlink>
        </w:p>
        <w:p w:rsidR="005E3248" w:rsidRPr="00AB74ED" w:rsidRDefault="005E3248" w:rsidP="00AB74ED">
          <w:pPr>
            <w:spacing w:line="276" w:lineRule="auto"/>
            <w:rPr>
              <w:rFonts w:cs="Arial"/>
              <w:sz w:val="22"/>
              <w:szCs w:val="22"/>
            </w:rPr>
          </w:pPr>
          <w:r w:rsidRPr="00AB74ED">
            <w:rPr>
              <w:rFonts w:cs="Arial"/>
              <w:b/>
              <w:bCs/>
              <w:noProof/>
              <w:sz w:val="22"/>
              <w:szCs w:val="22"/>
            </w:rPr>
            <w:fldChar w:fldCharType="end"/>
          </w:r>
        </w:p>
      </w:sdtContent>
    </w:sdt>
    <w:p w:rsidR="00AB74ED" w:rsidRDefault="00AB74ED">
      <w:pPr>
        <w:spacing w:line="240" w:lineRule="auto"/>
        <w:ind w:left="1134"/>
        <w:jc w:val="left"/>
        <w:rPr>
          <w:rFonts w:eastAsia="Calibri" w:cstheme="majorBidi"/>
          <w:b/>
          <w:szCs w:val="32"/>
        </w:rPr>
      </w:pPr>
      <w:bookmarkStart w:id="0" w:name="_Toc114484688"/>
      <w:r>
        <w:br w:type="page"/>
      </w:r>
    </w:p>
    <w:p w:rsidR="00E62B64" w:rsidRPr="00E62B64" w:rsidRDefault="00E62B64" w:rsidP="00A1205C">
      <w:pPr>
        <w:pStyle w:val="Heading1"/>
        <w:pBdr>
          <w:top w:val="single" w:sz="8" w:space="1" w:color="auto"/>
          <w:left w:val="single" w:sz="8" w:space="4" w:color="auto"/>
          <w:bottom w:val="single" w:sz="8" w:space="1" w:color="auto"/>
          <w:right w:val="single" w:sz="8" w:space="4" w:color="auto"/>
        </w:pBdr>
        <w:shd w:val="clear" w:color="auto" w:fill="FFC000" w:themeFill="accent4"/>
      </w:pPr>
      <w:r w:rsidRPr="00E62B64">
        <w:lastRenderedPageBreak/>
        <w:t>INTRODUCTION</w:t>
      </w:r>
      <w:bookmarkEnd w:id="0"/>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1" w:name="_Toc114484689"/>
      <w:r w:rsidRPr="00E62B64">
        <w:rPr>
          <w:rFonts w:eastAsia="Calibri"/>
        </w:rPr>
        <w:t>What is an On-Call Firefighter?</w:t>
      </w:r>
      <w:bookmarkEnd w:id="1"/>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with South Yorkshire Fire &amp; Rescue (SYFR) responds to the same fire and emergency calls using the same fire engines and equipment as a full-time Firefighter.  The only difference is that On-Call Firefighters are on-call at home or at work rather than permanently based at a fire station.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Also known as a Retained Firefighter or RDS Firefighter (Retained Duty System), the role offers flexible working hours and may suit people with childcare commitments and other responsibilities.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As an On-Call Firefighter you would be paid a retaining fee along with an additional payment for every incident you attend.  You would also be required to attend for training each week for which a payment is also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2" w:name="_Toc114484690"/>
      <w:r w:rsidRPr="00E62B64">
        <w:rPr>
          <w:rFonts w:eastAsia="Calibri"/>
        </w:rPr>
        <w:t>How does it work?</w:t>
      </w:r>
      <w:bookmarkEnd w:id="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When an emergency call comes into Control, a message is sent to you via an </w:t>
      </w:r>
      <w:proofErr w:type="spellStart"/>
      <w:r w:rsidRPr="00E62B64">
        <w:rPr>
          <w:rFonts w:eastAsia="Calibri" w:cs="Arial"/>
          <w:sz w:val="22"/>
          <w:szCs w:val="22"/>
        </w:rPr>
        <w:t>alerter</w:t>
      </w:r>
      <w:proofErr w:type="spellEnd"/>
      <w:r w:rsidRPr="00E62B64">
        <w:rPr>
          <w:rFonts w:eastAsia="Calibri" w:cs="Arial"/>
          <w:sz w:val="22"/>
          <w:szCs w:val="22"/>
        </w:rPr>
        <w:t xml:space="preserve">.  Once your </w:t>
      </w:r>
      <w:proofErr w:type="spellStart"/>
      <w:r w:rsidRPr="00E62B64">
        <w:rPr>
          <w:rFonts w:eastAsia="Calibri" w:cs="Arial"/>
          <w:sz w:val="22"/>
          <w:szCs w:val="22"/>
        </w:rPr>
        <w:t>alerter</w:t>
      </w:r>
      <w:proofErr w:type="spellEnd"/>
      <w:r w:rsidRPr="00E62B64">
        <w:rPr>
          <w:rFonts w:eastAsia="Calibri" w:cs="Arial"/>
          <w:sz w:val="22"/>
          <w:szCs w:val="22"/>
        </w:rPr>
        <w:t xml:space="preserve"> is activated you have to reach the Retained Duty System (RDS) station within five minutes.  You can travel by foot, car or bike but you must travel safely and at normal road speeds.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Being an On-Call Firefighter is like having a part-time job; you commit to certain hours and you get paid for them.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3" w:name="_Toc114484691"/>
      <w:r w:rsidRPr="00E62B64">
        <w:rPr>
          <w:rFonts w:eastAsia="Calibri"/>
        </w:rPr>
        <w:t>Could I be an On-Call Firefighter?</w:t>
      </w:r>
      <w:bookmarkEnd w:id="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As an Equal Opportunities employer; we actively encourage interest from all sections of the community and positively welcome applications from women, people with disabilities and members of black and ethnic minority groups who are currently under-represented in our workforce.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currently has On-Call Firefighters from a wide range of backgrounds and employment situations, including self-employed people, people with jobs at local businesses and people who are on-call during daytime hours while their children are at school.</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has On-Call Firefighters at the following stations: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Askern (DN6 0JX)</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Birley (S20 5FA)</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Cudworth (S71 5SA)</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Dearne (S63 5DN)</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Penistone (S36 6HN)</w:t>
      </w:r>
    </w:p>
    <w:p w:rsidR="00E62B64" w:rsidRDefault="00E62B64" w:rsidP="00E62B64">
      <w:pPr>
        <w:pStyle w:val="ListParagraph"/>
        <w:numPr>
          <w:ilvl w:val="0"/>
          <w:numId w:val="27"/>
        </w:numPr>
        <w:spacing w:line="240" w:lineRule="auto"/>
        <w:rPr>
          <w:rFonts w:eastAsia="Calibri" w:cs="Arial"/>
        </w:rPr>
      </w:pPr>
      <w:r w:rsidRPr="00E62B64">
        <w:rPr>
          <w:rFonts w:eastAsia="Calibri" w:cs="Arial"/>
        </w:rPr>
        <w:t>Rossington (DN11 0PQ)</w:t>
      </w:r>
    </w:p>
    <w:p w:rsidR="007D2CD2" w:rsidRDefault="00E62B64" w:rsidP="00E62B64">
      <w:pPr>
        <w:pStyle w:val="ListParagraph"/>
        <w:numPr>
          <w:ilvl w:val="0"/>
          <w:numId w:val="27"/>
        </w:numPr>
        <w:spacing w:line="240" w:lineRule="auto"/>
        <w:rPr>
          <w:rFonts w:eastAsia="Calibri" w:cs="Arial"/>
        </w:rPr>
      </w:pPr>
      <w:r w:rsidRPr="00E62B64">
        <w:rPr>
          <w:rFonts w:eastAsia="Calibri" w:cs="Arial"/>
        </w:rPr>
        <w:t xml:space="preserve">Stocksbridge (S36 1DH) </w:t>
      </w:r>
    </w:p>
    <w:p w:rsidR="00E62B64" w:rsidRPr="007D2CD2" w:rsidRDefault="00E62B64" w:rsidP="007D2CD2">
      <w:pPr>
        <w:spacing w:line="240" w:lineRule="auto"/>
        <w:ind w:right="0"/>
        <w:rPr>
          <w:rFonts w:eastAsia="Calibri" w:cs="Arial"/>
        </w:rPr>
      </w:pPr>
      <w:r w:rsidRPr="007D2CD2">
        <w:rPr>
          <w:rFonts w:eastAsia="Calibri" w:cs="Arial"/>
        </w:rPr>
        <w:lastRenderedPageBreak/>
        <w:t xml:space="preserve">You should refer to our website </w:t>
      </w:r>
      <w:hyperlink r:id="rId10" w:history="1">
        <w:r w:rsidRPr="007D2CD2">
          <w:rPr>
            <w:rStyle w:val="Hyperlink"/>
            <w:rFonts w:eastAsia="Calibri" w:cs="Arial"/>
            <w:sz w:val="22"/>
            <w:szCs w:val="22"/>
          </w:rPr>
          <w:t>http://www.syfire.gov.uk/find-a-job/firefighter-recruitment/</w:t>
        </w:r>
      </w:hyperlink>
      <w:r w:rsidRPr="007D2CD2">
        <w:rPr>
          <w:rFonts w:eastAsia="Calibri" w:cs="Arial"/>
        </w:rPr>
        <w:t xml:space="preserve"> for details about our current vacancies and availability requirements. </w:t>
      </w:r>
    </w:p>
    <w:p w:rsidR="00E62B64" w:rsidRPr="00E62B64" w:rsidRDefault="00E62B64" w:rsidP="007D2CD2">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4" w:name="_Toc114484692"/>
      <w:r w:rsidRPr="00E62B64">
        <w:rPr>
          <w:rFonts w:eastAsia="Calibri"/>
        </w:rPr>
        <w:t>How do I know if I can apply to become an On-Call Firefighter?</w:t>
      </w:r>
      <w:bookmarkEnd w:id="4"/>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To be considered for an On-Call Firefighter position, you must:</w:t>
      </w: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be eligible to work in the United Kingdom</w:t>
      </w: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be 18 years of age by the time your training course starts</w:t>
      </w: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be able to attend one of the above Fire Stations within 5 minutes, travelling at normal road speeds (full postcodes are above)</w:t>
      </w: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be physically fit to meet the requirements of the role and medical examination</w:t>
      </w: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be able to demonstrate reading, writing and numerical skills to meet the requirements of the role</w:t>
      </w:r>
    </w:p>
    <w:p w:rsidR="00E62B64" w:rsidRPr="00E62B64" w:rsidRDefault="00E62B64" w:rsidP="00E62B64">
      <w:pPr>
        <w:pStyle w:val="ListParagraph"/>
        <w:numPr>
          <w:ilvl w:val="0"/>
          <w:numId w:val="26"/>
        </w:numPr>
        <w:spacing w:line="240" w:lineRule="auto"/>
        <w:rPr>
          <w:rFonts w:eastAsia="Calibri" w:cs="Arial"/>
        </w:rPr>
      </w:pPr>
      <w:r w:rsidRPr="00E62B64">
        <w:rPr>
          <w:rFonts w:eastAsia="Calibri" w:cs="Arial"/>
        </w:rPr>
        <w:t>You must also be committed to maintaining and developing new skills, and studying on top of your normal working days.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5" w:name="_Toc114484693"/>
      <w:r w:rsidRPr="00E62B64">
        <w:rPr>
          <w:rFonts w:eastAsia="Calibri"/>
        </w:rPr>
        <w:t>What will be expected from me as an On-Call Firefighter?</w:t>
      </w:r>
      <w:bookmarkEnd w:id="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provide an agreed level of availability (see ‘what does availability mean’)</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respond to all emergency calls whilst on call within five minutes (see ‘what is the response time’)</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attend the fire station for weekly drill nights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carry out maintenance of equipment and appliances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an appropriate level of physical fitness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competency through attending training sessions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undertake a development programme to demonstrate competence in the role of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6" w:name="_Toc114484694"/>
      <w:r w:rsidRPr="00E62B64">
        <w:rPr>
          <w:rFonts w:eastAsia="Calibri"/>
        </w:rPr>
        <w:t>What is the response time?</w:t>
      </w:r>
      <w:bookmarkEnd w:id="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When you are on-call (available to respond to emergency calls) you must be able to reach the RDS fire station and be in a position to turn out on the appliance, in full fire kit, within five minutes of your </w:t>
      </w:r>
      <w:proofErr w:type="spellStart"/>
      <w:r w:rsidRPr="00E62B64">
        <w:rPr>
          <w:rFonts w:eastAsia="Calibri" w:cs="Arial"/>
          <w:sz w:val="22"/>
          <w:szCs w:val="22"/>
        </w:rPr>
        <w:t>alerter</w:t>
      </w:r>
      <w:proofErr w:type="spellEnd"/>
      <w:r w:rsidRPr="00E62B64">
        <w:rPr>
          <w:rFonts w:eastAsia="Calibri" w:cs="Arial"/>
          <w:sz w:val="22"/>
          <w:szCs w:val="22"/>
        </w:rPr>
        <w:t xml:space="preserve"> sounding.  The five minute response time is applicable for responding from home, work or from any other location during the period that you are on-call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7" w:name="_Toc114484695"/>
      <w:r w:rsidRPr="00E62B64">
        <w:rPr>
          <w:rFonts w:eastAsia="Calibri"/>
        </w:rPr>
        <w:t>What does ‘availability’ mean?</w:t>
      </w:r>
      <w:bookmarkEnd w:id="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be required to state the times around your current commitments that you would be ‘available’ to respond to emergency calls.  When determining your hours of availability you need to think carefully about your individual situation and the hours that you are able to commit.  This can include periods of time that you are at rest or times when you are out and about (within five minutes of the RDS fire station) not just when you are sat at home.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Your availability needs to be realistically based around your own commitments and you must ensure that you get sufficient rest periods under current legislation (Working Time Directive).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example of how this might work is shown below:</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drop your children off at school and at 08:45 and pick them up again at 15:00 Monday to Friday, therefore your availability might be:</w:t>
      </w:r>
    </w:p>
    <w:p w:rsidR="00E62B64" w:rsidRPr="00E62B64" w:rsidRDefault="00E62B64" w:rsidP="00E62B64">
      <w:pPr>
        <w:spacing w:line="240" w:lineRule="auto"/>
        <w:ind w:right="0"/>
        <w:rPr>
          <w:rFonts w:eastAsia="Calibri" w:cs="Arial"/>
          <w:sz w:val="22"/>
          <w:szCs w:val="22"/>
        </w:rPr>
      </w:pPr>
    </w:p>
    <w:tbl>
      <w:tblPr>
        <w:tblW w:w="10731" w:type="dxa"/>
        <w:jc w:val="center"/>
        <w:tblLook w:val="04A0" w:firstRow="1" w:lastRow="0" w:firstColumn="1" w:lastColumn="0" w:noHBand="0" w:noVBand="1"/>
      </w:tblPr>
      <w:tblGrid>
        <w:gridCol w:w="45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E62B64" w:rsidRPr="00E62B64" w:rsidTr="002C2DD0">
        <w:trPr>
          <w:cantSplit/>
          <w:trHeight w:val="692"/>
          <w:jc w:val="center"/>
        </w:trPr>
        <w:tc>
          <w:tcPr>
            <w:tcW w:w="456" w:type="dxa"/>
            <w:tcBorders>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20"/>
                <w:szCs w:val="20"/>
                <w:lang w:eastAsia="en-GB"/>
              </w:rPr>
            </w:pP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00  01</w:t>
            </w:r>
          </w:p>
        </w:tc>
        <w:tc>
          <w:tcPr>
            <w:tcW w:w="411" w:type="dxa"/>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01  02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02  03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03  04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04  05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05  06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06  07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07  08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08  09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09  10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10  11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11  12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12  13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13  14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14  15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15  16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16  17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17  18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18  19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19  20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20  21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21  22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22  23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23  24</w:t>
            </w:r>
          </w:p>
        </w:tc>
        <w:tc>
          <w:tcPr>
            <w:tcW w:w="411" w:type="dxa"/>
            <w:tcBorders>
              <w:top w:val="single" w:sz="4" w:space="0" w:color="auto"/>
              <w:left w:val="single" w:sz="4" w:space="0" w:color="auto"/>
              <w:bottom w:val="single" w:sz="4" w:space="0" w:color="auto"/>
              <w:right w:val="single" w:sz="4" w:space="0" w:color="auto"/>
            </w:tcBorders>
            <w:shd w:val="clear" w:color="000000" w:fill="D8D8D8"/>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Total</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M</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W</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F</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single" w:sz="4" w:space="0" w:color="auto"/>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93</w:t>
            </w:r>
          </w:p>
        </w:tc>
      </w:tr>
    </w:tbl>
    <w:p w:rsid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8" w:name="_Toc114484696"/>
      <w:r w:rsidRPr="00E62B64">
        <w:rPr>
          <w:rFonts w:eastAsia="Calibri"/>
        </w:rPr>
        <w:t>What you can expect from us:</w:t>
      </w:r>
      <w:bookmarkEnd w:id="8"/>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a wide range of specialist and general training opportunities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personal development including attending training and taking role specific qualifications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payment for the hours of availability you give, for call outs and for other duties carried out on station</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the opportunity to join the Firefighters pension scheme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Career Opportunities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is committed to the continued development of all staff; career progression is dependent upon you demonstrating your competence with our development programme.  In addition to the development opportunities on offer, prior learning and previous qualifications will be acknowledged, therefore, existing skills and experience will be evaluated and taken into consideration as part of your future career development.</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Pension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 appointment to the Fire Service you will be automatically enrolled into the Firefighters Pension Scheme 2015.</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Annual Leave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get four weeks annual leave, rising to five weeks after five complete years of service.</w:t>
      </w:r>
    </w:p>
    <w:p w:rsidR="00E62B64" w:rsidRPr="00E62B64" w:rsidRDefault="00E62B64" w:rsidP="00E62B64">
      <w:pPr>
        <w:spacing w:line="240" w:lineRule="auto"/>
        <w:ind w:right="0"/>
        <w:rPr>
          <w:rFonts w:eastAsia="Calibri" w:cs="Arial"/>
          <w:sz w:val="22"/>
          <w:szCs w:val="22"/>
        </w:rPr>
      </w:pPr>
    </w:p>
    <w:p w:rsidR="007D2CD2" w:rsidRDefault="007D2CD2" w:rsidP="007D2CD2"/>
    <w:p w:rsidR="007D2CD2" w:rsidRDefault="007D2CD2">
      <w:pPr>
        <w:spacing w:line="240" w:lineRule="auto"/>
        <w:ind w:left="1134"/>
        <w:jc w:val="left"/>
        <w:rPr>
          <w:rFonts w:eastAsia="Calibri" w:cstheme="majorBidi"/>
          <w:b/>
          <w:szCs w:val="26"/>
        </w:rPr>
      </w:pPr>
      <w:r>
        <w:rPr>
          <w:rFonts w:eastAsia="Calibri"/>
        </w:rPr>
        <w:br w:type="page"/>
      </w:r>
    </w:p>
    <w:p w:rsidR="00E62B64" w:rsidRPr="00E62B64" w:rsidRDefault="00E62B64" w:rsidP="007D2CD2">
      <w:pPr>
        <w:pStyle w:val="Heading2"/>
        <w:spacing w:before="0"/>
        <w:ind w:right="0"/>
        <w:rPr>
          <w:rFonts w:eastAsia="Calibri"/>
        </w:rPr>
      </w:pPr>
      <w:bookmarkStart w:id="9" w:name="_Toc114484697"/>
      <w:r w:rsidRPr="00E62B64">
        <w:rPr>
          <w:rFonts w:eastAsia="Calibri"/>
        </w:rPr>
        <w:lastRenderedPageBreak/>
        <w:t>What payments will I receive?</w:t>
      </w:r>
      <w:bookmarkEnd w:id="9"/>
    </w:p>
    <w:p w:rsidR="00E62B64" w:rsidRPr="00E62B64" w:rsidRDefault="00E62B64" w:rsidP="007D2CD2">
      <w:pPr>
        <w:spacing w:line="240" w:lineRule="auto"/>
        <w:ind w:right="0"/>
        <w:rPr>
          <w:rFonts w:eastAsia="Calibri" w:cs="Arial"/>
          <w:sz w:val="22"/>
          <w:szCs w:val="22"/>
        </w:rPr>
      </w:pPr>
    </w:p>
    <w:p w:rsidR="007D2CD2" w:rsidRDefault="00E62B64" w:rsidP="007D2CD2">
      <w:pPr>
        <w:spacing w:line="240" w:lineRule="auto"/>
        <w:ind w:right="0"/>
        <w:rPr>
          <w:rFonts w:eastAsia="Calibri" w:cs="Arial"/>
          <w:sz w:val="22"/>
          <w:szCs w:val="22"/>
          <w:u w:val="single"/>
        </w:rPr>
      </w:pPr>
      <w:r w:rsidRPr="002C2DD0">
        <w:rPr>
          <w:rFonts w:eastAsia="Calibri" w:cs="Arial"/>
          <w:sz w:val="22"/>
          <w:szCs w:val="22"/>
          <w:u w:val="single"/>
        </w:rPr>
        <w:t>Retainer Fee</w:t>
      </w:r>
    </w:p>
    <w:p w:rsidR="007D2CD2" w:rsidRPr="002C2DD0" w:rsidRDefault="007D2CD2" w:rsidP="007D2CD2">
      <w:pPr>
        <w:spacing w:line="240" w:lineRule="auto"/>
        <w:ind w:right="0"/>
        <w:rPr>
          <w:rFonts w:eastAsia="Calibri" w:cs="Arial"/>
          <w:sz w:val="22"/>
          <w:szCs w:val="22"/>
          <w:u w:val="single"/>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receives an Annual Retainer based on the number of hours of Availability provided’. If you provide cover for 120 hours or more per week you will receive 100% of the retainer fee.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Disturbance Fee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are entitled to an attendance fee if you attend the fire station in response to your </w:t>
      </w:r>
      <w:proofErr w:type="spellStart"/>
      <w:r w:rsidRPr="00E62B64">
        <w:rPr>
          <w:rFonts w:eastAsia="Calibri" w:cs="Arial"/>
          <w:sz w:val="22"/>
          <w:szCs w:val="22"/>
        </w:rPr>
        <w:t>alerter</w:t>
      </w:r>
      <w:proofErr w:type="spellEnd"/>
      <w:r w:rsidRPr="00E62B64">
        <w:rPr>
          <w:rFonts w:eastAsia="Calibri" w:cs="Arial"/>
          <w:sz w:val="22"/>
          <w:szCs w:val="22"/>
        </w:rPr>
        <w:t xml:space="preserve"> but are not required to ride as a crew member.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Work activity</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you form part of the crew attending an emergency incident you will be paid in accordance with the relevant hourly rate.  You will also receive payment at the appropriate hourly rate for:</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 xml:space="preserve">attending our trainee course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you attend for training</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carrying out standard tests</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maintenance of equipment and station</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attending fetes and galas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current levels of payment ar</w:t>
      </w:r>
      <w:r w:rsidR="002C2DD0">
        <w:rPr>
          <w:rFonts w:eastAsia="Calibri" w:cs="Arial"/>
          <w:sz w:val="22"/>
          <w:szCs w:val="22"/>
        </w:rPr>
        <w:t>e shown below (correct as at July 2021</w:t>
      </w:r>
      <w:r w:rsidRPr="00E62B64">
        <w:rPr>
          <w:rFonts w:eastAsia="Calibri" w:cs="Arial"/>
          <w:sz w:val="22"/>
          <w:szCs w:val="22"/>
        </w:rPr>
        <w:t>):</w:t>
      </w:r>
    </w:p>
    <w:p w:rsidR="00E62B64" w:rsidRPr="00E62B64" w:rsidRDefault="00E62B64" w:rsidP="00E62B64">
      <w:pPr>
        <w:spacing w:line="240" w:lineRule="auto"/>
        <w:ind w:right="0"/>
        <w:rPr>
          <w:rFonts w:eastAsia="Calibri" w:cs="Arial"/>
          <w:sz w:val="22"/>
          <w:szCs w:val="22"/>
        </w:rPr>
      </w:pPr>
    </w:p>
    <w:tbl>
      <w:tblPr>
        <w:tblW w:w="9101" w:type="dxa"/>
        <w:tblInd w:w="108" w:type="dxa"/>
        <w:tblLayout w:type="fixed"/>
        <w:tblLook w:val="04A0" w:firstRow="1" w:lastRow="0" w:firstColumn="1" w:lastColumn="0" w:noHBand="0" w:noVBand="1"/>
      </w:tblPr>
      <w:tblGrid>
        <w:gridCol w:w="1701"/>
        <w:gridCol w:w="3006"/>
        <w:gridCol w:w="2197"/>
        <w:gridCol w:w="2197"/>
      </w:tblGrid>
      <w:tr w:rsidR="002C2DD0" w:rsidRPr="002C2DD0" w:rsidTr="002C2DD0">
        <w:trPr>
          <w:trHeight w:val="6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tabs>
                <w:tab w:val="left" w:pos="-567"/>
              </w:tabs>
              <w:spacing w:line="240" w:lineRule="auto"/>
              <w:ind w:right="0"/>
              <w:jc w:val="left"/>
              <w:rPr>
                <w:rFonts w:eastAsia="Times New Roman" w:cs="Arial"/>
                <w:sz w:val="22"/>
                <w:szCs w:val="22"/>
                <w:lang w:eastAsia="en-GB"/>
              </w:rPr>
            </w:pPr>
          </w:p>
        </w:tc>
        <w:tc>
          <w:tcPr>
            <w:tcW w:w="3006"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100% Retainer Fee</w:t>
            </w:r>
          </w:p>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Cs/>
                <w:sz w:val="22"/>
                <w:szCs w:val="22"/>
                <w:lang w:eastAsia="en-GB"/>
              </w:rPr>
              <w:t>(Per annum pro rata for hours provided)</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Hourly rate</w:t>
            </w:r>
          </w:p>
        </w:tc>
        <w:tc>
          <w:tcPr>
            <w:tcW w:w="2197" w:type="dxa"/>
            <w:tcBorders>
              <w:top w:val="single" w:sz="4" w:space="0" w:color="auto"/>
              <w:left w:val="nil"/>
              <w:bottom w:val="single" w:sz="4" w:space="0" w:color="auto"/>
              <w:right w:val="single" w:sz="4" w:space="0" w:color="auto"/>
            </w:tcBorders>
            <w:shd w:val="clear" w:color="auto" w:fill="auto"/>
            <w:vAlign w:val="center"/>
          </w:tcPr>
          <w:p w:rsidR="002C2DD0" w:rsidRPr="002C2DD0" w:rsidRDefault="002C2DD0" w:rsidP="002C2DD0">
            <w:pPr>
              <w:tabs>
                <w:tab w:val="left" w:pos="-567"/>
              </w:tabs>
              <w:spacing w:line="240" w:lineRule="auto"/>
              <w:ind w:right="0"/>
              <w:jc w:val="left"/>
              <w:rPr>
                <w:rFonts w:eastAsia="Times New Roman" w:cs="Arial"/>
                <w:b/>
                <w:sz w:val="22"/>
                <w:szCs w:val="22"/>
                <w:lang w:eastAsia="en-GB"/>
              </w:rPr>
            </w:pPr>
            <w:r w:rsidRPr="002C2DD0">
              <w:rPr>
                <w:rFonts w:eastAsia="Times New Roman" w:cs="Arial"/>
                <w:b/>
                <w:sz w:val="22"/>
                <w:szCs w:val="22"/>
                <w:lang w:eastAsia="en-GB"/>
              </w:rPr>
              <w:t>Disturbance fee</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Trainee</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£2,419</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£11.05</w:t>
            </w:r>
          </w:p>
        </w:tc>
        <w:tc>
          <w:tcPr>
            <w:tcW w:w="2197" w:type="dxa"/>
            <w:tcBorders>
              <w:top w:val="nil"/>
              <w:left w:val="nil"/>
              <w:bottom w:val="single" w:sz="4" w:space="0" w:color="auto"/>
              <w:right w:val="single" w:sz="4" w:space="0" w:color="auto"/>
            </w:tcBorders>
            <w:vAlign w:val="center"/>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£4.24</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Development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£2,520</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£11.51</w:t>
            </w:r>
          </w:p>
        </w:tc>
        <w:tc>
          <w:tcPr>
            <w:tcW w:w="2197" w:type="dxa"/>
            <w:tcBorders>
              <w:top w:val="nil"/>
              <w:left w:val="nil"/>
              <w:bottom w:val="single" w:sz="4" w:space="0" w:color="auto"/>
              <w:right w:val="single" w:sz="4" w:space="0" w:color="auto"/>
            </w:tcBorders>
            <w:vAlign w:val="center"/>
          </w:tcPr>
          <w:p w:rsidR="002C2DD0" w:rsidRPr="002C2DD0" w:rsidRDefault="002C2DD0" w:rsidP="002C2DD0">
            <w:pPr>
              <w:spacing w:line="240" w:lineRule="auto"/>
              <w:ind w:right="0"/>
              <w:jc w:val="left"/>
              <w:rPr>
                <w:rFonts w:eastAsia="Times New Roman" w:cs="Arial"/>
                <w:sz w:val="20"/>
                <w:szCs w:val="20"/>
                <w:lang w:eastAsia="en-GB"/>
              </w:rPr>
            </w:pPr>
            <w:r w:rsidRPr="002C2DD0">
              <w:rPr>
                <w:rFonts w:eastAsia="Times New Roman" w:cs="Arial"/>
                <w:sz w:val="23"/>
                <w:szCs w:val="23"/>
                <w:lang w:eastAsia="en-GB"/>
              </w:rPr>
              <w:t>£4.24</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Competent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£3,224</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2C2DD0" w:rsidP="002C2DD0">
            <w:pPr>
              <w:autoSpaceDE w:val="0"/>
              <w:autoSpaceDN w:val="0"/>
              <w:adjustRightInd w:val="0"/>
              <w:spacing w:line="240" w:lineRule="auto"/>
              <w:ind w:right="0"/>
              <w:jc w:val="left"/>
              <w:rPr>
                <w:rFonts w:eastAsia="Times New Roman" w:cs="Arial"/>
                <w:color w:val="000000"/>
                <w:sz w:val="23"/>
                <w:szCs w:val="23"/>
                <w:lang w:eastAsia="en-GB"/>
              </w:rPr>
            </w:pPr>
            <w:r w:rsidRPr="002C2DD0">
              <w:rPr>
                <w:rFonts w:eastAsia="Times New Roman" w:cs="Arial"/>
                <w:color w:val="000000"/>
                <w:sz w:val="23"/>
                <w:szCs w:val="23"/>
                <w:lang w:eastAsia="en-GB"/>
              </w:rPr>
              <w:t>£14.72</w:t>
            </w:r>
          </w:p>
        </w:tc>
        <w:tc>
          <w:tcPr>
            <w:tcW w:w="2197" w:type="dxa"/>
            <w:tcBorders>
              <w:top w:val="nil"/>
              <w:left w:val="nil"/>
              <w:bottom w:val="single" w:sz="4" w:space="0" w:color="auto"/>
              <w:right w:val="single" w:sz="4" w:space="0" w:color="auto"/>
            </w:tcBorders>
            <w:vAlign w:val="center"/>
          </w:tcPr>
          <w:p w:rsidR="002C2DD0" w:rsidRPr="002C2DD0" w:rsidRDefault="002C2DD0" w:rsidP="002C2DD0">
            <w:pPr>
              <w:spacing w:line="240" w:lineRule="auto"/>
              <w:ind w:right="0"/>
              <w:jc w:val="left"/>
              <w:rPr>
                <w:rFonts w:eastAsia="Times New Roman" w:cs="Arial"/>
                <w:sz w:val="20"/>
                <w:szCs w:val="20"/>
                <w:lang w:eastAsia="en-GB"/>
              </w:rPr>
            </w:pPr>
            <w:r w:rsidRPr="002C2DD0">
              <w:rPr>
                <w:rFonts w:eastAsia="Times New Roman" w:cs="Arial"/>
                <w:sz w:val="23"/>
                <w:szCs w:val="23"/>
                <w:lang w:eastAsia="en-GB"/>
              </w:rPr>
              <w:t>£4.24</w:t>
            </w:r>
          </w:p>
        </w:tc>
      </w:tr>
    </w:tbl>
    <w:p w:rsidR="002C2DD0"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Default="00E62B64" w:rsidP="00E62B64">
      <w:pPr>
        <w:spacing w:line="240" w:lineRule="auto"/>
        <w:ind w:right="0"/>
        <w:rPr>
          <w:rFonts w:eastAsia="Calibri" w:cs="Arial"/>
          <w:sz w:val="22"/>
          <w:szCs w:val="22"/>
        </w:rPr>
      </w:pPr>
      <w:r w:rsidRPr="00E62B64">
        <w:rPr>
          <w:rFonts w:eastAsia="Calibri" w:cs="Arial"/>
          <w:sz w:val="22"/>
          <w:szCs w:val="22"/>
        </w:rPr>
        <w:t>You will be paid at trainee rate whilst completing your initial recruit training. Once you have completed the required training satisfactorily you will be paid at development rate. On completion of your development programme (when you have been deemed competent in role) you will be paid at the competent rate of pay.</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E62B64" w:rsidRPr="00E62B64" w:rsidRDefault="00E62B64" w:rsidP="00A1205C">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10" w:name="_Toc114484698"/>
      <w:r w:rsidRPr="00E62B64">
        <w:lastRenderedPageBreak/>
        <w:t>RECRUITMENT STAGES</w:t>
      </w:r>
      <w:bookmarkEnd w:id="10"/>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To become an On-Call Firefighter you are required to undertake a series of tests designed to assess your suitability for the role.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first step is to apply on the South Yorkshire Fire and Rescue website. Recruitment opens every March and September. You will be contacted during these months and invited to come to station for a station visit. </w:t>
      </w:r>
    </w:p>
    <w:p w:rsidR="00E62B64" w:rsidRPr="00E62B64" w:rsidRDefault="00E62B64" w:rsidP="002C2DD0">
      <w:pPr>
        <w:pStyle w:val="Heading2"/>
        <w:rPr>
          <w:rFonts w:eastAsia="Calibri"/>
        </w:rPr>
      </w:pPr>
      <w:bookmarkStart w:id="11" w:name="_Toc114484699"/>
      <w:r w:rsidRPr="00E62B64">
        <w:rPr>
          <w:rFonts w:eastAsia="Calibri"/>
        </w:rPr>
        <w:t>Station Visit and Initial Interest Form</w:t>
      </w:r>
      <w:bookmarkEnd w:id="11"/>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invited to attend your local station to meet the crew and discuss the role of an ‘On-call Firefighter’. This is the opportunity for both the Watch Manager and yourself to discuss whether the role is suitable for you. This is an informal chat and will involve discussing your availability, your response time to station, what would be expected and also allowing you to ask any questions you may have.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If both you and the Watch Manager are happy, an initial interest form will be completed and forwarded to Human Resources to progress with the recruitment process. Along with your personal details, your initial interest form will detail what ‘availability’ you are able to provide. We will use this information to determine your suitability for the station you have applied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2" w:name="_Toc114484700"/>
      <w:r w:rsidRPr="00E62B64">
        <w:rPr>
          <w:rFonts w:eastAsia="Calibri"/>
        </w:rPr>
        <w:t>Realistic Job Preview and Eligibility Questions (online)</w:t>
      </w:r>
      <w:bookmarkEnd w:id="1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Being a firefighter is challenging and can involve a number of situations not commonly found in other jobs. These questions will help you decide whether you are likely to enjoy working as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Eligibility Questions allow us to establish whether you are eligible to apply to become An On-call Firefighter with South Yorkshire Fire and Rescue. If you leave the eligibility screens without submitting your details this information will not be saved.</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As part of this stage you will be asked to declare any 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email link to the questions will be sent to your email address to be completed at home before you can move onto the stage.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3" w:name="_Toc114484701"/>
      <w:r w:rsidRPr="00E62B64">
        <w:rPr>
          <w:rFonts w:eastAsia="Calibri"/>
        </w:rPr>
        <w:t>Psychometric Tests (online)</w:t>
      </w:r>
      <w:bookmarkEnd w:id="1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purpose of this stage is to examine key qualities you need to work in the role of a firefighter. These assessments are designed to give all candidates a fair chance to show that they have the skills, abilities and personal qualities important for success as a firefighter.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psychometric tests include multiple choice ability tests. These tests relate to the role of a Firefighter and assess your ability to work with numbers, solve problems as well as verbal and mechanical questions. Please be aware that the below details are an indication of the type of psychometric tests undertaken but may be subject to change in future recruitment processes.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psychometric tests will run in three phases and you will be required to pass each assessment before being invited by email to complete the next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Phase 1 and Phase 2 can be completed at home: </w:t>
      </w:r>
    </w:p>
    <w:p w:rsidR="00E62B64" w:rsidRPr="00E62B64" w:rsidRDefault="00E62B64" w:rsidP="00E62B64">
      <w:pPr>
        <w:spacing w:line="240" w:lineRule="auto"/>
        <w:ind w:right="0"/>
        <w:rPr>
          <w:rFonts w:eastAsia="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83"/>
        <w:gridCol w:w="6652"/>
      </w:tblGrid>
      <w:tr w:rsidR="002C2DD0" w:rsidRPr="002C2DD0" w:rsidTr="002C2DD0">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2C2DD0" w:rsidRPr="002C2DD0" w:rsidRDefault="002C2DD0" w:rsidP="002C2DD0">
            <w:pPr>
              <w:spacing w:line="240" w:lineRule="auto"/>
              <w:ind w:left="113" w:right="113"/>
              <w:jc w:val="center"/>
              <w:rPr>
                <w:rFonts w:eastAsia="Times New Roman" w:cs="Arial"/>
                <w:b/>
                <w:bCs/>
                <w:iCs/>
                <w:sz w:val="22"/>
                <w:szCs w:val="22"/>
                <w:lang w:eastAsia="en-GB"/>
              </w:rPr>
            </w:pPr>
            <w:r w:rsidRPr="002C2DD0">
              <w:rPr>
                <w:rFonts w:eastAsia="Times New Roman" w:cs="Arial"/>
                <w:b/>
                <w:bCs/>
                <w:iCs/>
                <w:sz w:val="22"/>
                <w:szCs w:val="22"/>
                <w:lang w:eastAsia="en-GB"/>
              </w:rPr>
              <w:t>Phase 1</w:t>
            </w:r>
          </w:p>
        </w:tc>
        <w:tc>
          <w:tcPr>
            <w:tcW w:w="1901" w:type="dxa"/>
            <w:tcBorders>
              <w:top w:val="single" w:sz="4" w:space="0" w:color="auto"/>
              <w:left w:val="single" w:sz="4" w:space="0" w:color="auto"/>
              <w:bottom w:val="single" w:sz="4" w:space="0" w:color="auto"/>
              <w:right w:val="single" w:sz="4" w:space="0" w:color="auto"/>
            </w:tcBorders>
            <w:shd w:val="clear" w:color="auto" w:fill="D9D9D9"/>
            <w:vAlign w:val="center"/>
          </w:tcPr>
          <w:p w:rsidR="002C2DD0" w:rsidRPr="002C2DD0" w:rsidRDefault="002C2DD0" w:rsidP="002C2DD0">
            <w:pPr>
              <w:spacing w:line="240" w:lineRule="auto"/>
              <w:ind w:right="0"/>
              <w:rPr>
                <w:rFonts w:eastAsia="Times New Roman" w:cs="Arial"/>
                <w:b/>
                <w:bCs/>
                <w:iCs/>
                <w:sz w:val="22"/>
                <w:szCs w:val="22"/>
                <w:lang w:eastAsia="en-GB"/>
              </w:rPr>
            </w:pPr>
            <w:r w:rsidRPr="002C2DD0">
              <w:rPr>
                <w:rFonts w:eastAsia="Times New Roman" w:cs="Arial"/>
                <w:b/>
                <w:bCs/>
                <w:iCs/>
                <w:sz w:val="22"/>
                <w:szCs w:val="22"/>
                <w:lang w:eastAsia="en-GB"/>
              </w:rPr>
              <w:t>Behavioural Style Questionnaire</w:t>
            </w:r>
          </w:p>
        </w:tc>
        <w:tc>
          <w:tcPr>
            <w:tcW w:w="7139" w:type="dxa"/>
            <w:tcBorders>
              <w:top w:val="single" w:sz="4" w:space="0" w:color="auto"/>
              <w:left w:val="single" w:sz="4" w:space="0" w:color="auto"/>
              <w:bottom w:val="single" w:sz="4" w:space="0" w:color="auto"/>
              <w:right w:val="single" w:sz="4" w:space="0" w:color="auto"/>
            </w:tcBorders>
            <w:vAlign w:val="center"/>
            <w:hideMark/>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Behavioural Styles Questionnaire is a questionnaire about a candidate’s typical behaviours and the values they emphasise at work. Candidates must rate the extent to which they agree or disagree with statements about their working style. </w:t>
            </w:r>
          </w:p>
        </w:tc>
      </w:tr>
    </w:tbl>
    <w:p w:rsidR="00E62B64" w:rsidRDefault="00E62B64" w:rsidP="00E62B64">
      <w:pPr>
        <w:spacing w:line="240" w:lineRule="auto"/>
        <w:ind w:right="0"/>
        <w:rPr>
          <w:rFonts w:eastAsia="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55"/>
        <w:gridCol w:w="6680"/>
      </w:tblGrid>
      <w:tr w:rsidR="002C2DD0" w:rsidRPr="002C2DD0" w:rsidTr="002C2DD0">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2C2DD0" w:rsidRPr="002C2DD0" w:rsidRDefault="002C2DD0" w:rsidP="002C2DD0">
            <w:pPr>
              <w:spacing w:line="240" w:lineRule="auto"/>
              <w:ind w:left="113" w:right="113"/>
              <w:jc w:val="center"/>
              <w:rPr>
                <w:rFonts w:eastAsia="Times New Roman" w:cs="Arial"/>
                <w:sz w:val="22"/>
                <w:szCs w:val="22"/>
                <w:lang w:eastAsia="en-GB"/>
              </w:rPr>
            </w:pPr>
            <w:r w:rsidRPr="002C2DD0">
              <w:rPr>
                <w:rFonts w:eastAsia="Times New Roman" w:cs="Arial"/>
                <w:b/>
                <w:bCs/>
                <w:iCs/>
                <w:sz w:val="22"/>
                <w:szCs w:val="22"/>
                <w:lang w:eastAsia="en-GB"/>
              </w:rPr>
              <w:t>Phase 2</w:t>
            </w:r>
          </w:p>
        </w:tc>
        <w:tc>
          <w:tcPr>
            <w:tcW w:w="1901" w:type="dxa"/>
            <w:tcBorders>
              <w:top w:val="single" w:sz="4" w:space="0" w:color="auto"/>
              <w:left w:val="single" w:sz="4" w:space="0" w:color="auto"/>
              <w:bottom w:val="single" w:sz="4" w:space="0" w:color="auto"/>
              <w:right w:val="single" w:sz="4" w:space="0" w:color="auto"/>
            </w:tcBorders>
            <w:shd w:val="clear" w:color="auto" w:fill="D9D9D9"/>
            <w:vAlign w:val="center"/>
          </w:tcPr>
          <w:p w:rsidR="002C2DD0" w:rsidRPr="002C2DD0" w:rsidRDefault="002C2DD0" w:rsidP="002C2DD0">
            <w:pPr>
              <w:spacing w:line="240" w:lineRule="auto"/>
              <w:ind w:right="0"/>
              <w:rPr>
                <w:rFonts w:eastAsia="Times New Roman" w:cs="Arial"/>
                <w:b/>
                <w:bCs/>
                <w:iCs/>
                <w:sz w:val="22"/>
                <w:szCs w:val="22"/>
                <w:lang w:eastAsia="en-GB"/>
              </w:rPr>
            </w:pPr>
            <w:r w:rsidRPr="002C2DD0">
              <w:rPr>
                <w:rFonts w:eastAsia="Times New Roman" w:cs="Arial"/>
                <w:b/>
                <w:bCs/>
                <w:iCs/>
                <w:sz w:val="22"/>
                <w:szCs w:val="22"/>
                <w:lang w:eastAsia="en-GB"/>
              </w:rPr>
              <w:t>Situational Judgment Test</w:t>
            </w:r>
          </w:p>
        </w:tc>
        <w:tc>
          <w:tcPr>
            <w:tcW w:w="7139" w:type="dxa"/>
            <w:tcBorders>
              <w:top w:val="single" w:sz="4" w:space="0" w:color="auto"/>
              <w:left w:val="single" w:sz="4" w:space="0" w:color="auto"/>
              <w:bottom w:val="single" w:sz="4" w:space="0" w:color="auto"/>
              <w:right w:val="single" w:sz="4" w:space="0" w:color="auto"/>
            </w:tcBorders>
            <w:vAlign w:val="center"/>
            <w:hideMark/>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In this test you will be presented with the type of situations you could face in the role of a Firefighter and will be asked how you think you should react to each situation. This is not a timed test but should take between 20 and 30 minutes.</w:t>
            </w:r>
          </w:p>
        </w:tc>
      </w:tr>
    </w:tbl>
    <w:p w:rsidR="002C2DD0" w:rsidRDefault="002C2DD0" w:rsidP="00E62B64">
      <w:pPr>
        <w:spacing w:line="240" w:lineRule="auto"/>
        <w:ind w:right="0"/>
        <w:rPr>
          <w:rFonts w:eastAsia="Calibri" w:cs="Arial"/>
          <w:sz w:val="22"/>
          <w:szCs w:val="22"/>
        </w:rPr>
      </w:pPr>
    </w:p>
    <w:p w:rsidR="002C2DD0" w:rsidRPr="00E62B64" w:rsidRDefault="002C2DD0" w:rsidP="00E62B64">
      <w:pPr>
        <w:spacing w:line="240" w:lineRule="auto"/>
        <w:ind w:right="0"/>
        <w:rPr>
          <w:rFonts w:eastAsia="Calibri" w:cs="Arial"/>
          <w:sz w:val="22"/>
          <w:szCs w:val="22"/>
        </w:rPr>
      </w:pPr>
    </w:p>
    <w:p w:rsidR="002C2DD0" w:rsidRDefault="00524429" w:rsidP="00E62B64">
      <w:pPr>
        <w:spacing w:line="240" w:lineRule="auto"/>
        <w:ind w:right="0"/>
        <w:rPr>
          <w:rFonts w:eastAsia="Calibri" w:cs="Arial"/>
          <w:sz w:val="22"/>
          <w:szCs w:val="22"/>
        </w:rPr>
      </w:pPr>
      <w:r>
        <w:rPr>
          <w:rFonts w:eastAsia="Calibri" w:cs="Arial"/>
          <w:sz w:val="22"/>
          <w:szCs w:val="22"/>
        </w:rPr>
        <w:t>Phase 3 involves two further tests and again, these will be completed at home in the first instance. A shorter verification test will be taken when you attend for practical testing later in the process.</w:t>
      </w:r>
    </w:p>
    <w:p w:rsidR="00524429" w:rsidRDefault="00524429" w:rsidP="00E62B64">
      <w:pPr>
        <w:spacing w:line="240" w:lineRule="auto"/>
        <w:ind w:right="0"/>
        <w:rPr>
          <w:rFonts w:eastAsia="Calibri" w:cs="Arial"/>
          <w:sz w:val="22"/>
          <w:szCs w:val="22"/>
        </w:rPr>
      </w:pPr>
    </w:p>
    <w:tbl>
      <w:tblPr>
        <w:tblStyle w:val="TableGrid3"/>
        <w:tblpPr w:leftFromText="180" w:rightFromText="180" w:vertAnchor="text" w:tblpY="1"/>
        <w:tblOverlap w:val="never"/>
        <w:tblW w:w="9351" w:type="dxa"/>
        <w:shd w:val="pct20" w:color="auto" w:fill="auto"/>
        <w:tblLook w:val="04A0" w:firstRow="1" w:lastRow="0" w:firstColumn="1" w:lastColumn="0" w:noHBand="0" w:noVBand="1"/>
      </w:tblPr>
      <w:tblGrid>
        <w:gridCol w:w="475"/>
        <w:gridCol w:w="1930"/>
        <w:gridCol w:w="6946"/>
      </w:tblGrid>
      <w:tr w:rsidR="002C2DD0" w:rsidRPr="002C2DD0" w:rsidTr="002C2DD0">
        <w:trPr>
          <w:trHeight w:val="1106"/>
        </w:trPr>
        <w:tc>
          <w:tcPr>
            <w:tcW w:w="475" w:type="dxa"/>
            <w:vMerge w:val="restart"/>
            <w:shd w:val="pct15" w:color="auto" w:fill="auto"/>
            <w:textDirection w:val="btLr"/>
          </w:tcPr>
          <w:p w:rsidR="002C2DD0" w:rsidRDefault="002C2DD0" w:rsidP="002C2DD0">
            <w:pPr>
              <w:tabs>
                <w:tab w:val="left" w:pos="1048"/>
              </w:tabs>
              <w:spacing w:line="240" w:lineRule="auto"/>
              <w:ind w:left="113" w:right="113"/>
              <w:jc w:val="center"/>
              <w:rPr>
                <w:rFonts w:cs="Arial"/>
                <w:b/>
                <w:bCs/>
                <w:iCs/>
                <w:sz w:val="22"/>
                <w:szCs w:val="22"/>
                <w:lang w:eastAsia="en-GB"/>
              </w:rPr>
            </w:pPr>
            <w:r w:rsidRPr="00524429">
              <w:rPr>
                <w:rFonts w:cs="Arial"/>
                <w:b/>
                <w:bCs/>
                <w:iCs/>
                <w:sz w:val="22"/>
                <w:szCs w:val="22"/>
                <w:lang w:eastAsia="en-GB"/>
              </w:rPr>
              <w:t>Phase 3</w:t>
            </w:r>
          </w:p>
          <w:p w:rsidR="00524429" w:rsidRPr="00524429" w:rsidRDefault="00524429" w:rsidP="002C2DD0">
            <w:pPr>
              <w:tabs>
                <w:tab w:val="left" w:pos="1048"/>
              </w:tabs>
              <w:spacing w:line="240" w:lineRule="auto"/>
              <w:ind w:left="113" w:right="113"/>
              <w:jc w:val="center"/>
              <w:rPr>
                <w:rFonts w:cs="Arial"/>
                <w:sz w:val="22"/>
                <w:szCs w:val="22"/>
                <w:lang w:eastAsia="en-GB"/>
              </w:rPr>
            </w:pPr>
          </w:p>
        </w:tc>
        <w:tc>
          <w:tcPr>
            <w:tcW w:w="1930" w:type="dxa"/>
            <w:shd w:val="pct15" w:color="auto" w:fill="auto"/>
          </w:tcPr>
          <w:p w:rsidR="002C2DD0" w:rsidRPr="00524429" w:rsidRDefault="002C2DD0" w:rsidP="002C2DD0">
            <w:pPr>
              <w:tabs>
                <w:tab w:val="left" w:pos="1048"/>
              </w:tabs>
              <w:spacing w:line="240" w:lineRule="auto"/>
              <w:jc w:val="left"/>
              <w:rPr>
                <w:rFonts w:cs="Arial"/>
                <w:sz w:val="22"/>
                <w:szCs w:val="22"/>
                <w:lang w:eastAsia="en-GB"/>
              </w:rPr>
            </w:pPr>
            <w:r w:rsidRPr="00524429">
              <w:rPr>
                <w:rFonts w:cs="Arial"/>
                <w:b/>
                <w:bCs/>
                <w:iCs/>
                <w:sz w:val="22"/>
                <w:szCs w:val="22"/>
                <w:lang w:eastAsia="en-GB"/>
              </w:rPr>
              <w:t>Verbal Reasoning</w:t>
            </w:r>
          </w:p>
        </w:tc>
        <w:tc>
          <w:tcPr>
            <w:tcW w:w="6946" w:type="dxa"/>
            <w:shd w:val="clear" w:color="auto" w:fill="auto"/>
          </w:tcPr>
          <w:p w:rsidR="002C2DD0" w:rsidRPr="00524429" w:rsidRDefault="002C2DD0" w:rsidP="002C2DD0">
            <w:pPr>
              <w:tabs>
                <w:tab w:val="left" w:pos="1048"/>
              </w:tabs>
              <w:spacing w:line="240" w:lineRule="auto"/>
              <w:jc w:val="left"/>
              <w:rPr>
                <w:rFonts w:cs="Arial"/>
                <w:sz w:val="22"/>
                <w:szCs w:val="22"/>
                <w:lang w:eastAsia="en-GB"/>
              </w:rPr>
            </w:pPr>
            <w:r w:rsidRPr="00524429">
              <w:rPr>
                <w:rFonts w:cs="Arial"/>
                <w:sz w:val="22"/>
                <w:szCs w:val="22"/>
                <w:lang w:eastAsia="en-GB"/>
              </w:rPr>
              <w:t>This test is designed to measure your ability to interpret and make sense of written information. This is a timed test and you will have 12 minutes to complete the questions.</w:t>
            </w:r>
          </w:p>
        </w:tc>
      </w:tr>
      <w:tr w:rsidR="002C2DD0" w:rsidRPr="002C2DD0" w:rsidTr="002C2DD0">
        <w:tc>
          <w:tcPr>
            <w:tcW w:w="475" w:type="dxa"/>
            <w:vMerge/>
            <w:shd w:val="pct15" w:color="auto" w:fill="auto"/>
          </w:tcPr>
          <w:p w:rsidR="002C2DD0" w:rsidRPr="002C2DD0" w:rsidRDefault="002C2DD0" w:rsidP="002C2DD0">
            <w:pPr>
              <w:tabs>
                <w:tab w:val="left" w:pos="1048"/>
              </w:tabs>
              <w:spacing w:line="240" w:lineRule="auto"/>
              <w:jc w:val="left"/>
              <w:rPr>
                <w:rFonts w:cs="Arial"/>
                <w:lang w:eastAsia="en-GB"/>
              </w:rPr>
            </w:pPr>
          </w:p>
        </w:tc>
        <w:tc>
          <w:tcPr>
            <w:tcW w:w="1930" w:type="dxa"/>
            <w:shd w:val="pct15" w:color="auto" w:fill="auto"/>
          </w:tcPr>
          <w:p w:rsidR="002C2DD0" w:rsidRPr="00524429" w:rsidRDefault="002C2DD0" w:rsidP="002C2DD0">
            <w:pPr>
              <w:tabs>
                <w:tab w:val="left" w:pos="1048"/>
              </w:tabs>
              <w:spacing w:line="240" w:lineRule="auto"/>
              <w:jc w:val="left"/>
              <w:rPr>
                <w:rFonts w:cs="Arial"/>
                <w:sz w:val="22"/>
                <w:szCs w:val="22"/>
                <w:lang w:eastAsia="en-GB"/>
              </w:rPr>
            </w:pPr>
            <w:r w:rsidRPr="00524429">
              <w:rPr>
                <w:rFonts w:cs="Arial"/>
                <w:b/>
                <w:bCs/>
                <w:iCs/>
                <w:sz w:val="22"/>
                <w:szCs w:val="22"/>
                <w:lang w:eastAsia="en-GB"/>
              </w:rPr>
              <w:t>Numerical Reasoning</w:t>
            </w:r>
          </w:p>
        </w:tc>
        <w:tc>
          <w:tcPr>
            <w:tcW w:w="6946" w:type="dxa"/>
            <w:shd w:val="clear" w:color="auto" w:fill="auto"/>
          </w:tcPr>
          <w:p w:rsidR="002C2DD0" w:rsidRPr="00524429" w:rsidRDefault="002C2DD0" w:rsidP="002C2DD0">
            <w:pPr>
              <w:tabs>
                <w:tab w:val="left" w:pos="1048"/>
              </w:tabs>
              <w:spacing w:line="240" w:lineRule="auto"/>
              <w:jc w:val="left"/>
              <w:rPr>
                <w:rFonts w:cs="Arial"/>
                <w:sz w:val="22"/>
                <w:szCs w:val="22"/>
                <w:lang w:eastAsia="en-GB"/>
              </w:rPr>
            </w:pPr>
            <w:r w:rsidRPr="00524429">
              <w:rPr>
                <w:rFonts w:cs="Arial"/>
                <w:sz w:val="22"/>
                <w:szCs w:val="22"/>
                <w:lang w:eastAsia="en-GB"/>
              </w:rPr>
              <w:t>Firefighters need to be able to make basic mathematical calculations.  You will be presented with a number of scenarios that will show numerical information in a variety of formats from tables to graphs. This is a timed test and you will have 15 minutes to complete the questions.</w:t>
            </w:r>
          </w:p>
        </w:tc>
      </w:tr>
    </w:tbl>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can prepare for the reasoning tests by following the links listed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4" w:name="_Toc114484702"/>
      <w:r w:rsidRPr="00E62B64">
        <w:rPr>
          <w:rFonts w:eastAsia="Calibri"/>
        </w:rPr>
        <w:t>Reasonable Adjustments</w:t>
      </w:r>
      <w:bookmarkEnd w:id="14"/>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Before undertaking the psychometric tests you will be asked if you require reasonable adjustments to complete the timed tests, for example if you are dyslexic. If the answer to this question is yes you will be prompted to contact us with information of the adjustments you require and if applicable, a copy of your dyslexia report. </w:t>
      </w:r>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5" w:name="_Toc114484703"/>
      <w:r w:rsidRPr="00E62B64">
        <w:rPr>
          <w:rFonts w:eastAsia="Calibri"/>
        </w:rPr>
        <w:lastRenderedPageBreak/>
        <w:t>Pre-fitness Test Questionnaire</w:t>
      </w:r>
      <w:bookmarkEnd w:id="1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Once you have successfully passed the initial sift you will be required to complete: A Pre-fitness Test Questionnaire </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kept confidential and reviewed by our Occupational Health team who will contact you, if required, to discuss any issues or concerns ahead of the Practical Testing.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6" w:name="_Toc114484704"/>
      <w:r w:rsidRPr="00E62B64">
        <w:rPr>
          <w:rFonts w:eastAsia="Calibri"/>
        </w:rPr>
        <w:t>Fitness Testing</w:t>
      </w:r>
      <w:bookmarkEnd w:id="1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required to pass a fitness test on station. This will be either the Chester walk test or a bleep test to level 8.7. If you are unsuccessful you will be invited back to retake the test within 4 weeks from a failed test. More information on the tests and how to prepare are situated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7" w:name="_Toc114484705"/>
      <w:r w:rsidRPr="00E62B64">
        <w:rPr>
          <w:rFonts w:eastAsia="Calibri"/>
        </w:rPr>
        <w:t>Practical Tests</w:t>
      </w:r>
      <w:bookmarkEnd w:id="17"/>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r w:rsidRPr="00E62B64">
        <w:rPr>
          <w:rFonts w:eastAsia="Calibri" w:cs="Arial"/>
          <w:sz w:val="22"/>
          <w:szCs w:val="22"/>
        </w:rPr>
        <w:t>These job-related assessments consist of six different tests which will assess your fitness and practical ability to handle fire service equipment. The tests are designed to simulate the tasks carried out in the training course and then in the role of Firefighter. Full instruction is given on the day and you will be given protective clothing to wear.</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38"/>
      </w:tblGrid>
      <w:tr w:rsidR="002C2DD0" w:rsidRPr="002C2DD0" w:rsidTr="002C2DD0">
        <w:trPr>
          <w:trHeight w:val="1701"/>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proofErr w:type="spellStart"/>
            <w:r w:rsidRPr="002C2DD0">
              <w:rPr>
                <w:rFonts w:eastAsia="Times New Roman" w:cs="Arial"/>
                <w:b/>
                <w:bCs/>
                <w:color w:val="000000"/>
                <w:sz w:val="22"/>
                <w:szCs w:val="22"/>
                <w:lang w:eastAsia="en-GB"/>
              </w:rPr>
              <w:lastRenderedPageBreak/>
              <w:t>Fireground</w:t>
            </w:r>
            <w:proofErr w:type="spellEnd"/>
            <w:r w:rsidRPr="002C2DD0">
              <w:rPr>
                <w:rFonts w:eastAsia="Times New Roman" w:cs="Arial"/>
                <w:b/>
                <w:bCs/>
                <w:color w:val="000000"/>
                <w:sz w:val="22"/>
                <w:szCs w:val="22"/>
                <w:lang w:eastAsia="en-GB"/>
              </w:rPr>
              <w:t xml:space="preserve"> Fitness Test</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aerobic fitness, stamina, upper and lower body strength (Including grip strength) and co-ordination. It includes an equipment carry, casualty evacuation with a Breathing Apparatus set on your back and a hose carry. Full details including an informational video will be provided on the day and verbal instruction will be provided throughout the test from the safety officer.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time limit on this test is 11 minutes, 11 seconds.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w:t>
            </w:r>
            <w:proofErr w:type="spellStart"/>
            <w:r w:rsidRPr="002C2DD0">
              <w:rPr>
                <w:rFonts w:eastAsia="Times New Roman" w:cs="Arial"/>
                <w:sz w:val="22"/>
                <w:szCs w:val="22"/>
                <w:lang w:eastAsia="en-GB"/>
              </w:rPr>
              <w:t>Fireground</w:t>
            </w:r>
            <w:proofErr w:type="spellEnd"/>
            <w:r w:rsidRPr="002C2DD0">
              <w:rPr>
                <w:rFonts w:eastAsia="Times New Roman" w:cs="Arial"/>
                <w:sz w:val="22"/>
                <w:szCs w:val="22"/>
                <w:lang w:eastAsia="en-GB"/>
              </w:rPr>
              <w:t xml:space="preserve"> Fitness test will be the first test each candidate will take during their testing session.</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Extension</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2-part test of upper body and grip strength, carried out on a ladder simulator. The 1st test is to simulate fully extending a 10.5m ladder weighing approx. 28kg. The 2nd test is to simulate lowering a 13.5m ladder from full extension to ground level weighing approx. 42kg. Each test must be carried out in one continuous movement. </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Climb</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2C2DD0" w:rsidRPr="002C2DD0" w:rsidTr="002C2DD0">
        <w:trPr>
          <w:trHeight w:val="1531"/>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Enclosed Space</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tc>
      </w:tr>
      <w:tr w:rsidR="002C2DD0" w:rsidRPr="002C2DD0" w:rsidTr="002C2DD0">
        <w:trPr>
          <w:trHeight w:val="794"/>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Equipment Assembly</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manual dexterity.  You must assemble and then disassemble a piece of equipment following a demonstration by the safety officer.</w:t>
            </w:r>
          </w:p>
        </w:tc>
      </w:tr>
      <w:tr w:rsidR="002C2DD0" w:rsidRPr="002C2DD0" w:rsidTr="002C2DD0">
        <w:trPr>
          <w:trHeight w:val="1020"/>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Ladder Lift</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upper and lower body strength and co-ordination. You will raise the bar of a ladder lift simulator to a height of 190cm (6 foot) with 15 kg of weight placed on the simulator cradle, giving a total lift load of 24 kg (approx. 3½ stone). You will be assisted if necessary by the safety officer.</w:t>
            </w:r>
          </w:p>
        </w:tc>
      </w:tr>
    </w:tbl>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8" w:name="_Toc114484706"/>
      <w:r w:rsidRPr="00E62B64">
        <w:rPr>
          <w:rFonts w:eastAsia="Calibri"/>
        </w:rPr>
        <w:t>Interview</w:t>
      </w:r>
      <w:bookmarkEnd w:id="18"/>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your opportunity to show to the interview panel how your skills and attributes contribute to your suitability for the role of a Firefighter. As with any interview, you should expect to be asked about your knowledge of both the role and the organisation. This will be your opportunity to show the interview panel how your skills and attributes contribute to your suitability for the role of a Firefighter.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asked questions relating to the NFCC Leadership Framework, there will be at least one scenario based question. </w:t>
      </w:r>
    </w:p>
    <w:p w:rsid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lastRenderedPageBreak/>
        <w:t>After successfully completing all of the above, candidates will be selected for employment subject to:</w:t>
      </w:r>
    </w:p>
    <w:p w:rsidR="00E62B64" w:rsidRPr="002C2DD0" w:rsidRDefault="00E62B64" w:rsidP="002C2DD0">
      <w:pPr>
        <w:pStyle w:val="ListParagraph"/>
        <w:numPr>
          <w:ilvl w:val="0"/>
          <w:numId w:val="30"/>
        </w:numPr>
        <w:spacing w:line="240" w:lineRule="auto"/>
        <w:rPr>
          <w:rFonts w:eastAsia="Calibri" w:cs="Arial"/>
        </w:rPr>
      </w:pPr>
      <w:r w:rsidRPr="002C2DD0">
        <w:rPr>
          <w:rFonts w:eastAsia="Calibri" w:cs="Arial"/>
        </w:rPr>
        <w:t>medical</w:t>
      </w:r>
    </w:p>
    <w:p w:rsidR="00E62B64" w:rsidRPr="002C2DD0" w:rsidRDefault="00E62B64" w:rsidP="002C2DD0">
      <w:pPr>
        <w:pStyle w:val="ListParagraph"/>
        <w:numPr>
          <w:ilvl w:val="0"/>
          <w:numId w:val="30"/>
        </w:numPr>
        <w:spacing w:line="240" w:lineRule="auto"/>
        <w:rPr>
          <w:rFonts w:eastAsia="Calibri" w:cs="Arial"/>
        </w:rPr>
      </w:pPr>
      <w:r w:rsidRPr="002C2DD0">
        <w:rPr>
          <w:rFonts w:eastAsia="Calibri" w:cs="Arial"/>
        </w:rPr>
        <w:t>references</w:t>
      </w:r>
    </w:p>
    <w:p w:rsidR="00E62B64" w:rsidRPr="002C2DD0" w:rsidRDefault="00E62B64" w:rsidP="002C2DD0">
      <w:pPr>
        <w:pStyle w:val="ListParagraph"/>
        <w:numPr>
          <w:ilvl w:val="0"/>
          <w:numId w:val="30"/>
        </w:numPr>
        <w:spacing w:line="240" w:lineRule="auto"/>
        <w:rPr>
          <w:rFonts w:eastAsia="Calibri" w:cs="Arial"/>
        </w:rPr>
      </w:pPr>
      <w:r w:rsidRPr="002C2DD0">
        <w:rPr>
          <w:rFonts w:eastAsia="Calibri" w:cs="Arial"/>
        </w:rPr>
        <w:t>employment checks</w:t>
      </w:r>
    </w:p>
    <w:p w:rsidR="00E62B64" w:rsidRPr="002C2DD0" w:rsidRDefault="00E62B64" w:rsidP="002C2DD0">
      <w:pPr>
        <w:pStyle w:val="ListParagraph"/>
        <w:numPr>
          <w:ilvl w:val="0"/>
          <w:numId w:val="30"/>
        </w:numPr>
        <w:spacing w:line="240" w:lineRule="auto"/>
        <w:rPr>
          <w:rFonts w:eastAsia="Calibri" w:cs="Arial"/>
        </w:rPr>
      </w:pPr>
      <w:r w:rsidRPr="002C2DD0">
        <w:rPr>
          <w:rFonts w:eastAsia="Calibri" w:cs="Arial"/>
        </w:rPr>
        <w:t>basic disclosure</w:t>
      </w:r>
    </w:p>
    <w:p w:rsidR="00E62B64" w:rsidRPr="002C2DD0" w:rsidRDefault="00E62B64" w:rsidP="002C2DD0">
      <w:pPr>
        <w:pStyle w:val="ListParagraph"/>
        <w:numPr>
          <w:ilvl w:val="0"/>
          <w:numId w:val="30"/>
        </w:numPr>
        <w:spacing w:line="240" w:lineRule="auto"/>
        <w:rPr>
          <w:rFonts w:eastAsia="Calibri" w:cs="Arial"/>
        </w:rPr>
      </w:pPr>
      <w:r w:rsidRPr="002C2DD0">
        <w:rPr>
          <w:rFonts w:eastAsia="Calibri" w:cs="Arial"/>
        </w:rPr>
        <w:t>GP medical questionnaires and references from previous employers will be requested at this point.</w:t>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9" w:name="_Toc114484707"/>
      <w:r w:rsidRPr="00E62B64">
        <w:rPr>
          <w:rFonts w:eastAsia="Calibri"/>
        </w:rPr>
        <w:t>Medical, References, Employment Checks, Basic Disclosure &amp; Kit Measurements</w:t>
      </w:r>
      <w:bookmarkEnd w:id="19"/>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Medical</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medical appointment at our headquarters will incorporate:</w:t>
      </w:r>
    </w:p>
    <w:p w:rsidR="00E62B64" w:rsidRPr="00E62B64" w:rsidRDefault="00E62B64" w:rsidP="00E62B64">
      <w:pPr>
        <w:spacing w:line="240" w:lineRule="auto"/>
        <w:ind w:right="0"/>
        <w:rPr>
          <w:rFonts w:eastAsia="Calibri" w:cs="Arial"/>
          <w:sz w:val="22"/>
          <w:szCs w:val="22"/>
        </w:rPr>
      </w:pPr>
    </w:p>
    <w:p w:rsidR="00E62B64" w:rsidRPr="00524429" w:rsidRDefault="00E62B64" w:rsidP="00524429">
      <w:pPr>
        <w:pStyle w:val="ListParagraph"/>
        <w:numPr>
          <w:ilvl w:val="0"/>
          <w:numId w:val="38"/>
        </w:numPr>
        <w:spacing w:line="240" w:lineRule="auto"/>
        <w:rPr>
          <w:rFonts w:eastAsia="Calibri" w:cs="Arial"/>
        </w:rPr>
      </w:pPr>
      <w:r w:rsidRPr="00524429">
        <w:rPr>
          <w:rFonts w:eastAsia="Calibri" w:cs="Arial"/>
        </w:rPr>
        <w:t>A review of your medical questionnaire (signed by your GP and if relevant other organi</w:t>
      </w:r>
      <w:r w:rsidR="00524429" w:rsidRPr="00524429">
        <w:rPr>
          <w:rFonts w:eastAsia="Calibri" w:cs="Arial"/>
        </w:rPr>
        <w:t>s</w:t>
      </w:r>
      <w:r w:rsidRPr="00524429">
        <w:rPr>
          <w:rFonts w:eastAsia="Calibri" w:cs="Arial"/>
        </w:rPr>
        <w:t>ations e.g. the Armed Forces and Sports Clubs)</w:t>
      </w:r>
      <w:r w:rsidR="00524429">
        <w:rPr>
          <w:rFonts w:eastAsia="Calibri" w:cs="Arial"/>
        </w:rPr>
        <w:t>;</w:t>
      </w:r>
    </w:p>
    <w:p w:rsidR="00E62B64" w:rsidRPr="00524429" w:rsidRDefault="00E62B64" w:rsidP="00524429">
      <w:pPr>
        <w:pStyle w:val="ListParagraph"/>
        <w:numPr>
          <w:ilvl w:val="0"/>
          <w:numId w:val="38"/>
        </w:numPr>
        <w:spacing w:line="240" w:lineRule="auto"/>
        <w:rPr>
          <w:rFonts w:eastAsia="Calibri" w:cs="Arial"/>
        </w:rPr>
      </w:pPr>
      <w:r w:rsidRPr="00524429">
        <w:rPr>
          <w:rFonts w:eastAsia="Calibri" w:cs="Arial"/>
        </w:rPr>
        <w:t>An examination with our medical officer who will assess your fitness for the role</w:t>
      </w:r>
      <w:r w:rsidR="00524429">
        <w:rPr>
          <w:rFonts w:eastAsia="Calibri" w:cs="Arial"/>
        </w:rPr>
        <w:t>,</w:t>
      </w:r>
      <w:r w:rsidRPr="00524429">
        <w:rPr>
          <w:rFonts w:eastAsia="Calibri" w:cs="Arial"/>
        </w:rPr>
        <w:t xml:space="preserve">  </w:t>
      </w:r>
      <w:r w:rsidR="00524429">
        <w:rPr>
          <w:rFonts w:eastAsia="Calibri" w:cs="Arial"/>
        </w:rPr>
        <w:t>t</w:t>
      </w:r>
      <w:r w:rsidRPr="00524429">
        <w:rPr>
          <w:rFonts w:eastAsia="Calibri" w:cs="Arial"/>
        </w:rPr>
        <w:t>his will include further medical testing should any medical problems be detected</w:t>
      </w:r>
      <w:r w:rsidR="00524429">
        <w:rPr>
          <w:rFonts w:eastAsia="Calibri" w:cs="Arial"/>
        </w:rPr>
        <w:t>;</w:t>
      </w:r>
    </w:p>
    <w:p w:rsidR="00E62B64" w:rsidRPr="00524429" w:rsidRDefault="00E62B64" w:rsidP="00524429">
      <w:pPr>
        <w:pStyle w:val="ListParagraph"/>
        <w:numPr>
          <w:ilvl w:val="0"/>
          <w:numId w:val="38"/>
        </w:numPr>
        <w:spacing w:line="240" w:lineRule="auto"/>
        <w:rPr>
          <w:rFonts w:eastAsia="Calibri" w:cs="Arial"/>
        </w:rPr>
      </w:pPr>
      <w:r w:rsidRPr="00524429">
        <w:rPr>
          <w:rFonts w:eastAsia="Calibri" w:cs="Arial"/>
        </w:rPr>
        <w:t xml:space="preserve">A series of screening tests with our occupational health nurse including: </w:t>
      </w:r>
    </w:p>
    <w:p w:rsidR="00E62B64" w:rsidRPr="00524429" w:rsidRDefault="00E62B64" w:rsidP="00524429">
      <w:pPr>
        <w:pStyle w:val="ListParagraph"/>
        <w:numPr>
          <w:ilvl w:val="1"/>
          <w:numId w:val="38"/>
        </w:numPr>
        <w:spacing w:line="240" w:lineRule="auto"/>
        <w:rPr>
          <w:rFonts w:eastAsia="Calibri" w:cs="Arial"/>
        </w:rPr>
      </w:pPr>
      <w:r w:rsidRPr="00524429">
        <w:rPr>
          <w:rFonts w:eastAsia="Calibri" w:cs="Arial"/>
        </w:rPr>
        <w:t xml:space="preserve">Hearing test </w:t>
      </w:r>
    </w:p>
    <w:p w:rsidR="00E62B64" w:rsidRPr="00524429" w:rsidRDefault="00E62B64" w:rsidP="00524429">
      <w:pPr>
        <w:pStyle w:val="ListParagraph"/>
        <w:numPr>
          <w:ilvl w:val="1"/>
          <w:numId w:val="38"/>
        </w:numPr>
        <w:spacing w:line="240" w:lineRule="auto"/>
        <w:rPr>
          <w:rFonts w:eastAsia="Calibri" w:cs="Arial"/>
        </w:rPr>
      </w:pPr>
      <w:r w:rsidRPr="00524429">
        <w:rPr>
          <w:rFonts w:eastAsia="Calibri" w:cs="Arial"/>
        </w:rPr>
        <w:t>Lung function</w:t>
      </w:r>
    </w:p>
    <w:p w:rsidR="00E62B64" w:rsidRPr="00524429" w:rsidRDefault="00E62B64" w:rsidP="00524429">
      <w:pPr>
        <w:pStyle w:val="ListParagraph"/>
        <w:numPr>
          <w:ilvl w:val="1"/>
          <w:numId w:val="38"/>
        </w:numPr>
        <w:spacing w:line="240" w:lineRule="auto"/>
        <w:rPr>
          <w:rFonts w:eastAsia="Calibri" w:cs="Arial"/>
        </w:rPr>
      </w:pPr>
      <w:r w:rsidRPr="00524429">
        <w:rPr>
          <w:rFonts w:eastAsia="Calibri" w:cs="Arial"/>
        </w:rPr>
        <w:t>Blood pressure</w:t>
      </w:r>
    </w:p>
    <w:p w:rsidR="00E62B64" w:rsidRPr="00524429" w:rsidRDefault="00E62B64" w:rsidP="00524429">
      <w:pPr>
        <w:pStyle w:val="ListParagraph"/>
        <w:numPr>
          <w:ilvl w:val="1"/>
          <w:numId w:val="38"/>
        </w:numPr>
        <w:spacing w:line="240" w:lineRule="auto"/>
        <w:rPr>
          <w:rFonts w:eastAsia="Calibri" w:cs="Arial"/>
        </w:rPr>
      </w:pPr>
      <w:r w:rsidRPr="00524429">
        <w:rPr>
          <w:rFonts w:eastAsia="Calibri" w:cs="Arial"/>
        </w:rPr>
        <w:t>Vision</w:t>
      </w:r>
    </w:p>
    <w:p w:rsidR="00E62B64" w:rsidRPr="00524429" w:rsidRDefault="00E62B64" w:rsidP="00524429">
      <w:pPr>
        <w:pStyle w:val="ListParagraph"/>
        <w:numPr>
          <w:ilvl w:val="1"/>
          <w:numId w:val="38"/>
        </w:numPr>
        <w:spacing w:line="240" w:lineRule="auto"/>
        <w:rPr>
          <w:rFonts w:eastAsia="Calibri" w:cs="Arial"/>
        </w:rPr>
      </w:pPr>
      <w:r w:rsidRPr="00524429">
        <w:rPr>
          <w:rFonts w:eastAsia="Calibri" w:cs="Arial"/>
        </w:rPr>
        <w:t>Weight and height</w:t>
      </w:r>
    </w:p>
    <w:p w:rsidR="00E62B64" w:rsidRDefault="00E62B64" w:rsidP="00524429">
      <w:pPr>
        <w:pStyle w:val="ListParagraph"/>
        <w:numPr>
          <w:ilvl w:val="1"/>
          <w:numId w:val="38"/>
        </w:numPr>
        <w:spacing w:line="240" w:lineRule="auto"/>
        <w:rPr>
          <w:rFonts w:eastAsia="Calibri" w:cs="Arial"/>
        </w:rPr>
      </w:pPr>
      <w:r w:rsidRPr="00524429">
        <w:rPr>
          <w:rFonts w:eastAsia="Calibri" w:cs="Arial"/>
        </w:rPr>
        <w:t>Substance misuse and alcohol testing</w:t>
      </w:r>
    </w:p>
    <w:p w:rsidR="00524429" w:rsidRPr="00524429" w:rsidRDefault="00524429" w:rsidP="00524429">
      <w:pPr>
        <w:pStyle w:val="ListParagraph"/>
        <w:numPr>
          <w:ilvl w:val="1"/>
          <w:numId w:val="38"/>
        </w:numPr>
        <w:spacing w:line="240" w:lineRule="auto"/>
        <w:rPr>
          <w:rFonts w:eastAsia="Calibri" w:cs="Arial"/>
        </w:rPr>
      </w:pPr>
      <w:r>
        <w:rPr>
          <w:rFonts w:eastAsia="Calibri" w:cs="Arial"/>
        </w:rPr>
        <w:t>A comprehensive eyesight test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Further information on the medical specifics can be found in our Frequently Asked Questions on our website.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References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References will be sent for you, prior to your medical.  You will need to supply details of your current and previous employer(s) for references to be obtained.</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Employment Checks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Eligibility to work in UK – in line with section 8 of the Asylum and Immigration Act 1996 all employers in the UK have to make basic checks on everyone they employ.  Therefore you will be required to bring to your medical relevant documents to confirm your eligibility to work in the UK, such as a passport.</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Basic Disclosure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need to complete a basic disclosure online. A basic disclosure certificate will inform us of any unspent convictions.  Please note, it is your responsibility to be sure of the status of any prior conviction(s). If your disclosure certificate highlights any conviction(s) that you have not declared to us your application will be withdrawn.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lastRenderedPageBreak/>
        <w:t>Please be aware that some of our Firefighters carry out activities for which an enhanced Disclosure and Barring Service (DBS) check (previously CRB) is required e.g. fire cadet instructing. You could therefore be required to complete an enhanced DBS check at a later stage in your employment.</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Kit Measurements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need to provide your measurements to enable us to order your uniform and fire kit.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Subject to selected candidates satisfactorily completing all of the above, formal offers of employment will be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0" w:name="_Toc114484708"/>
      <w:r w:rsidRPr="00E62B64">
        <w:rPr>
          <w:rFonts w:eastAsia="Calibri"/>
        </w:rPr>
        <w:t>Kitting out and Induction</w:t>
      </w:r>
      <w:bookmarkEnd w:id="20"/>
      <w:r w:rsidRPr="00E62B64">
        <w:rPr>
          <w:rFonts w:eastAsia="Calibri"/>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appointment will be made you to collect your uniform and Fire Kit and you will be invited to attend an induction at your On-call station. </w:t>
      </w:r>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1" w:name="_Toc114484709"/>
      <w:r w:rsidRPr="00E62B64">
        <w:t>TRAINING</w:t>
      </w:r>
      <w:bookmarkEnd w:id="21"/>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Once a formal offer of employment has been offered and accepted, you will be invited to start your initial recruit training.</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To fit around candidate’s work commitments the majority of initial training will be done weekend training sessions. Initial training will consist of a seven day residential course and SYFRS training and development centre (TDC). This training will include; pumps, ladders, knots and lines and basic firefighting skills.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After the initial training you will be required to complete three safety critical courses of; Breathing Apparatus (Phase A, B &amp; Fire Tactics), Working and Height and Road Traffic Collision (RTC). These are run throughout the year (dates for 2023 are listed below). During your probation period you will be expected to complete the additional following courses:</w:t>
      </w:r>
    </w:p>
    <w:p w:rsidR="00E62B64" w:rsidRPr="00E62B64" w:rsidRDefault="00E62B64" w:rsidP="00E62B64">
      <w:pPr>
        <w:spacing w:line="240" w:lineRule="auto"/>
        <w:ind w:right="0"/>
        <w:rPr>
          <w:rFonts w:eastAsia="Calibri" w:cs="Arial"/>
          <w:sz w:val="22"/>
          <w:szCs w:val="22"/>
        </w:rPr>
      </w:pP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Immediate Emergency Care (IEC)</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Hazardous Materials (HAZMAT)</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IOSH Working Safely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Community Safety (CS)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Business Fire Safety (BFS)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Firefighter training is physically demanding and requires good levels of stamina and upper body strength. You must ensure you maintain the required fitness levels to safely participate in the training courses. Further guidance on maintaining firefighter fitness is available on website.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5E3248">
      <w:pPr>
        <w:pStyle w:val="Heading2"/>
      </w:pPr>
      <w:bookmarkStart w:id="22" w:name="_Toc114484710"/>
      <w:r w:rsidRPr="00E62B64">
        <w:lastRenderedPageBreak/>
        <w:t>Courses at TDC (2023)</w:t>
      </w:r>
      <w:bookmarkEnd w:id="22"/>
    </w:p>
    <w:p w:rsidR="00E62B64" w:rsidRPr="00E62B64" w:rsidRDefault="00E62B64" w:rsidP="00E62B64">
      <w:pPr>
        <w:spacing w:line="240" w:lineRule="auto"/>
        <w:ind w:right="0"/>
        <w:rPr>
          <w:rFonts w:eastAsia="Calibri" w:cs="Arial"/>
          <w:sz w:val="22"/>
          <w:szCs w:val="22"/>
        </w:rPr>
      </w:pPr>
    </w:p>
    <w:tbl>
      <w:tblPr>
        <w:tblpPr w:leftFromText="180" w:rightFromText="180" w:vertAnchor="text"/>
        <w:tblW w:w="9639" w:type="dxa"/>
        <w:tblCellMar>
          <w:left w:w="0" w:type="dxa"/>
          <w:right w:w="0" w:type="dxa"/>
        </w:tblCellMar>
        <w:tblLook w:val="04A0" w:firstRow="1" w:lastRow="0" w:firstColumn="1" w:lastColumn="0" w:noHBand="0" w:noVBand="1"/>
      </w:tblPr>
      <w:tblGrid>
        <w:gridCol w:w="3511"/>
        <w:gridCol w:w="1724"/>
        <w:gridCol w:w="4404"/>
      </w:tblGrid>
      <w:tr w:rsidR="002C2DD0" w:rsidRPr="002C2DD0" w:rsidTr="003204A1">
        <w:trPr>
          <w:trHeight w:val="254"/>
        </w:trPr>
        <w:tc>
          <w:tcPr>
            <w:tcW w:w="3511" w:type="dxa"/>
            <w:tcBorders>
              <w:top w:val="single" w:sz="8" w:space="0" w:color="auto"/>
              <w:left w:val="single" w:sz="8" w:space="0" w:color="auto"/>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Course</w:t>
            </w:r>
          </w:p>
        </w:tc>
        <w:tc>
          <w:tcPr>
            <w:tcW w:w="1724"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Duration</w:t>
            </w:r>
          </w:p>
        </w:tc>
        <w:tc>
          <w:tcPr>
            <w:tcW w:w="4404" w:type="dxa"/>
            <w:tcBorders>
              <w:top w:val="single" w:sz="8" w:space="0" w:color="auto"/>
              <w:left w:val="nil"/>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Dates</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IOSH</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9517C8" w:rsidP="009517C8">
            <w:pPr>
              <w:spacing w:line="276" w:lineRule="auto"/>
              <w:ind w:right="0"/>
              <w:jc w:val="left"/>
              <w:rPr>
                <w:rFonts w:eastAsia="Calibri" w:cs="Arial"/>
                <w:sz w:val="22"/>
                <w:szCs w:val="22"/>
              </w:rPr>
            </w:pPr>
            <w:r>
              <w:rPr>
                <w:rFonts w:eastAsia="Calibri" w:cs="Arial"/>
                <w:sz w:val="22"/>
                <w:szCs w:val="22"/>
              </w:rPr>
              <w:t>9</w:t>
            </w:r>
            <w:r w:rsidRPr="009517C8">
              <w:rPr>
                <w:rFonts w:eastAsia="Calibri" w:cs="Arial"/>
                <w:sz w:val="22"/>
                <w:szCs w:val="22"/>
                <w:vertAlign w:val="superscript"/>
              </w:rPr>
              <w:t>th</w:t>
            </w:r>
            <w:r>
              <w:rPr>
                <w:rFonts w:eastAsia="Calibri" w:cs="Arial"/>
                <w:sz w:val="22"/>
                <w:szCs w:val="22"/>
              </w:rPr>
              <w:t xml:space="preserve"> September </w:t>
            </w:r>
            <w:r w:rsidR="002C2DD0" w:rsidRPr="002C2DD0">
              <w:rPr>
                <w:rFonts w:eastAsia="Calibri" w:cs="Arial"/>
                <w:sz w:val="22"/>
                <w:szCs w:val="22"/>
              </w:rPr>
              <w:t>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Pumps and Ladders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7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9517C8" w:rsidP="009517C8">
            <w:pPr>
              <w:spacing w:line="276" w:lineRule="auto"/>
              <w:ind w:right="0"/>
              <w:jc w:val="left"/>
              <w:rPr>
                <w:rFonts w:eastAsia="Calibri" w:cs="Arial"/>
                <w:sz w:val="22"/>
                <w:szCs w:val="22"/>
              </w:rPr>
            </w:pPr>
            <w:r>
              <w:rPr>
                <w:rFonts w:eastAsia="Calibri" w:cs="Arial"/>
                <w:sz w:val="22"/>
                <w:szCs w:val="22"/>
              </w:rPr>
              <w:t>2</w:t>
            </w:r>
            <w:r w:rsidRPr="009517C8">
              <w:rPr>
                <w:rFonts w:eastAsia="Calibri" w:cs="Arial"/>
                <w:sz w:val="22"/>
                <w:szCs w:val="22"/>
                <w:vertAlign w:val="superscript"/>
              </w:rPr>
              <w:t>nd</w:t>
            </w:r>
            <w:r>
              <w:rPr>
                <w:rFonts w:eastAsia="Calibri" w:cs="Arial"/>
                <w:sz w:val="22"/>
                <w:szCs w:val="22"/>
              </w:rPr>
              <w:t xml:space="preserve"> to 8</w:t>
            </w:r>
            <w:r w:rsidRPr="009517C8">
              <w:rPr>
                <w:rFonts w:eastAsia="Calibri" w:cs="Arial"/>
                <w:sz w:val="22"/>
                <w:szCs w:val="22"/>
                <w:vertAlign w:val="superscript"/>
              </w:rPr>
              <w:t>th</w:t>
            </w:r>
            <w:r>
              <w:rPr>
                <w:rFonts w:eastAsia="Calibri" w:cs="Arial"/>
                <w:sz w:val="22"/>
                <w:szCs w:val="22"/>
              </w:rPr>
              <w:t xml:space="preserve"> September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Immediate Emergency Care</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4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16</w:t>
            </w:r>
            <w:r w:rsidRPr="009517C8">
              <w:rPr>
                <w:rFonts w:eastAsia="Calibri" w:cs="Arial"/>
                <w:sz w:val="22"/>
                <w:szCs w:val="22"/>
                <w:vertAlign w:val="superscript"/>
              </w:rPr>
              <w:t>th</w:t>
            </w:r>
            <w:r>
              <w:rPr>
                <w:rFonts w:eastAsia="Calibri" w:cs="Arial"/>
                <w:sz w:val="22"/>
                <w:szCs w:val="22"/>
              </w:rPr>
              <w:t>, 17</w:t>
            </w:r>
            <w:r w:rsidRPr="009517C8">
              <w:rPr>
                <w:rFonts w:eastAsia="Calibri" w:cs="Arial"/>
                <w:sz w:val="22"/>
                <w:szCs w:val="22"/>
                <w:vertAlign w:val="superscript"/>
              </w:rPr>
              <w:t>th</w:t>
            </w:r>
            <w:r>
              <w:rPr>
                <w:rFonts w:eastAsia="Calibri" w:cs="Arial"/>
                <w:sz w:val="22"/>
                <w:szCs w:val="22"/>
              </w:rPr>
              <w:t>, 23</w:t>
            </w:r>
            <w:r w:rsidRPr="009517C8">
              <w:rPr>
                <w:rFonts w:eastAsia="Calibri" w:cs="Arial"/>
                <w:sz w:val="22"/>
                <w:szCs w:val="22"/>
                <w:vertAlign w:val="superscript"/>
              </w:rPr>
              <w:t>rd</w:t>
            </w:r>
            <w:r>
              <w:rPr>
                <w:rFonts w:eastAsia="Calibri" w:cs="Arial"/>
                <w:sz w:val="22"/>
                <w:szCs w:val="22"/>
              </w:rPr>
              <w:t>, 24</w:t>
            </w:r>
            <w:r w:rsidRPr="009517C8">
              <w:rPr>
                <w:rFonts w:eastAsia="Calibri" w:cs="Arial"/>
                <w:sz w:val="22"/>
                <w:szCs w:val="22"/>
                <w:vertAlign w:val="superscript"/>
              </w:rPr>
              <w:t>th</w:t>
            </w:r>
            <w:r>
              <w:rPr>
                <w:rFonts w:eastAsia="Calibri" w:cs="Arial"/>
                <w:sz w:val="22"/>
                <w:szCs w:val="22"/>
              </w:rPr>
              <w:t xml:space="preserve"> September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Working at Height</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2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30</w:t>
            </w:r>
            <w:r w:rsidRPr="009517C8">
              <w:rPr>
                <w:rFonts w:eastAsia="Calibri" w:cs="Arial"/>
                <w:sz w:val="22"/>
                <w:szCs w:val="22"/>
                <w:vertAlign w:val="superscript"/>
              </w:rPr>
              <w:t>th</w:t>
            </w:r>
            <w:r>
              <w:rPr>
                <w:rFonts w:eastAsia="Calibri" w:cs="Arial"/>
                <w:sz w:val="22"/>
                <w:szCs w:val="22"/>
              </w:rPr>
              <w:t xml:space="preserve"> September &amp; 1</w:t>
            </w:r>
            <w:r w:rsidRPr="009517C8">
              <w:rPr>
                <w:rFonts w:eastAsia="Calibri" w:cs="Arial"/>
                <w:sz w:val="22"/>
                <w:szCs w:val="22"/>
                <w:vertAlign w:val="superscript"/>
              </w:rPr>
              <w:t>st</w:t>
            </w:r>
            <w:r>
              <w:rPr>
                <w:rFonts w:eastAsia="Calibri" w:cs="Arial"/>
                <w:sz w:val="22"/>
                <w:szCs w:val="22"/>
              </w:rPr>
              <w:t xml:space="preserve"> October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Road Traffic Collision</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4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7</w:t>
            </w:r>
            <w:r w:rsidRPr="009517C8">
              <w:rPr>
                <w:rFonts w:eastAsia="Calibri" w:cs="Arial"/>
                <w:sz w:val="22"/>
                <w:szCs w:val="22"/>
                <w:vertAlign w:val="superscript"/>
              </w:rPr>
              <w:t>th</w:t>
            </w:r>
            <w:r>
              <w:rPr>
                <w:rFonts w:eastAsia="Calibri" w:cs="Arial"/>
                <w:sz w:val="22"/>
                <w:szCs w:val="22"/>
              </w:rPr>
              <w:t>, 8</w:t>
            </w:r>
            <w:r w:rsidRPr="009517C8">
              <w:rPr>
                <w:rFonts w:eastAsia="Calibri" w:cs="Arial"/>
                <w:sz w:val="22"/>
                <w:szCs w:val="22"/>
                <w:vertAlign w:val="superscript"/>
              </w:rPr>
              <w:t>th</w:t>
            </w:r>
            <w:r>
              <w:rPr>
                <w:rFonts w:eastAsia="Calibri" w:cs="Arial"/>
                <w:sz w:val="22"/>
                <w:szCs w:val="22"/>
              </w:rPr>
              <w:t>, 14</w:t>
            </w:r>
            <w:r w:rsidRPr="009517C8">
              <w:rPr>
                <w:rFonts w:eastAsia="Calibri" w:cs="Arial"/>
                <w:sz w:val="22"/>
                <w:szCs w:val="22"/>
                <w:vertAlign w:val="superscript"/>
              </w:rPr>
              <w:t>th</w:t>
            </w:r>
            <w:r>
              <w:rPr>
                <w:rFonts w:eastAsia="Calibri" w:cs="Arial"/>
                <w:sz w:val="22"/>
                <w:szCs w:val="22"/>
              </w:rPr>
              <w:t>, 15</w:t>
            </w:r>
            <w:r w:rsidRPr="009517C8">
              <w:rPr>
                <w:rFonts w:eastAsia="Calibri" w:cs="Arial"/>
                <w:sz w:val="22"/>
                <w:szCs w:val="22"/>
                <w:vertAlign w:val="superscript"/>
              </w:rPr>
              <w:t>th</w:t>
            </w:r>
            <w:r>
              <w:rPr>
                <w:rFonts w:eastAsia="Calibri" w:cs="Arial"/>
                <w:sz w:val="22"/>
                <w:szCs w:val="22"/>
              </w:rPr>
              <w:t xml:space="preserve"> October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 xml:space="preserve">Hazardous Materials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9</w:t>
            </w:r>
            <w:r w:rsidRPr="009517C8">
              <w:rPr>
                <w:rFonts w:eastAsia="Calibri" w:cs="Arial"/>
                <w:sz w:val="22"/>
                <w:szCs w:val="22"/>
                <w:vertAlign w:val="superscript"/>
              </w:rPr>
              <w:t>th</w:t>
            </w:r>
            <w:r>
              <w:rPr>
                <w:rFonts w:eastAsia="Calibri" w:cs="Arial"/>
                <w:sz w:val="22"/>
                <w:szCs w:val="22"/>
              </w:rPr>
              <w:t xml:space="preserve"> December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u w:val="single"/>
              </w:rPr>
            </w:pPr>
            <w:r w:rsidRPr="002C2DD0">
              <w:rPr>
                <w:rFonts w:eastAsia="Calibri" w:cs="Arial"/>
                <w:sz w:val="22"/>
                <w:szCs w:val="22"/>
              </w:rPr>
              <w:t>Breathing Apparatus Phase A</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4</w:t>
            </w:r>
            <w:r w:rsidRPr="009517C8">
              <w:rPr>
                <w:rFonts w:eastAsia="Calibri" w:cs="Arial"/>
                <w:sz w:val="22"/>
                <w:szCs w:val="22"/>
                <w:vertAlign w:val="superscript"/>
              </w:rPr>
              <w:t>th</w:t>
            </w:r>
            <w:r>
              <w:rPr>
                <w:rFonts w:eastAsia="Calibri" w:cs="Arial"/>
                <w:sz w:val="22"/>
                <w:szCs w:val="22"/>
              </w:rPr>
              <w:t xml:space="preserve"> to 8</w:t>
            </w:r>
            <w:r w:rsidRPr="009517C8">
              <w:rPr>
                <w:rFonts w:eastAsia="Calibri" w:cs="Arial"/>
                <w:sz w:val="22"/>
                <w:szCs w:val="22"/>
                <w:vertAlign w:val="superscript"/>
              </w:rPr>
              <w:t>th</w:t>
            </w:r>
            <w:r>
              <w:rPr>
                <w:rFonts w:eastAsia="Calibri" w:cs="Arial"/>
                <w:sz w:val="22"/>
                <w:szCs w:val="22"/>
              </w:rPr>
              <w:t xml:space="preserve"> November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Breathing Apparatus Phase B</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3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17</w:t>
            </w:r>
            <w:r w:rsidRPr="009517C8">
              <w:rPr>
                <w:rFonts w:eastAsia="Calibri" w:cs="Arial"/>
                <w:sz w:val="22"/>
                <w:szCs w:val="22"/>
                <w:vertAlign w:val="superscript"/>
              </w:rPr>
              <w:t>th</w:t>
            </w:r>
            <w:r>
              <w:rPr>
                <w:rFonts w:eastAsia="Calibri" w:cs="Arial"/>
                <w:sz w:val="22"/>
                <w:szCs w:val="22"/>
              </w:rPr>
              <w:t xml:space="preserve"> to 19</w:t>
            </w:r>
            <w:r w:rsidRPr="009517C8">
              <w:rPr>
                <w:rFonts w:eastAsia="Calibri" w:cs="Arial"/>
                <w:sz w:val="22"/>
                <w:szCs w:val="22"/>
                <w:vertAlign w:val="superscript"/>
              </w:rPr>
              <w:t>th</w:t>
            </w:r>
            <w:r>
              <w:rPr>
                <w:rFonts w:eastAsia="Calibri" w:cs="Arial"/>
                <w:sz w:val="22"/>
                <w:szCs w:val="22"/>
              </w:rPr>
              <w:t xml:space="preserve"> November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Breathing Apparatus Fire Tactics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25</w:t>
            </w:r>
            <w:r w:rsidRPr="009517C8">
              <w:rPr>
                <w:rFonts w:eastAsia="Calibri" w:cs="Arial"/>
                <w:sz w:val="22"/>
                <w:szCs w:val="22"/>
                <w:vertAlign w:val="superscript"/>
              </w:rPr>
              <w:t>th</w:t>
            </w:r>
            <w:r>
              <w:rPr>
                <w:rFonts w:eastAsia="Calibri" w:cs="Arial"/>
                <w:sz w:val="22"/>
                <w:szCs w:val="22"/>
              </w:rPr>
              <w:t xml:space="preserve"> to 29</w:t>
            </w:r>
            <w:r w:rsidRPr="009517C8">
              <w:rPr>
                <w:rFonts w:eastAsia="Calibri" w:cs="Arial"/>
                <w:sz w:val="22"/>
                <w:szCs w:val="22"/>
                <w:vertAlign w:val="superscript"/>
              </w:rPr>
              <w:t>th</w:t>
            </w:r>
            <w:r>
              <w:rPr>
                <w:rFonts w:eastAsia="Calibri" w:cs="Arial"/>
                <w:sz w:val="22"/>
                <w:szCs w:val="22"/>
              </w:rPr>
              <w:t xml:space="preserve"> November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Business Fire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22</w:t>
            </w:r>
            <w:r w:rsidRPr="009517C8">
              <w:rPr>
                <w:rFonts w:eastAsia="Calibri" w:cs="Arial"/>
                <w:sz w:val="22"/>
                <w:szCs w:val="22"/>
                <w:vertAlign w:val="superscript"/>
              </w:rPr>
              <w:t>nd</w:t>
            </w:r>
            <w:r>
              <w:rPr>
                <w:rFonts w:eastAsia="Calibri" w:cs="Arial"/>
                <w:sz w:val="22"/>
                <w:szCs w:val="22"/>
              </w:rPr>
              <w:t xml:space="preserve"> October</w:t>
            </w:r>
            <w:r w:rsidR="002C2DD0" w:rsidRPr="002C2DD0">
              <w:rPr>
                <w:rFonts w:eastAsia="Calibri" w:cs="Arial"/>
                <w:sz w:val="22"/>
                <w:szCs w:val="22"/>
              </w:rPr>
              <w:t xml:space="preserve"> 2023</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Community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9517C8" w:rsidP="002C2DD0">
            <w:pPr>
              <w:spacing w:line="276" w:lineRule="auto"/>
              <w:ind w:right="0"/>
              <w:jc w:val="left"/>
              <w:rPr>
                <w:rFonts w:eastAsia="Calibri" w:cs="Arial"/>
                <w:sz w:val="22"/>
                <w:szCs w:val="22"/>
              </w:rPr>
            </w:pPr>
            <w:r>
              <w:rPr>
                <w:rFonts w:eastAsia="Calibri" w:cs="Arial"/>
                <w:sz w:val="22"/>
                <w:szCs w:val="22"/>
              </w:rPr>
              <w:t>21</w:t>
            </w:r>
            <w:r w:rsidRPr="009517C8">
              <w:rPr>
                <w:rFonts w:eastAsia="Calibri" w:cs="Arial"/>
                <w:sz w:val="22"/>
                <w:szCs w:val="22"/>
                <w:vertAlign w:val="superscript"/>
              </w:rPr>
              <w:t>st</w:t>
            </w:r>
            <w:r>
              <w:rPr>
                <w:rFonts w:eastAsia="Calibri" w:cs="Arial"/>
                <w:sz w:val="22"/>
                <w:szCs w:val="22"/>
              </w:rPr>
              <w:t xml:space="preserve"> October</w:t>
            </w:r>
            <w:r w:rsidR="002C2DD0" w:rsidRPr="002C2DD0">
              <w:rPr>
                <w:rFonts w:eastAsia="Calibri" w:cs="Arial"/>
                <w:sz w:val="22"/>
                <w:szCs w:val="22"/>
              </w:rPr>
              <w:t xml:space="preserve"> 2023</w:t>
            </w:r>
          </w:p>
        </w:tc>
      </w:tr>
    </w:tbl>
    <w:p w:rsidR="00E62B64" w:rsidRPr="00E62B64" w:rsidRDefault="00E62B64" w:rsidP="00E62B64">
      <w:pPr>
        <w:spacing w:line="240" w:lineRule="auto"/>
        <w:ind w:right="0"/>
        <w:rPr>
          <w:rFonts w:eastAsia="Calibri" w:cs="Arial"/>
          <w:sz w:val="22"/>
          <w:szCs w:val="22"/>
        </w:rPr>
      </w:pPr>
    </w:p>
    <w:p w:rsidR="007D2CD2" w:rsidRPr="00E62B64" w:rsidRDefault="007D2CD2" w:rsidP="00E62B64">
      <w:pPr>
        <w:spacing w:line="240" w:lineRule="auto"/>
        <w:ind w:right="0"/>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3" w:name="_Toc114484711"/>
      <w:r w:rsidRPr="00E62B64">
        <w:t>ADDITIONAL INFORMATION</w:t>
      </w:r>
      <w:bookmarkEnd w:id="23"/>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4" w:name="_Toc114484712"/>
      <w:r w:rsidRPr="00E62B64">
        <w:rPr>
          <w:rFonts w:eastAsia="Calibri"/>
        </w:rPr>
        <w:t>Employer Notification</w:t>
      </w:r>
      <w:bookmarkEnd w:id="24"/>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Applicants should inform their primary employer of their intention to join the Service as an On-call Firefighter. Employers should be informed of the positive elements to their organisation that an On-Call Firefighter can offer such as:</w:t>
      </w:r>
    </w:p>
    <w:p w:rsidR="00E62B64" w:rsidRPr="00E62B64" w:rsidRDefault="00E62B64" w:rsidP="00E62B64">
      <w:pPr>
        <w:spacing w:line="240" w:lineRule="auto"/>
        <w:ind w:right="0"/>
        <w:rPr>
          <w:rFonts w:eastAsia="Calibri" w:cs="Arial"/>
          <w:sz w:val="22"/>
          <w:szCs w:val="22"/>
        </w:rPr>
      </w:pPr>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increased knowledge of fire and safety matters</w:t>
      </w:r>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 xml:space="preserve">specialist qualifications, e.g. first aid, LGV, BA, </w:t>
      </w:r>
      <w:proofErr w:type="spellStart"/>
      <w:r w:rsidRPr="002C2DD0">
        <w:rPr>
          <w:rFonts w:eastAsia="Calibri" w:cs="Arial"/>
        </w:rPr>
        <w:t>etc</w:t>
      </w:r>
      <w:proofErr w:type="spellEnd"/>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good publicity for the company</w:t>
      </w:r>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a good standard of physical fitness</w:t>
      </w:r>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the ability to work together well in team environments</w:t>
      </w:r>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the ability to communicate fast and accurately</w:t>
      </w:r>
    </w:p>
    <w:p w:rsidR="00E62B64" w:rsidRPr="002C2DD0" w:rsidRDefault="00E62B64" w:rsidP="002C2DD0">
      <w:pPr>
        <w:pStyle w:val="ListParagraph"/>
        <w:numPr>
          <w:ilvl w:val="0"/>
          <w:numId w:val="35"/>
        </w:numPr>
        <w:spacing w:line="240" w:lineRule="auto"/>
        <w:rPr>
          <w:rFonts w:eastAsia="Calibri" w:cs="Arial"/>
        </w:rPr>
      </w:pPr>
      <w:r w:rsidRPr="002C2DD0">
        <w:rPr>
          <w:rFonts w:eastAsia="Calibri" w:cs="Arial"/>
        </w:rPr>
        <w:t>the ability to take decisions under stress, to follow instructions and to be reliable</w:t>
      </w:r>
    </w:p>
    <w:p w:rsid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It is important that the employer is also made aware of the following:</w:t>
      </w:r>
    </w:p>
    <w:p w:rsidR="00E62B64" w:rsidRPr="00E62B64" w:rsidRDefault="00E62B64" w:rsidP="00E62B64">
      <w:pPr>
        <w:spacing w:line="240" w:lineRule="auto"/>
        <w:ind w:right="0"/>
        <w:rPr>
          <w:rFonts w:eastAsia="Calibri" w:cs="Arial"/>
          <w:sz w:val="22"/>
          <w:szCs w:val="22"/>
        </w:rPr>
      </w:pPr>
    </w:p>
    <w:p w:rsidR="00E62B64" w:rsidRPr="002C2DD0" w:rsidRDefault="00E62B64" w:rsidP="002C2DD0">
      <w:pPr>
        <w:pStyle w:val="ListParagraph"/>
        <w:numPr>
          <w:ilvl w:val="0"/>
          <w:numId w:val="36"/>
        </w:numPr>
        <w:spacing w:line="240" w:lineRule="auto"/>
        <w:rPr>
          <w:rFonts w:eastAsia="Calibri" w:cs="Arial"/>
        </w:rPr>
      </w:pPr>
      <w:r w:rsidRPr="002C2DD0">
        <w:rPr>
          <w:rFonts w:eastAsia="Calibri" w:cs="Arial"/>
        </w:rPr>
        <w:lastRenderedPageBreak/>
        <w:t>The possibility of the On-call Firefighter being late for work due to being delayed on a call</w:t>
      </w:r>
    </w:p>
    <w:p w:rsidR="00E62B64" w:rsidRPr="002C2DD0" w:rsidRDefault="00E62B64" w:rsidP="002C2DD0">
      <w:pPr>
        <w:pStyle w:val="ListParagraph"/>
        <w:numPr>
          <w:ilvl w:val="0"/>
          <w:numId w:val="36"/>
        </w:numPr>
        <w:spacing w:line="240" w:lineRule="auto"/>
        <w:rPr>
          <w:rFonts w:eastAsia="Calibri" w:cs="Arial"/>
        </w:rPr>
      </w:pPr>
      <w:r w:rsidRPr="002C2DD0">
        <w:rPr>
          <w:rFonts w:eastAsia="Calibri" w:cs="Arial"/>
        </w:rPr>
        <w:t xml:space="preserve">The time off required for the Initial Training Course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5" w:name="_Toc114484713"/>
      <w:r w:rsidRPr="00E62B64">
        <w:rPr>
          <w:rFonts w:eastAsia="Calibri"/>
        </w:rPr>
        <w:t>Driving and the EC Drivers Hours and Tachograph Rules for Goods Vehicles</w:t>
      </w:r>
      <w:bookmarkEnd w:id="2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EC Drivers Hours &amp; Tachograph Rules for Goods Vehicles came into effect in April 2007 and exist to ensure the health and safety of mobile workers and drivers of in scope vehicles.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purpose of the rules is to limit driving time and ensure proper breaks and rest periods are taken so that road traffic collisions are prevented.</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rules apply to certain categories of mobile workers, the most common being drivers of Large Goods Vehicles (LGV) and Passenger Service Vehicles (PSV).  These are called in scope vehicles.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rules particularly apply to On-Call Firefighters as it will impact on the ability of candidates who drive an in scope vehicle during their primary employment to get appropriate rest periods, thus affecting their availability to provide On-Call Firefighter cover. </w:t>
      </w:r>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you are unsure as to whether you drive an in scope vehicle, you should seek advice from the Vehicle and Operator Services Agency (VOSA).  </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524429" w:rsidRDefault="00E62B64" w:rsidP="00E62B64">
      <w:pPr>
        <w:spacing w:line="240" w:lineRule="auto"/>
        <w:ind w:right="0"/>
        <w:rPr>
          <w:rFonts w:eastAsia="Calibri" w:cs="Arial"/>
          <w:sz w:val="22"/>
          <w:szCs w:val="22"/>
        </w:rPr>
      </w:pPr>
      <w:r w:rsidRPr="00E62B64">
        <w:rPr>
          <w:rFonts w:eastAsia="Calibri" w:cs="Arial"/>
          <w:sz w:val="22"/>
          <w:szCs w:val="22"/>
        </w:rPr>
        <w:t> </w:t>
      </w:r>
    </w:p>
    <w:p w:rsidR="00524429" w:rsidRDefault="00524429">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6" w:name="_Toc114484714"/>
      <w:r w:rsidRPr="00E62B64">
        <w:t>USEFUL RESOURCES AND PREPARATION</w:t>
      </w:r>
      <w:bookmarkEnd w:id="2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Below is a list of links to guidance which can help you prepare for becoming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Frequently Asked Questions</w:t>
      </w:r>
    </w:p>
    <w:p w:rsidR="00E62B64" w:rsidRPr="00E62B64" w:rsidRDefault="00E62B64" w:rsidP="00E62B64">
      <w:pPr>
        <w:spacing w:line="240" w:lineRule="auto"/>
        <w:ind w:right="0"/>
        <w:rPr>
          <w:rFonts w:eastAsia="Calibri" w:cs="Arial"/>
          <w:sz w:val="22"/>
          <w:szCs w:val="22"/>
        </w:rPr>
      </w:pPr>
    </w:p>
    <w:p w:rsidR="002C2DD0" w:rsidRDefault="00524429" w:rsidP="00E62B64">
      <w:pPr>
        <w:spacing w:line="240" w:lineRule="auto"/>
        <w:ind w:right="0"/>
      </w:pPr>
      <w:hyperlink r:id="rId11" w:history="1">
        <w:r w:rsidR="002C2DD0">
          <w:rPr>
            <w:rStyle w:val="Hyperlink"/>
          </w:rPr>
          <w:t>Microsoft Word - HR_DM-#131247-v3-Firefighter_Recruitment_-_Candidate_FAQs (syfire.gov.uk)</w:t>
        </w:r>
      </w:hyperlink>
    </w:p>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Fitness</w:t>
      </w:r>
    </w:p>
    <w:p w:rsidR="00E62B64" w:rsidRPr="00E62B64" w:rsidRDefault="00E62B64" w:rsidP="00E62B64">
      <w:pPr>
        <w:spacing w:line="240" w:lineRule="auto"/>
        <w:ind w:right="0"/>
        <w:rPr>
          <w:rFonts w:eastAsia="Calibri" w:cs="Arial"/>
          <w:sz w:val="22"/>
          <w:szCs w:val="22"/>
        </w:rPr>
      </w:pPr>
    </w:p>
    <w:p w:rsidR="00E62B64" w:rsidRDefault="00524429" w:rsidP="00E62B64">
      <w:pPr>
        <w:spacing w:line="240" w:lineRule="auto"/>
        <w:ind w:right="0"/>
        <w:rPr>
          <w:rFonts w:eastAsia="Calibri" w:cs="Arial"/>
          <w:sz w:val="22"/>
          <w:szCs w:val="22"/>
        </w:rPr>
      </w:pPr>
      <w:hyperlink r:id="rId12" w:history="1">
        <w:r w:rsidR="002C2DD0" w:rsidRPr="00CA0B32">
          <w:rPr>
            <w:rStyle w:val="Hyperlink"/>
            <w:rFonts w:eastAsia="Calibri" w:cs="Arial"/>
            <w:sz w:val="22"/>
            <w:szCs w:val="22"/>
          </w:rPr>
          <w:t>http://www.syfire.gov.uk/wp-conten</w:t>
        </w:r>
        <w:r w:rsidR="002C2DD0" w:rsidRPr="00CA0B32">
          <w:rPr>
            <w:rStyle w:val="Hyperlink"/>
            <w:rFonts w:eastAsia="Calibri" w:cs="Arial"/>
            <w:sz w:val="22"/>
            <w:szCs w:val="22"/>
          </w:rPr>
          <w:t>t</w:t>
        </w:r>
        <w:r w:rsidR="002C2DD0" w:rsidRPr="00CA0B32">
          <w:rPr>
            <w:rStyle w:val="Hyperlink"/>
            <w:rFonts w:eastAsia="Calibri" w:cs="Arial"/>
            <w:sz w:val="22"/>
            <w:szCs w:val="22"/>
          </w:rPr>
          <w:t>/uploads/2015/05/Firefighter_recruitment_exercise__fitness_and_nutrition_guidance.pdf</w:t>
        </w:r>
      </w:hyperlink>
    </w:p>
    <w:p w:rsidR="002C2DD0" w:rsidRPr="005B0191" w:rsidRDefault="002C2DD0" w:rsidP="00E62B64">
      <w:pPr>
        <w:spacing w:line="240" w:lineRule="auto"/>
        <w:ind w:right="0"/>
        <w:rPr>
          <w:rFonts w:eastAsia="Calibri" w:cs="Arial"/>
          <w:sz w:val="22"/>
          <w:szCs w:val="22"/>
        </w:rPr>
      </w:pPr>
    </w:p>
    <w:p w:rsidR="00E62B64" w:rsidRPr="005B0191" w:rsidRDefault="00D41C13" w:rsidP="00E62B64">
      <w:pPr>
        <w:spacing w:line="240" w:lineRule="auto"/>
        <w:ind w:right="0"/>
        <w:rPr>
          <w:rFonts w:eastAsia="Calibri" w:cs="Arial"/>
          <w:sz w:val="22"/>
          <w:szCs w:val="22"/>
        </w:rPr>
      </w:pPr>
      <w:hyperlink r:id="rId13" w:history="1">
        <w:r w:rsidRPr="005B0191">
          <w:rPr>
            <w:rStyle w:val="Hyperlink"/>
            <w:sz w:val="22"/>
            <w:szCs w:val="22"/>
          </w:rPr>
          <w:t>https://www.youtube.com/user/SYFR08/videos</w:t>
        </w:r>
      </w:hyperlink>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 xml:space="preserve">Psychometric Tests </w:t>
      </w:r>
    </w:p>
    <w:p w:rsidR="002C2DD0" w:rsidRDefault="002C2DD0" w:rsidP="00E62B64">
      <w:pPr>
        <w:spacing w:line="240" w:lineRule="auto"/>
        <w:ind w:right="0"/>
        <w:rPr>
          <w:rFonts w:eastAsia="Calibri" w:cs="Arial"/>
          <w:sz w:val="22"/>
          <w:szCs w:val="22"/>
        </w:rPr>
      </w:pPr>
    </w:p>
    <w:p w:rsidR="00524429" w:rsidRPr="00524429" w:rsidRDefault="00524429" w:rsidP="00524429">
      <w:pPr>
        <w:spacing w:line="240" w:lineRule="auto"/>
        <w:ind w:right="0"/>
        <w:rPr>
          <w:rFonts w:eastAsia="Calibri" w:cs="Arial"/>
          <w:sz w:val="22"/>
          <w:szCs w:val="22"/>
        </w:rPr>
      </w:pPr>
      <w:hyperlink r:id="rId14" w:tgtFrame="_blank" w:history="1">
        <w:r w:rsidRPr="00524429">
          <w:rPr>
            <w:rStyle w:val="Hyperlink"/>
            <w:sz w:val="22"/>
            <w:szCs w:val="22"/>
          </w:rPr>
          <w:t>https://www.testpartnership.com/preparation-frs.html</w:t>
        </w:r>
      </w:hyperlink>
      <w:bookmarkStart w:id="27" w:name="_GoBack"/>
      <w:bookmarkEnd w:id="2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Interview</w:t>
      </w:r>
    </w:p>
    <w:p w:rsidR="00E62B64" w:rsidRPr="00E62B64" w:rsidRDefault="00E62B64" w:rsidP="00E62B64">
      <w:pPr>
        <w:spacing w:line="240" w:lineRule="auto"/>
        <w:ind w:right="0"/>
        <w:rPr>
          <w:rFonts w:eastAsia="Calibri" w:cs="Arial"/>
          <w:sz w:val="22"/>
          <w:szCs w:val="22"/>
        </w:rPr>
      </w:pPr>
    </w:p>
    <w:p w:rsidR="00E62B64" w:rsidRDefault="00524429" w:rsidP="00E62B64">
      <w:pPr>
        <w:spacing w:line="240" w:lineRule="auto"/>
        <w:ind w:right="0"/>
        <w:rPr>
          <w:rFonts w:eastAsia="Calibri" w:cs="Arial"/>
          <w:sz w:val="22"/>
          <w:szCs w:val="22"/>
        </w:rPr>
      </w:pPr>
      <w:hyperlink r:id="rId15" w:history="1">
        <w:r w:rsidR="002C2DD0" w:rsidRPr="00CA0B32">
          <w:rPr>
            <w:rStyle w:val="Hyperlink"/>
            <w:rFonts w:eastAsia="Calibri" w:cs="Arial"/>
            <w:sz w:val="22"/>
            <w:szCs w:val="22"/>
          </w:rPr>
          <w:t>www.syfire.gov.uk/wp-content/uploads/2022/05/NFCC_Leadership_Framework_Final-1.pdf</w:t>
        </w:r>
      </w:hyperlink>
    </w:p>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sectPr w:rsidR="00E62B64" w:rsidRPr="00E62B64" w:rsidSect="007D2CD2">
      <w:headerReference w:type="even" r:id="rId16"/>
      <w:footerReference w:type="default" r:id="rId17"/>
      <w:headerReference w:type="first" r:id="rId18"/>
      <w:footerReference w:type="first" r:id="rId19"/>
      <w:pgSz w:w="11900" w:h="16840"/>
      <w:pgMar w:top="1440"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429" w:rsidRDefault="00524429" w:rsidP="004B7712">
      <w:r>
        <w:separator/>
      </w:r>
    </w:p>
  </w:endnote>
  <w:endnote w:type="continuationSeparator" w:id="0">
    <w:p w:rsidR="00524429" w:rsidRDefault="00524429"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05179"/>
      <w:docPartObj>
        <w:docPartGallery w:val="Page Numbers (Bottom of Page)"/>
        <w:docPartUnique/>
      </w:docPartObj>
    </w:sdtPr>
    <w:sdtEndPr>
      <w:rPr>
        <w:rFonts w:cs="Arial"/>
        <w:noProof/>
        <w:sz w:val="22"/>
        <w:szCs w:val="22"/>
      </w:rPr>
    </w:sdtEndPr>
    <w:sdtContent>
      <w:p w:rsidR="00524429" w:rsidRPr="00EE6E1B" w:rsidRDefault="00524429" w:rsidP="00EE6E1B">
        <w:pPr>
          <w:pStyle w:val="Footer"/>
          <w:tabs>
            <w:tab w:val="clear" w:pos="4680"/>
            <w:tab w:val="clear" w:pos="9360"/>
          </w:tabs>
          <w:ind w:right="20"/>
          <w:jc w:val="center"/>
          <w:rPr>
            <w:rFonts w:cs="Arial"/>
            <w:sz w:val="22"/>
            <w:szCs w:val="22"/>
          </w:rPr>
        </w:pPr>
        <w:r>
          <w:rPr>
            <w:rFonts w:asciiTheme="minorHAnsi" w:hAnsiTheme="minorHAnsi"/>
            <w:noProof/>
          </w:rPr>
          <w:pict w14:anchorId="402A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2.05pt;margin-top:699.55pt;width:592.7pt;height:69.8pt;z-index:-251639808;mso-wrap-edited:f;mso-width-percent:0;mso-position-horizontal-relative:margin;mso-position-vertical-relative:margin;mso-width-percent:0" o:allowincell="f">
              <v:imagedata r:id="rId1" o:title="SYFR_Word Template3" croptop="60080f"/>
              <w10:wrap anchorx="margin" anchory="margin"/>
            </v:shape>
          </w:pict>
        </w:r>
        <w:r>
          <w:tab/>
        </w:r>
        <w:r w:rsidRPr="00EE6E1B">
          <w:rPr>
            <w:rFonts w:cs="Arial"/>
            <w:sz w:val="22"/>
            <w:szCs w:val="22"/>
          </w:rPr>
          <w:fldChar w:fldCharType="begin"/>
        </w:r>
        <w:r w:rsidRPr="00EE6E1B">
          <w:rPr>
            <w:rFonts w:cs="Arial"/>
            <w:sz w:val="22"/>
            <w:szCs w:val="22"/>
          </w:rPr>
          <w:instrText xml:space="preserve"> PAGE   \* MERGEFORMAT </w:instrText>
        </w:r>
        <w:r w:rsidRPr="00EE6E1B">
          <w:rPr>
            <w:rFonts w:cs="Arial"/>
            <w:sz w:val="22"/>
            <w:szCs w:val="22"/>
          </w:rPr>
          <w:fldChar w:fldCharType="separate"/>
        </w:r>
        <w:r w:rsidR="005B0191">
          <w:rPr>
            <w:rFonts w:cs="Arial"/>
            <w:noProof/>
            <w:sz w:val="22"/>
            <w:szCs w:val="22"/>
          </w:rPr>
          <w:t>13</w:t>
        </w:r>
        <w:r w:rsidRPr="00EE6E1B">
          <w:rPr>
            <w:rFonts w:cs="Arial"/>
            <w:noProof/>
            <w:sz w:val="22"/>
            <w:szCs w:val="22"/>
          </w:rPr>
          <w:fldChar w:fldCharType="end"/>
        </w:r>
      </w:p>
    </w:sdtContent>
  </w:sdt>
  <w:p w:rsidR="00524429" w:rsidRDefault="00524429"/>
  <w:p w:rsidR="00524429" w:rsidRDefault="00524429"/>
  <w:p w:rsidR="00524429" w:rsidRDefault="00524429"/>
  <w:p w:rsidR="00524429" w:rsidRDefault="00524429"/>
  <w:p w:rsidR="00524429" w:rsidRDefault="005244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429" w:rsidRPr="00EE6E1B" w:rsidRDefault="00524429" w:rsidP="00EE6E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429" w:rsidRDefault="00524429" w:rsidP="004B7712">
      <w:r>
        <w:separator/>
      </w:r>
    </w:p>
  </w:footnote>
  <w:footnote w:type="continuationSeparator" w:id="0">
    <w:p w:rsidR="00524429" w:rsidRDefault="00524429"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429" w:rsidRDefault="00524429">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4288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p w:rsidR="00524429" w:rsidRDefault="00524429"/>
  <w:p w:rsidR="00524429" w:rsidRDefault="00524429"/>
  <w:p w:rsidR="00524429" w:rsidRDefault="00524429"/>
  <w:p w:rsidR="00524429" w:rsidRDefault="00524429"/>
  <w:p w:rsidR="00524429" w:rsidRDefault="0052442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429" w:rsidRDefault="00524429" w:rsidP="00EE6E1B">
    <w:pPr>
      <w:pStyle w:val="Header"/>
      <w:tabs>
        <w:tab w:val="clear" w:pos="4680"/>
        <w:tab w:val="clear" w:pos="9360"/>
      </w:tabs>
      <w:ind w:right="20"/>
    </w:pPr>
    <w:r>
      <w:rPr>
        <w:noProof/>
        <w:lang w:eastAsia="en-GB"/>
      </w:rPr>
      <w:drawing>
        <wp:anchor distT="0" distB="0" distL="114300" distR="114300" simplePos="0" relativeHeight="251667456" behindDoc="0" locked="0" layoutInCell="1" allowOverlap="1" wp14:anchorId="6CDDF1C2" wp14:editId="351DDDA0">
          <wp:simplePos x="0" y="0"/>
          <wp:positionH relativeFrom="page">
            <wp:align>left</wp:align>
          </wp:positionH>
          <wp:positionV relativeFrom="paragraph">
            <wp:posOffset>-283210</wp:posOffset>
          </wp:positionV>
          <wp:extent cx="7556500" cy="10680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6E6"/>
    <w:multiLevelType w:val="hybridMultilevel"/>
    <w:tmpl w:val="5682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E2C88"/>
    <w:multiLevelType w:val="hybridMultilevel"/>
    <w:tmpl w:val="21E6E106"/>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284"/>
    <w:multiLevelType w:val="hybridMultilevel"/>
    <w:tmpl w:val="3998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E4028"/>
    <w:multiLevelType w:val="hybridMultilevel"/>
    <w:tmpl w:val="20EC4C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622D7D"/>
    <w:multiLevelType w:val="hybridMultilevel"/>
    <w:tmpl w:val="AA9A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A7EF9"/>
    <w:multiLevelType w:val="hybridMultilevel"/>
    <w:tmpl w:val="D1FC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A632BC"/>
    <w:multiLevelType w:val="hybridMultilevel"/>
    <w:tmpl w:val="36EC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0C0450"/>
    <w:multiLevelType w:val="hybridMultilevel"/>
    <w:tmpl w:val="251CE85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B03AB"/>
    <w:multiLevelType w:val="hybridMultilevel"/>
    <w:tmpl w:val="EE0601D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E75FF"/>
    <w:multiLevelType w:val="multilevel"/>
    <w:tmpl w:val="288CEF2E"/>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F246EE9"/>
    <w:multiLevelType w:val="hybridMultilevel"/>
    <w:tmpl w:val="83A01DBC"/>
    <w:lvl w:ilvl="0" w:tplc="C862106C">
      <w:start w:val="1"/>
      <w:numFmt w:val="bullet"/>
      <w:lvlText w:val=""/>
      <w:lvlJc w:val="left"/>
      <w:pPr>
        <w:ind w:left="1080" w:hanging="360"/>
      </w:pPr>
      <w:rPr>
        <w:rFonts w:ascii="Wingdings" w:hAnsi="Wingdings" w:hint="default"/>
        <w:color w:val="FF00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68454A"/>
    <w:multiLevelType w:val="hybridMultilevel"/>
    <w:tmpl w:val="0FACB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7B23CE"/>
    <w:multiLevelType w:val="multilevel"/>
    <w:tmpl w:val="06F657A6"/>
    <w:lvl w:ilvl="0">
      <w:start w:val="1"/>
      <w:numFmt w:val="decimal"/>
      <w:lvlText w:val="%1.0"/>
      <w:lvlJc w:val="left"/>
      <w:pPr>
        <w:ind w:left="360" w:hanging="360"/>
      </w:pPr>
      <w:rPr>
        <w:rFonts w:eastAsiaTheme="minorHAnsi" w:cstheme="minorBidi" w:hint="default"/>
        <w:b w:val="0"/>
        <w:u w:val="none"/>
      </w:rPr>
    </w:lvl>
    <w:lvl w:ilvl="1">
      <w:start w:val="1"/>
      <w:numFmt w:val="decimal"/>
      <w:lvlText w:val="%1.%2"/>
      <w:lvlJc w:val="left"/>
      <w:pPr>
        <w:ind w:left="1080" w:hanging="360"/>
      </w:pPr>
      <w:rPr>
        <w:rFonts w:eastAsiaTheme="minorHAnsi" w:cstheme="minorBidi" w:hint="default"/>
        <w:b w:val="0"/>
        <w:u w:val="none"/>
      </w:rPr>
    </w:lvl>
    <w:lvl w:ilvl="2">
      <w:start w:val="1"/>
      <w:numFmt w:val="decimal"/>
      <w:lvlText w:val="%1.%2.%3"/>
      <w:lvlJc w:val="left"/>
      <w:pPr>
        <w:ind w:left="2160" w:hanging="720"/>
      </w:pPr>
      <w:rPr>
        <w:rFonts w:eastAsiaTheme="minorHAnsi" w:cstheme="minorBidi" w:hint="default"/>
        <w:b w:val="0"/>
        <w:u w:val="none"/>
      </w:rPr>
    </w:lvl>
    <w:lvl w:ilvl="3">
      <w:start w:val="1"/>
      <w:numFmt w:val="decimal"/>
      <w:lvlText w:val="%1.%2.%3.%4"/>
      <w:lvlJc w:val="left"/>
      <w:pPr>
        <w:ind w:left="3240" w:hanging="1080"/>
      </w:pPr>
      <w:rPr>
        <w:rFonts w:eastAsiaTheme="minorHAnsi" w:cstheme="minorBidi" w:hint="default"/>
        <w:b w:val="0"/>
        <w:u w:val="none"/>
      </w:rPr>
    </w:lvl>
    <w:lvl w:ilvl="4">
      <w:start w:val="1"/>
      <w:numFmt w:val="decimal"/>
      <w:lvlText w:val="%1.%2.%3.%4.%5"/>
      <w:lvlJc w:val="left"/>
      <w:pPr>
        <w:ind w:left="3960" w:hanging="1080"/>
      </w:pPr>
      <w:rPr>
        <w:rFonts w:eastAsiaTheme="minorHAnsi" w:cstheme="minorBidi" w:hint="default"/>
        <w:b w:val="0"/>
        <w:u w:val="none"/>
      </w:rPr>
    </w:lvl>
    <w:lvl w:ilvl="5">
      <w:start w:val="1"/>
      <w:numFmt w:val="decimal"/>
      <w:lvlText w:val="%1.%2.%3.%4.%5.%6"/>
      <w:lvlJc w:val="left"/>
      <w:pPr>
        <w:ind w:left="5040" w:hanging="1440"/>
      </w:pPr>
      <w:rPr>
        <w:rFonts w:eastAsiaTheme="minorHAnsi" w:cstheme="minorBidi" w:hint="default"/>
        <w:b w:val="0"/>
        <w:u w:val="none"/>
      </w:rPr>
    </w:lvl>
    <w:lvl w:ilvl="6">
      <w:start w:val="1"/>
      <w:numFmt w:val="decimal"/>
      <w:lvlText w:val="%1.%2.%3.%4.%5.%6.%7"/>
      <w:lvlJc w:val="left"/>
      <w:pPr>
        <w:ind w:left="5760" w:hanging="1440"/>
      </w:pPr>
      <w:rPr>
        <w:rFonts w:eastAsiaTheme="minorHAnsi" w:cstheme="minorBidi" w:hint="default"/>
        <w:b w:val="0"/>
        <w:u w:val="none"/>
      </w:rPr>
    </w:lvl>
    <w:lvl w:ilvl="7">
      <w:start w:val="1"/>
      <w:numFmt w:val="decimal"/>
      <w:lvlText w:val="%1.%2.%3.%4.%5.%6.%7.%8"/>
      <w:lvlJc w:val="left"/>
      <w:pPr>
        <w:ind w:left="6840" w:hanging="1800"/>
      </w:pPr>
      <w:rPr>
        <w:rFonts w:eastAsiaTheme="minorHAnsi" w:cstheme="minorBidi" w:hint="default"/>
        <w:b w:val="0"/>
        <w:u w:val="none"/>
      </w:rPr>
    </w:lvl>
    <w:lvl w:ilvl="8">
      <w:start w:val="1"/>
      <w:numFmt w:val="decimal"/>
      <w:lvlText w:val="%1.%2.%3.%4.%5.%6.%7.%8.%9"/>
      <w:lvlJc w:val="left"/>
      <w:pPr>
        <w:ind w:left="7560" w:hanging="1800"/>
      </w:pPr>
      <w:rPr>
        <w:rFonts w:eastAsiaTheme="minorHAnsi" w:cstheme="minorBidi" w:hint="default"/>
        <w:b w:val="0"/>
        <w:u w:val="none"/>
      </w:rPr>
    </w:lvl>
  </w:abstractNum>
  <w:abstractNum w:abstractNumId="13" w15:restartNumberingAfterBreak="0">
    <w:nsid w:val="26DF05B2"/>
    <w:multiLevelType w:val="hybridMultilevel"/>
    <w:tmpl w:val="44306D9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57F8E"/>
    <w:multiLevelType w:val="hybridMultilevel"/>
    <w:tmpl w:val="97A2A33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F0E5E"/>
    <w:multiLevelType w:val="multilevel"/>
    <w:tmpl w:val="DC14A46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F8123C9"/>
    <w:multiLevelType w:val="hybridMultilevel"/>
    <w:tmpl w:val="3718F63C"/>
    <w:lvl w:ilvl="0" w:tplc="96E2CD08">
      <w:start w:val="1"/>
      <w:numFmt w:val="decimal"/>
      <w:lvlText w:val="%1"/>
      <w:lvlJc w:val="left"/>
      <w:pPr>
        <w:ind w:left="758" w:hanging="360"/>
      </w:pPr>
      <w:rPr>
        <w:rFonts w:hint="default"/>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7" w15:restartNumberingAfterBreak="0">
    <w:nsid w:val="31641988"/>
    <w:multiLevelType w:val="hybridMultilevel"/>
    <w:tmpl w:val="61F0B34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F68C7"/>
    <w:multiLevelType w:val="multilevel"/>
    <w:tmpl w:val="DBA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F13018"/>
    <w:multiLevelType w:val="hybridMultilevel"/>
    <w:tmpl w:val="8F74FD3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C10AD"/>
    <w:multiLevelType w:val="hybridMultilevel"/>
    <w:tmpl w:val="CB0ADF7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401DC9"/>
    <w:multiLevelType w:val="hybridMultilevel"/>
    <w:tmpl w:val="B0A4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4F39C2"/>
    <w:multiLevelType w:val="hybridMultilevel"/>
    <w:tmpl w:val="F7BC6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DAA726B"/>
    <w:multiLevelType w:val="hybridMultilevel"/>
    <w:tmpl w:val="6422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43171"/>
    <w:multiLevelType w:val="hybridMultilevel"/>
    <w:tmpl w:val="F692C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F3E607F"/>
    <w:multiLevelType w:val="hybridMultilevel"/>
    <w:tmpl w:val="64D8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727B6"/>
    <w:multiLevelType w:val="multilevel"/>
    <w:tmpl w:val="5B681AFC"/>
    <w:lvl w:ilvl="0">
      <w:start w:val="1"/>
      <w:numFmt w:val="decimal"/>
      <w:lvlText w:val="%1.0"/>
      <w:lvlJc w:val="left"/>
      <w:pPr>
        <w:ind w:left="398" w:hanging="398"/>
      </w:pPr>
      <w:rPr>
        <w:rFonts w:hint="default"/>
      </w:rPr>
    </w:lvl>
    <w:lvl w:ilvl="1">
      <w:start w:val="1"/>
      <w:numFmt w:val="decimal"/>
      <w:lvlText w:val="%1.%2"/>
      <w:lvlJc w:val="left"/>
      <w:pPr>
        <w:ind w:left="1118" w:hanging="39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9383306"/>
    <w:multiLevelType w:val="hybridMultilevel"/>
    <w:tmpl w:val="38C08D6A"/>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FE6883"/>
    <w:multiLevelType w:val="hybridMultilevel"/>
    <w:tmpl w:val="51E2CEE8"/>
    <w:lvl w:ilvl="0" w:tplc="26D4E74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11461D"/>
    <w:multiLevelType w:val="hybridMultilevel"/>
    <w:tmpl w:val="0CA474D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C112D2"/>
    <w:multiLevelType w:val="hybridMultilevel"/>
    <w:tmpl w:val="8058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72917"/>
    <w:multiLevelType w:val="hybridMultilevel"/>
    <w:tmpl w:val="585C5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275DED"/>
    <w:multiLevelType w:val="hybridMultilevel"/>
    <w:tmpl w:val="2F567EE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76AD1"/>
    <w:multiLevelType w:val="hybridMultilevel"/>
    <w:tmpl w:val="4C90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7026BC"/>
    <w:multiLevelType w:val="hybridMultilevel"/>
    <w:tmpl w:val="45A6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82BDB"/>
    <w:multiLevelType w:val="hybridMultilevel"/>
    <w:tmpl w:val="330CA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E10BB6"/>
    <w:multiLevelType w:val="hybridMultilevel"/>
    <w:tmpl w:val="EB06E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90E6965"/>
    <w:multiLevelType w:val="hybridMultilevel"/>
    <w:tmpl w:val="1D9AF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34"/>
  </w:num>
  <w:num w:numId="3">
    <w:abstractNumId w:val="26"/>
  </w:num>
  <w:num w:numId="4">
    <w:abstractNumId w:val="16"/>
  </w:num>
  <w:num w:numId="5">
    <w:abstractNumId w:val="5"/>
  </w:num>
  <w:num w:numId="6">
    <w:abstractNumId w:val="12"/>
  </w:num>
  <w:num w:numId="7">
    <w:abstractNumId w:val="9"/>
  </w:num>
  <w:num w:numId="8">
    <w:abstractNumId w:val="15"/>
  </w:num>
  <w:num w:numId="9">
    <w:abstractNumId w:val="35"/>
  </w:num>
  <w:num w:numId="10">
    <w:abstractNumId w:val="33"/>
  </w:num>
  <w:num w:numId="11">
    <w:abstractNumId w:val="31"/>
  </w:num>
  <w:num w:numId="12">
    <w:abstractNumId w:val="0"/>
  </w:num>
  <w:num w:numId="13">
    <w:abstractNumId w:val="36"/>
  </w:num>
  <w:num w:numId="14">
    <w:abstractNumId w:val="29"/>
  </w:num>
  <w:num w:numId="15">
    <w:abstractNumId w:val="6"/>
  </w:num>
  <w:num w:numId="16">
    <w:abstractNumId w:val="24"/>
  </w:num>
  <w:num w:numId="17">
    <w:abstractNumId w:val="37"/>
  </w:num>
  <w:num w:numId="18">
    <w:abstractNumId w:val="22"/>
  </w:num>
  <w:num w:numId="19">
    <w:abstractNumId w:val="2"/>
  </w:num>
  <w:num w:numId="20">
    <w:abstractNumId w:val="21"/>
  </w:num>
  <w:num w:numId="21">
    <w:abstractNumId w:val="18"/>
  </w:num>
  <w:num w:numId="22">
    <w:abstractNumId w:val="25"/>
  </w:num>
  <w:num w:numId="23">
    <w:abstractNumId w:val="23"/>
  </w:num>
  <w:num w:numId="24">
    <w:abstractNumId w:val="4"/>
  </w:num>
  <w:num w:numId="25">
    <w:abstractNumId w:val="20"/>
  </w:num>
  <w:num w:numId="26">
    <w:abstractNumId w:val="13"/>
  </w:num>
  <w:num w:numId="27">
    <w:abstractNumId w:val="19"/>
  </w:num>
  <w:num w:numId="28">
    <w:abstractNumId w:val="32"/>
  </w:num>
  <w:num w:numId="29">
    <w:abstractNumId w:val="14"/>
  </w:num>
  <w:num w:numId="30">
    <w:abstractNumId w:val="27"/>
  </w:num>
  <w:num w:numId="31">
    <w:abstractNumId w:val="8"/>
  </w:num>
  <w:num w:numId="32">
    <w:abstractNumId w:val="7"/>
  </w:num>
  <w:num w:numId="33">
    <w:abstractNumId w:val="28"/>
  </w:num>
  <w:num w:numId="34">
    <w:abstractNumId w:val="30"/>
  </w:num>
  <w:num w:numId="35">
    <w:abstractNumId w:val="1"/>
  </w:num>
  <w:num w:numId="36">
    <w:abstractNumId w:val="17"/>
  </w:num>
  <w:num w:numId="37">
    <w:abstractNumId w:val="3"/>
  </w:num>
  <w:num w:numId="3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13227"/>
    <w:rsid w:val="00017273"/>
    <w:rsid w:val="00032E37"/>
    <w:rsid w:val="00033B73"/>
    <w:rsid w:val="00035DBE"/>
    <w:rsid w:val="00041B90"/>
    <w:rsid w:val="000461F0"/>
    <w:rsid w:val="00047FBB"/>
    <w:rsid w:val="000557BE"/>
    <w:rsid w:val="00057088"/>
    <w:rsid w:val="00063BA0"/>
    <w:rsid w:val="0007213A"/>
    <w:rsid w:val="00073FA1"/>
    <w:rsid w:val="00074810"/>
    <w:rsid w:val="000C6388"/>
    <w:rsid w:val="000C7975"/>
    <w:rsid w:val="000D15C5"/>
    <w:rsid w:val="0010564A"/>
    <w:rsid w:val="00111CC0"/>
    <w:rsid w:val="00114E5E"/>
    <w:rsid w:val="00121953"/>
    <w:rsid w:val="00123790"/>
    <w:rsid w:val="00123B26"/>
    <w:rsid w:val="00125C9E"/>
    <w:rsid w:val="001311B8"/>
    <w:rsid w:val="00132AC6"/>
    <w:rsid w:val="00137345"/>
    <w:rsid w:val="001426C4"/>
    <w:rsid w:val="00144215"/>
    <w:rsid w:val="001456DB"/>
    <w:rsid w:val="00145A92"/>
    <w:rsid w:val="00152AD0"/>
    <w:rsid w:val="00155191"/>
    <w:rsid w:val="00157863"/>
    <w:rsid w:val="00164764"/>
    <w:rsid w:val="0018243E"/>
    <w:rsid w:val="001907FD"/>
    <w:rsid w:val="00195D13"/>
    <w:rsid w:val="001B5542"/>
    <w:rsid w:val="001B7532"/>
    <w:rsid w:val="001C6B10"/>
    <w:rsid w:val="001D380B"/>
    <w:rsid w:val="001E0552"/>
    <w:rsid w:val="001F26CD"/>
    <w:rsid w:val="001F3695"/>
    <w:rsid w:val="001F4570"/>
    <w:rsid w:val="001F518D"/>
    <w:rsid w:val="0021726E"/>
    <w:rsid w:val="00227C23"/>
    <w:rsid w:val="00232AFD"/>
    <w:rsid w:val="00235B0B"/>
    <w:rsid w:val="00253F72"/>
    <w:rsid w:val="00263215"/>
    <w:rsid w:val="00267452"/>
    <w:rsid w:val="002821A0"/>
    <w:rsid w:val="0028582C"/>
    <w:rsid w:val="00291095"/>
    <w:rsid w:val="0029229F"/>
    <w:rsid w:val="00293575"/>
    <w:rsid w:val="0029737F"/>
    <w:rsid w:val="002974DB"/>
    <w:rsid w:val="002A36A3"/>
    <w:rsid w:val="002C1225"/>
    <w:rsid w:val="002C2DD0"/>
    <w:rsid w:val="002D3421"/>
    <w:rsid w:val="002D7619"/>
    <w:rsid w:val="002F36AD"/>
    <w:rsid w:val="00301AED"/>
    <w:rsid w:val="003049DF"/>
    <w:rsid w:val="00316B39"/>
    <w:rsid w:val="003204A1"/>
    <w:rsid w:val="00345A48"/>
    <w:rsid w:val="003510F7"/>
    <w:rsid w:val="00375FB4"/>
    <w:rsid w:val="00375FD8"/>
    <w:rsid w:val="00386418"/>
    <w:rsid w:val="003A392D"/>
    <w:rsid w:val="003B5534"/>
    <w:rsid w:val="003C0592"/>
    <w:rsid w:val="003C282C"/>
    <w:rsid w:val="003D1608"/>
    <w:rsid w:val="003D188D"/>
    <w:rsid w:val="003E1C3A"/>
    <w:rsid w:val="003E7187"/>
    <w:rsid w:val="003F0A1F"/>
    <w:rsid w:val="003F4408"/>
    <w:rsid w:val="00401673"/>
    <w:rsid w:val="00422BD5"/>
    <w:rsid w:val="00422F35"/>
    <w:rsid w:val="00432824"/>
    <w:rsid w:val="00445724"/>
    <w:rsid w:val="004565E2"/>
    <w:rsid w:val="004652EB"/>
    <w:rsid w:val="00465E28"/>
    <w:rsid w:val="0048431B"/>
    <w:rsid w:val="004B7712"/>
    <w:rsid w:val="004C5294"/>
    <w:rsid w:val="004C61A7"/>
    <w:rsid w:val="004D1B1D"/>
    <w:rsid w:val="004D3782"/>
    <w:rsid w:val="004F3AF0"/>
    <w:rsid w:val="00513016"/>
    <w:rsid w:val="00514D30"/>
    <w:rsid w:val="0052336E"/>
    <w:rsid w:val="00524429"/>
    <w:rsid w:val="00525348"/>
    <w:rsid w:val="005353AA"/>
    <w:rsid w:val="00556CA2"/>
    <w:rsid w:val="00581FC9"/>
    <w:rsid w:val="005863BD"/>
    <w:rsid w:val="00591230"/>
    <w:rsid w:val="005B0191"/>
    <w:rsid w:val="005B2495"/>
    <w:rsid w:val="005C1BDF"/>
    <w:rsid w:val="005E23E8"/>
    <w:rsid w:val="005E3248"/>
    <w:rsid w:val="005E3270"/>
    <w:rsid w:val="005F27FB"/>
    <w:rsid w:val="00622A3C"/>
    <w:rsid w:val="00643B53"/>
    <w:rsid w:val="00660102"/>
    <w:rsid w:val="006808B0"/>
    <w:rsid w:val="00682E68"/>
    <w:rsid w:val="006917D9"/>
    <w:rsid w:val="00692F30"/>
    <w:rsid w:val="0069663E"/>
    <w:rsid w:val="006A07E0"/>
    <w:rsid w:val="006A3B76"/>
    <w:rsid w:val="006D0AC3"/>
    <w:rsid w:val="006E1795"/>
    <w:rsid w:val="006E482C"/>
    <w:rsid w:val="006E7D9C"/>
    <w:rsid w:val="006F21F2"/>
    <w:rsid w:val="006F6F96"/>
    <w:rsid w:val="00702F48"/>
    <w:rsid w:val="007325ED"/>
    <w:rsid w:val="0075181D"/>
    <w:rsid w:val="00751E4F"/>
    <w:rsid w:val="00771102"/>
    <w:rsid w:val="00796881"/>
    <w:rsid w:val="007A6550"/>
    <w:rsid w:val="007B7FA0"/>
    <w:rsid w:val="007D102B"/>
    <w:rsid w:val="007D2CD2"/>
    <w:rsid w:val="007E0163"/>
    <w:rsid w:val="007F158C"/>
    <w:rsid w:val="00802CAC"/>
    <w:rsid w:val="008069C8"/>
    <w:rsid w:val="008111C0"/>
    <w:rsid w:val="008125B3"/>
    <w:rsid w:val="00824A6D"/>
    <w:rsid w:val="00837344"/>
    <w:rsid w:val="00871168"/>
    <w:rsid w:val="008803E9"/>
    <w:rsid w:val="00892786"/>
    <w:rsid w:val="008962DE"/>
    <w:rsid w:val="008A09D5"/>
    <w:rsid w:val="008C09BB"/>
    <w:rsid w:val="008C677B"/>
    <w:rsid w:val="008D3CAE"/>
    <w:rsid w:val="008D7EA2"/>
    <w:rsid w:val="008E12C6"/>
    <w:rsid w:val="008F1BC6"/>
    <w:rsid w:val="008F71C4"/>
    <w:rsid w:val="00903013"/>
    <w:rsid w:val="00904B54"/>
    <w:rsid w:val="00906D0A"/>
    <w:rsid w:val="00912CB0"/>
    <w:rsid w:val="00925737"/>
    <w:rsid w:val="00950E55"/>
    <w:rsid w:val="009517C8"/>
    <w:rsid w:val="00961DE9"/>
    <w:rsid w:val="00985292"/>
    <w:rsid w:val="009B4139"/>
    <w:rsid w:val="009E71F5"/>
    <w:rsid w:val="009F091E"/>
    <w:rsid w:val="009F54D1"/>
    <w:rsid w:val="009F7894"/>
    <w:rsid w:val="00A030D6"/>
    <w:rsid w:val="00A1205C"/>
    <w:rsid w:val="00A23FFA"/>
    <w:rsid w:val="00A33535"/>
    <w:rsid w:val="00A562BF"/>
    <w:rsid w:val="00A573CC"/>
    <w:rsid w:val="00A80A97"/>
    <w:rsid w:val="00A95FDC"/>
    <w:rsid w:val="00A96C8E"/>
    <w:rsid w:val="00AA55C3"/>
    <w:rsid w:val="00AB7489"/>
    <w:rsid w:val="00AB74ED"/>
    <w:rsid w:val="00AC4873"/>
    <w:rsid w:val="00AD3934"/>
    <w:rsid w:val="00AD4043"/>
    <w:rsid w:val="00AE25F4"/>
    <w:rsid w:val="00B025B6"/>
    <w:rsid w:val="00B15364"/>
    <w:rsid w:val="00B22A37"/>
    <w:rsid w:val="00B254C9"/>
    <w:rsid w:val="00B310E8"/>
    <w:rsid w:val="00B45BD6"/>
    <w:rsid w:val="00B56D81"/>
    <w:rsid w:val="00B64A3B"/>
    <w:rsid w:val="00B653D9"/>
    <w:rsid w:val="00B769CC"/>
    <w:rsid w:val="00B83208"/>
    <w:rsid w:val="00B857F1"/>
    <w:rsid w:val="00B94762"/>
    <w:rsid w:val="00B96592"/>
    <w:rsid w:val="00BB6776"/>
    <w:rsid w:val="00BC3861"/>
    <w:rsid w:val="00BE1CD6"/>
    <w:rsid w:val="00BE57D7"/>
    <w:rsid w:val="00BF7BD4"/>
    <w:rsid w:val="00C00272"/>
    <w:rsid w:val="00C04226"/>
    <w:rsid w:val="00C23E23"/>
    <w:rsid w:val="00C33999"/>
    <w:rsid w:val="00C44A21"/>
    <w:rsid w:val="00C455E3"/>
    <w:rsid w:val="00C45EAC"/>
    <w:rsid w:val="00C52478"/>
    <w:rsid w:val="00C63612"/>
    <w:rsid w:val="00C70678"/>
    <w:rsid w:val="00C7349F"/>
    <w:rsid w:val="00C74D06"/>
    <w:rsid w:val="00C761F5"/>
    <w:rsid w:val="00C86302"/>
    <w:rsid w:val="00CA7A94"/>
    <w:rsid w:val="00CB7163"/>
    <w:rsid w:val="00CD5C62"/>
    <w:rsid w:val="00CE1A8F"/>
    <w:rsid w:val="00D10B8C"/>
    <w:rsid w:val="00D10D3D"/>
    <w:rsid w:val="00D11E93"/>
    <w:rsid w:val="00D13741"/>
    <w:rsid w:val="00D15017"/>
    <w:rsid w:val="00D167D6"/>
    <w:rsid w:val="00D26854"/>
    <w:rsid w:val="00D31F43"/>
    <w:rsid w:val="00D37DB0"/>
    <w:rsid w:val="00D41C13"/>
    <w:rsid w:val="00D4432E"/>
    <w:rsid w:val="00D46A6E"/>
    <w:rsid w:val="00D75EF7"/>
    <w:rsid w:val="00D85618"/>
    <w:rsid w:val="00DC0CD8"/>
    <w:rsid w:val="00DC4269"/>
    <w:rsid w:val="00DC6D86"/>
    <w:rsid w:val="00DD6689"/>
    <w:rsid w:val="00DE1D92"/>
    <w:rsid w:val="00DE7A01"/>
    <w:rsid w:val="00DF1A9E"/>
    <w:rsid w:val="00DF2C89"/>
    <w:rsid w:val="00DF74EA"/>
    <w:rsid w:val="00E0065A"/>
    <w:rsid w:val="00E04454"/>
    <w:rsid w:val="00E316E1"/>
    <w:rsid w:val="00E32A9E"/>
    <w:rsid w:val="00E50AD0"/>
    <w:rsid w:val="00E62B64"/>
    <w:rsid w:val="00E91E46"/>
    <w:rsid w:val="00E97AA8"/>
    <w:rsid w:val="00E97F19"/>
    <w:rsid w:val="00EE00D2"/>
    <w:rsid w:val="00EE3A85"/>
    <w:rsid w:val="00EE42D8"/>
    <w:rsid w:val="00EE4D72"/>
    <w:rsid w:val="00EE6E1B"/>
    <w:rsid w:val="00EF0B78"/>
    <w:rsid w:val="00F34124"/>
    <w:rsid w:val="00F61181"/>
    <w:rsid w:val="00F650C1"/>
    <w:rsid w:val="00F72C0A"/>
    <w:rsid w:val="00F82237"/>
    <w:rsid w:val="00FB08EA"/>
    <w:rsid w:val="00FC65F8"/>
    <w:rsid w:val="00FD659D"/>
    <w:rsid w:val="00FF1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13AAB2"/>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BD5"/>
    <w:pPr>
      <w:spacing w:line="360" w:lineRule="auto"/>
      <w:ind w:left="0"/>
      <w:jc w:val="both"/>
    </w:pPr>
    <w:rPr>
      <w:rFonts w:ascii="Arial" w:hAnsi="Arial"/>
    </w:rPr>
  </w:style>
  <w:style w:type="paragraph" w:styleId="Heading1">
    <w:name w:val="heading 1"/>
    <w:basedOn w:val="Normal"/>
    <w:next w:val="Normal"/>
    <w:link w:val="Heading1Char"/>
    <w:autoRedefine/>
    <w:uiPriority w:val="9"/>
    <w:qFormat/>
    <w:rsid w:val="003204A1"/>
    <w:pPr>
      <w:keepNext/>
      <w:keepLines/>
      <w:spacing w:before="240"/>
      <w:ind w:right="0"/>
      <w:jc w:val="left"/>
      <w:outlineLvl w:val="0"/>
    </w:pPr>
    <w:rPr>
      <w:rFonts w:eastAsia="Calibri" w:cstheme="majorBidi"/>
      <w:b/>
      <w:szCs w:val="32"/>
    </w:rPr>
  </w:style>
  <w:style w:type="paragraph" w:styleId="Heading2">
    <w:name w:val="heading 2"/>
    <w:basedOn w:val="Normal"/>
    <w:next w:val="Normal"/>
    <w:link w:val="Heading2Char"/>
    <w:uiPriority w:val="9"/>
    <w:unhideWhenUsed/>
    <w:qFormat/>
    <w:rsid w:val="00514D30"/>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8431B"/>
    <w:pPr>
      <w:keepNext/>
      <w:keepLines/>
      <w:spacing w:before="40" w:line="480" w:lineRule="auto"/>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375FB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paragraph" w:styleId="ListParagraph">
    <w:name w:val="List Paragraph"/>
    <w:basedOn w:val="Normal"/>
    <w:uiPriority w:val="34"/>
    <w:qFormat/>
    <w:rsid w:val="00DF2C89"/>
    <w:pPr>
      <w:spacing w:after="200" w:line="276" w:lineRule="auto"/>
      <w:ind w:left="720" w:right="0"/>
      <w:contextualSpacing/>
    </w:pPr>
    <w:rPr>
      <w:sz w:val="22"/>
      <w:szCs w:val="22"/>
    </w:rPr>
  </w:style>
  <w:style w:type="character" w:styleId="CommentReference">
    <w:name w:val="annotation reference"/>
    <w:basedOn w:val="DefaultParagraphFont"/>
    <w:uiPriority w:val="99"/>
    <w:semiHidden/>
    <w:unhideWhenUsed/>
    <w:rsid w:val="00DF2C89"/>
    <w:rPr>
      <w:sz w:val="16"/>
      <w:szCs w:val="16"/>
    </w:rPr>
  </w:style>
  <w:style w:type="paragraph" w:styleId="CommentText">
    <w:name w:val="annotation text"/>
    <w:basedOn w:val="Normal"/>
    <w:link w:val="CommentTextChar"/>
    <w:uiPriority w:val="99"/>
    <w:unhideWhenUsed/>
    <w:rsid w:val="00DF2C89"/>
    <w:pPr>
      <w:spacing w:after="200"/>
      <w:ind w:right="0"/>
    </w:pPr>
    <w:rPr>
      <w:sz w:val="20"/>
      <w:szCs w:val="20"/>
    </w:rPr>
  </w:style>
  <w:style w:type="character" w:customStyle="1" w:styleId="CommentTextChar">
    <w:name w:val="Comment Text Char"/>
    <w:basedOn w:val="DefaultParagraphFont"/>
    <w:link w:val="CommentText"/>
    <w:uiPriority w:val="99"/>
    <w:rsid w:val="00DF2C89"/>
    <w:rPr>
      <w:sz w:val="20"/>
      <w:szCs w:val="20"/>
    </w:rPr>
  </w:style>
  <w:style w:type="paragraph" w:styleId="BodyTextIndent">
    <w:name w:val="Body Text Indent"/>
    <w:basedOn w:val="Normal"/>
    <w:link w:val="BodyTextIndentChar"/>
    <w:rsid w:val="00D13741"/>
    <w:pPr>
      <w:ind w:left="720" w:right="0" w:hanging="720"/>
    </w:pPr>
    <w:rPr>
      <w:rFonts w:eastAsia="Times New Roman" w:cs="Times New Roman"/>
      <w:sz w:val="22"/>
      <w:szCs w:val="20"/>
    </w:rPr>
  </w:style>
  <w:style w:type="character" w:customStyle="1" w:styleId="BodyTextIndentChar">
    <w:name w:val="Body Text Indent Char"/>
    <w:basedOn w:val="DefaultParagraphFont"/>
    <w:link w:val="BodyTextIndent"/>
    <w:rsid w:val="00D13741"/>
    <w:rPr>
      <w:rFonts w:ascii="Arial" w:eastAsia="Times New Roman" w:hAnsi="Arial" w:cs="Times New Roman"/>
      <w:sz w:val="22"/>
      <w:szCs w:val="20"/>
    </w:rPr>
  </w:style>
  <w:style w:type="character" w:customStyle="1" w:styleId="Heading1Char">
    <w:name w:val="Heading 1 Char"/>
    <w:basedOn w:val="DefaultParagraphFont"/>
    <w:link w:val="Heading1"/>
    <w:uiPriority w:val="9"/>
    <w:rsid w:val="003204A1"/>
    <w:rPr>
      <w:rFonts w:ascii="Arial" w:eastAsia="Calibri" w:hAnsi="Arial" w:cstheme="majorBidi"/>
      <w:b/>
      <w:szCs w:val="32"/>
    </w:rPr>
  </w:style>
  <w:style w:type="paragraph" w:styleId="BodyText2">
    <w:name w:val="Body Text 2"/>
    <w:basedOn w:val="Normal"/>
    <w:link w:val="BodyText2Char"/>
    <w:uiPriority w:val="99"/>
    <w:unhideWhenUsed/>
    <w:rsid w:val="003F4408"/>
    <w:pPr>
      <w:spacing w:after="120" w:line="480" w:lineRule="auto"/>
    </w:pPr>
  </w:style>
  <w:style w:type="character" w:customStyle="1" w:styleId="BodyText2Char">
    <w:name w:val="Body Text 2 Char"/>
    <w:basedOn w:val="DefaultParagraphFont"/>
    <w:link w:val="BodyText2"/>
    <w:uiPriority w:val="99"/>
    <w:rsid w:val="003F4408"/>
  </w:style>
  <w:style w:type="paragraph" w:styleId="TOC1">
    <w:name w:val="toc 1"/>
    <w:basedOn w:val="Normal"/>
    <w:next w:val="Normal"/>
    <w:autoRedefine/>
    <w:uiPriority w:val="39"/>
    <w:unhideWhenUsed/>
    <w:rsid w:val="007D2CD2"/>
    <w:pPr>
      <w:tabs>
        <w:tab w:val="right" w:leader="dot" w:pos="9018"/>
      </w:tabs>
      <w:ind w:right="0"/>
    </w:pPr>
    <w:rPr>
      <w:rFonts w:eastAsia="Times New Roman" w:cs="Arial"/>
      <w:b/>
      <w:noProof/>
      <w:sz w:val="22"/>
      <w:szCs w:val="22"/>
      <w:lang w:eastAsia="en-GB"/>
    </w:rPr>
  </w:style>
  <w:style w:type="character" w:styleId="Hyperlink">
    <w:name w:val="Hyperlink"/>
    <w:uiPriority w:val="99"/>
    <w:unhideWhenUsed/>
    <w:rsid w:val="003F4408"/>
    <w:rPr>
      <w:color w:val="0000FF"/>
      <w:u w:val="single"/>
    </w:rPr>
  </w:style>
  <w:style w:type="paragraph" w:customStyle="1" w:styleId="Default">
    <w:name w:val="Default"/>
    <w:rsid w:val="003F4408"/>
    <w:pPr>
      <w:autoSpaceDE w:val="0"/>
      <w:autoSpaceDN w:val="0"/>
      <w:adjustRightInd w:val="0"/>
      <w:ind w:left="0" w:right="0"/>
    </w:pPr>
    <w:rPr>
      <w:rFonts w:ascii="Arial" w:eastAsia="Times New Roman" w:hAnsi="Arial" w:cs="Arial"/>
      <w:color w:val="000000"/>
      <w:lang w:eastAsia="en-GB"/>
    </w:rPr>
  </w:style>
  <w:style w:type="character" w:customStyle="1" w:styleId="Heading5Char">
    <w:name w:val="Heading 5 Char"/>
    <w:basedOn w:val="DefaultParagraphFont"/>
    <w:link w:val="Heading5"/>
    <w:uiPriority w:val="9"/>
    <w:semiHidden/>
    <w:rsid w:val="00375FB4"/>
    <w:rPr>
      <w:rFonts w:asciiTheme="majorHAnsi" w:eastAsiaTheme="majorEastAsia" w:hAnsiTheme="majorHAnsi" w:cstheme="majorBidi"/>
      <w:color w:val="2F5496" w:themeColor="accent1" w:themeShade="BF"/>
    </w:rPr>
  </w:style>
  <w:style w:type="paragraph" w:customStyle="1" w:styleId="legp1paratext1">
    <w:name w:val="legp1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A562BF"/>
    <w:rPr>
      <w:b/>
      <w:bCs/>
    </w:rPr>
  </w:style>
  <w:style w:type="paragraph" w:customStyle="1" w:styleId="legclearfix2">
    <w:name w:val="legclearfix2"/>
    <w:basedOn w:val="Normal"/>
    <w:rsid w:val="00A562BF"/>
    <w:pPr>
      <w:shd w:val="clear" w:color="auto" w:fill="FFFFFF"/>
      <w:spacing w:after="120" w:line="360" w:lineRule="atLeast"/>
      <w:ind w:right="0"/>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A562BF"/>
    <w:rPr>
      <w:vanish w:val="0"/>
      <w:webHidden w:val="0"/>
      <w:specVanish w:val="0"/>
    </w:rPr>
  </w:style>
  <w:style w:type="paragraph" w:styleId="NormalWeb">
    <w:name w:val="Normal (Web)"/>
    <w:basedOn w:val="Normal"/>
    <w:uiPriority w:val="99"/>
    <w:semiHidden/>
    <w:unhideWhenUsed/>
    <w:rsid w:val="00137345"/>
    <w:pPr>
      <w:ind w:right="0"/>
    </w:pPr>
    <w:rPr>
      <w:rFonts w:ascii="Times New Roman" w:hAnsi="Times New Roman" w:cs="Times New Roman"/>
      <w:lang w:eastAsia="en-GB"/>
    </w:rPr>
  </w:style>
  <w:style w:type="character" w:customStyle="1" w:styleId="Heading2Char">
    <w:name w:val="Heading 2 Char"/>
    <w:basedOn w:val="DefaultParagraphFont"/>
    <w:link w:val="Heading2"/>
    <w:uiPriority w:val="9"/>
    <w:rsid w:val="00514D30"/>
    <w:rPr>
      <w:rFonts w:ascii="Arial" w:eastAsiaTheme="majorEastAsia" w:hAnsi="Arial" w:cstheme="majorBidi"/>
      <w:b/>
      <w:szCs w:val="26"/>
    </w:rPr>
  </w:style>
  <w:style w:type="table" w:customStyle="1" w:styleId="TableGrid1">
    <w:name w:val="Table Grid1"/>
    <w:basedOn w:val="TableNormal"/>
    <w:next w:val="TableGrid"/>
    <w:uiPriority w:val="39"/>
    <w:rsid w:val="003510F7"/>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510F7"/>
    <w:pPr>
      <w:spacing w:after="100"/>
      <w:ind w:left="240"/>
    </w:pPr>
  </w:style>
  <w:style w:type="paragraph" w:styleId="TOCHeading">
    <w:name w:val="TOC Heading"/>
    <w:basedOn w:val="Heading1"/>
    <w:next w:val="Normal"/>
    <w:uiPriority w:val="39"/>
    <w:unhideWhenUsed/>
    <w:qFormat/>
    <w:rsid w:val="00C455E3"/>
    <w:pPr>
      <w:spacing w:line="259" w:lineRule="auto"/>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C455E3"/>
    <w:pPr>
      <w:spacing w:after="100" w:line="259" w:lineRule="auto"/>
      <w:ind w:left="440" w:right="0"/>
    </w:pPr>
    <w:rPr>
      <w:rFonts w:eastAsiaTheme="minorEastAsia" w:cs="Times New Roman"/>
      <w:sz w:val="22"/>
      <w:szCs w:val="22"/>
      <w:lang w:val="en-US"/>
    </w:rPr>
  </w:style>
  <w:style w:type="numbering" w:customStyle="1" w:styleId="NoList1">
    <w:name w:val="No List1"/>
    <w:next w:val="NoList"/>
    <w:uiPriority w:val="99"/>
    <w:semiHidden/>
    <w:unhideWhenUsed/>
    <w:rsid w:val="00514D30"/>
  </w:style>
  <w:style w:type="table" w:customStyle="1" w:styleId="TableGrid2">
    <w:name w:val="Table Grid2"/>
    <w:basedOn w:val="TableNormal"/>
    <w:next w:val="TableGrid"/>
    <w:uiPriority w:val="59"/>
    <w:rsid w:val="00514D30"/>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514D30"/>
    <w:pPr>
      <w:spacing w:after="160"/>
    </w:pPr>
    <w:rPr>
      <w:b/>
      <w:bCs/>
    </w:rPr>
  </w:style>
  <w:style w:type="character" w:customStyle="1" w:styleId="CommentSubjectChar">
    <w:name w:val="Comment Subject Char"/>
    <w:basedOn w:val="CommentTextChar"/>
    <w:link w:val="CommentSubject"/>
    <w:uiPriority w:val="99"/>
    <w:semiHidden/>
    <w:rsid w:val="00514D30"/>
    <w:rPr>
      <w:b/>
      <w:bCs/>
      <w:sz w:val="20"/>
      <w:szCs w:val="20"/>
      <w:lang w:val="en-GB"/>
    </w:rPr>
  </w:style>
  <w:style w:type="paragraph" w:styleId="CommentSubject">
    <w:name w:val="annotation subject"/>
    <w:basedOn w:val="CommentText"/>
    <w:next w:val="CommentText"/>
    <w:link w:val="CommentSubjectChar"/>
    <w:uiPriority w:val="99"/>
    <w:semiHidden/>
    <w:unhideWhenUsed/>
    <w:rsid w:val="00514D30"/>
    <w:pPr>
      <w:spacing w:after="0"/>
      <w:ind w:left="1134" w:right="1134"/>
    </w:pPr>
    <w:rPr>
      <w:b/>
      <w:bCs/>
    </w:rPr>
  </w:style>
  <w:style w:type="character" w:customStyle="1" w:styleId="CommentSubjectChar1">
    <w:name w:val="Comment Subject Char1"/>
    <w:basedOn w:val="CommentTextChar"/>
    <w:uiPriority w:val="99"/>
    <w:semiHidden/>
    <w:rsid w:val="00514D30"/>
    <w:rPr>
      <w:b/>
      <w:bCs/>
      <w:sz w:val="20"/>
      <w:szCs w:val="20"/>
    </w:rPr>
  </w:style>
  <w:style w:type="character" w:customStyle="1" w:styleId="Heading3Char">
    <w:name w:val="Heading 3 Char"/>
    <w:basedOn w:val="DefaultParagraphFont"/>
    <w:link w:val="Heading3"/>
    <w:uiPriority w:val="9"/>
    <w:rsid w:val="0048431B"/>
    <w:rPr>
      <w:rFonts w:ascii="Arial" w:eastAsiaTheme="majorEastAsia" w:hAnsi="Arial" w:cstheme="majorBidi"/>
      <w:b/>
    </w:rPr>
  </w:style>
  <w:style w:type="character" w:styleId="Emphasis">
    <w:name w:val="Emphasis"/>
    <w:uiPriority w:val="20"/>
    <w:qFormat/>
    <w:rsid w:val="00A95FDC"/>
    <w:rPr>
      <w:i/>
      <w:iCs/>
    </w:rPr>
  </w:style>
  <w:style w:type="table" w:customStyle="1" w:styleId="TableGrid3">
    <w:name w:val="Table Grid3"/>
    <w:basedOn w:val="TableNormal"/>
    <w:next w:val="TableGrid"/>
    <w:uiPriority w:val="39"/>
    <w:rsid w:val="002C2DD0"/>
    <w:pPr>
      <w:ind w:left="0" w:right="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44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45135">
      <w:bodyDiv w:val="1"/>
      <w:marLeft w:val="0"/>
      <w:marRight w:val="0"/>
      <w:marTop w:val="0"/>
      <w:marBottom w:val="0"/>
      <w:divBdr>
        <w:top w:val="none" w:sz="0" w:space="0" w:color="auto"/>
        <w:left w:val="none" w:sz="0" w:space="0" w:color="auto"/>
        <w:bottom w:val="none" w:sz="0" w:space="0" w:color="auto"/>
        <w:right w:val="none" w:sz="0" w:space="0" w:color="auto"/>
      </w:divBdr>
    </w:div>
    <w:div w:id="239487629">
      <w:bodyDiv w:val="1"/>
      <w:marLeft w:val="0"/>
      <w:marRight w:val="0"/>
      <w:marTop w:val="0"/>
      <w:marBottom w:val="0"/>
      <w:divBdr>
        <w:top w:val="none" w:sz="0" w:space="0" w:color="auto"/>
        <w:left w:val="none" w:sz="0" w:space="0" w:color="auto"/>
        <w:bottom w:val="none" w:sz="0" w:space="0" w:color="auto"/>
        <w:right w:val="none" w:sz="0" w:space="0" w:color="auto"/>
      </w:divBdr>
    </w:div>
    <w:div w:id="796988173">
      <w:bodyDiv w:val="1"/>
      <w:marLeft w:val="0"/>
      <w:marRight w:val="0"/>
      <w:marTop w:val="0"/>
      <w:marBottom w:val="0"/>
      <w:divBdr>
        <w:top w:val="none" w:sz="0" w:space="0" w:color="auto"/>
        <w:left w:val="none" w:sz="0" w:space="0" w:color="auto"/>
        <w:bottom w:val="none" w:sz="0" w:space="0" w:color="auto"/>
        <w:right w:val="none" w:sz="0" w:space="0" w:color="auto"/>
      </w:divBdr>
    </w:div>
    <w:div w:id="843587892">
      <w:bodyDiv w:val="1"/>
      <w:marLeft w:val="0"/>
      <w:marRight w:val="0"/>
      <w:marTop w:val="0"/>
      <w:marBottom w:val="0"/>
      <w:divBdr>
        <w:top w:val="none" w:sz="0" w:space="0" w:color="auto"/>
        <w:left w:val="none" w:sz="0" w:space="0" w:color="auto"/>
        <w:bottom w:val="none" w:sz="0" w:space="0" w:color="auto"/>
        <w:right w:val="none" w:sz="0" w:space="0" w:color="auto"/>
      </w:divBdr>
    </w:div>
    <w:div w:id="891497927">
      <w:bodyDiv w:val="1"/>
      <w:marLeft w:val="0"/>
      <w:marRight w:val="0"/>
      <w:marTop w:val="0"/>
      <w:marBottom w:val="0"/>
      <w:divBdr>
        <w:top w:val="none" w:sz="0" w:space="0" w:color="auto"/>
        <w:left w:val="none" w:sz="0" w:space="0" w:color="auto"/>
        <w:bottom w:val="none" w:sz="0" w:space="0" w:color="auto"/>
        <w:right w:val="none" w:sz="0" w:space="0" w:color="auto"/>
      </w:divBdr>
      <w:divsChild>
        <w:div w:id="492333751">
          <w:marLeft w:val="547"/>
          <w:marRight w:val="0"/>
          <w:marTop w:val="77"/>
          <w:marBottom w:val="0"/>
          <w:divBdr>
            <w:top w:val="none" w:sz="0" w:space="0" w:color="auto"/>
            <w:left w:val="none" w:sz="0" w:space="0" w:color="auto"/>
            <w:bottom w:val="none" w:sz="0" w:space="0" w:color="auto"/>
            <w:right w:val="none" w:sz="0" w:space="0" w:color="auto"/>
          </w:divBdr>
        </w:div>
        <w:div w:id="1798142141">
          <w:marLeft w:val="547"/>
          <w:marRight w:val="0"/>
          <w:marTop w:val="77"/>
          <w:marBottom w:val="0"/>
          <w:divBdr>
            <w:top w:val="none" w:sz="0" w:space="0" w:color="auto"/>
            <w:left w:val="none" w:sz="0" w:space="0" w:color="auto"/>
            <w:bottom w:val="none" w:sz="0" w:space="0" w:color="auto"/>
            <w:right w:val="none" w:sz="0" w:space="0" w:color="auto"/>
          </w:divBdr>
        </w:div>
        <w:div w:id="1417821476">
          <w:marLeft w:val="547"/>
          <w:marRight w:val="0"/>
          <w:marTop w:val="77"/>
          <w:marBottom w:val="0"/>
          <w:divBdr>
            <w:top w:val="none" w:sz="0" w:space="0" w:color="auto"/>
            <w:left w:val="none" w:sz="0" w:space="0" w:color="auto"/>
            <w:bottom w:val="none" w:sz="0" w:space="0" w:color="auto"/>
            <w:right w:val="none" w:sz="0" w:space="0" w:color="auto"/>
          </w:divBdr>
        </w:div>
      </w:divsChild>
    </w:div>
    <w:div w:id="940649258">
      <w:bodyDiv w:val="1"/>
      <w:marLeft w:val="0"/>
      <w:marRight w:val="0"/>
      <w:marTop w:val="0"/>
      <w:marBottom w:val="0"/>
      <w:divBdr>
        <w:top w:val="none" w:sz="0" w:space="0" w:color="auto"/>
        <w:left w:val="none" w:sz="0" w:space="0" w:color="auto"/>
        <w:bottom w:val="none" w:sz="0" w:space="0" w:color="auto"/>
        <w:right w:val="none" w:sz="0" w:space="0" w:color="auto"/>
      </w:divBdr>
    </w:div>
    <w:div w:id="1051687186">
      <w:bodyDiv w:val="1"/>
      <w:marLeft w:val="0"/>
      <w:marRight w:val="0"/>
      <w:marTop w:val="0"/>
      <w:marBottom w:val="0"/>
      <w:divBdr>
        <w:top w:val="none" w:sz="0" w:space="0" w:color="auto"/>
        <w:left w:val="none" w:sz="0" w:space="0" w:color="auto"/>
        <w:bottom w:val="none" w:sz="0" w:space="0" w:color="auto"/>
        <w:right w:val="none" w:sz="0" w:space="0" w:color="auto"/>
      </w:divBdr>
      <w:divsChild>
        <w:div w:id="920484831">
          <w:marLeft w:val="547"/>
          <w:marRight w:val="0"/>
          <w:marTop w:val="86"/>
          <w:marBottom w:val="0"/>
          <w:divBdr>
            <w:top w:val="none" w:sz="0" w:space="0" w:color="auto"/>
            <w:left w:val="none" w:sz="0" w:space="0" w:color="auto"/>
            <w:bottom w:val="none" w:sz="0" w:space="0" w:color="auto"/>
            <w:right w:val="none" w:sz="0" w:space="0" w:color="auto"/>
          </w:divBdr>
        </w:div>
        <w:div w:id="1837307884">
          <w:marLeft w:val="547"/>
          <w:marRight w:val="0"/>
          <w:marTop w:val="86"/>
          <w:marBottom w:val="0"/>
          <w:divBdr>
            <w:top w:val="none" w:sz="0" w:space="0" w:color="auto"/>
            <w:left w:val="none" w:sz="0" w:space="0" w:color="auto"/>
            <w:bottom w:val="none" w:sz="0" w:space="0" w:color="auto"/>
            <w:right w:val="none" w:sz="0" w:space="0" w:color="auto"/>
          </w:divBdr>
        </w:div>
      </w:divsChild>
    </w:div>
    <w:div w:id="1332874213">
      <w:bodyDiv w:val="1"/>
      <w:marLeft w:val="0"/>
      <w:marRight w:val="0"/>
      <w:marTop w:val="0"/>
      <w:marBottom w:val="0"/>
      <w:divBdr>
        <w:top w:val="none" w:sz="0" w:space="0" w:color="auto"/>
        <w:left w:val="none" w:sz="0" w:space="0" w:color="auto"/>
        <w:bottom w:val="none" w:sz="0" w:space="0" w:color="auto"/>
        <w:right w:val="none" w:sz="0" w:space="0" w:color="auto"/>
      </w:divBdr>
      <w:divsChild>
        <w:div w:id="2054117571">
          <w:marLeft w:val="0"/>
          <w:marRight w:val="0"/>
          <w:marTop w:val="0"/>
          <w:marBottom w:val="0"/>
          <w:divBdr>
            <w:top w:val="none" w:sz="0" w:space="0" w:color="auto"/>
            <w:left w:val="none" w:sz="0" w:space="0" w:color="auto"/>
            <w:bottom w:val="none" w:sz="0" w:space="0" w:color="auto"/>
            <w:right w:val="none" w:sz="0" w:space="0" w:color="auto"/>
          </w:divBdr>
          <w:divsChild>
            <w:div w:id="1161047386">
              <w:marLeft w:val="0"/>
              <w:marRight w:val="0"/>
              <w:marTop w:val="0"/>
              <w:marBottom w:val="0"/>
              <w:divBdr>
                <w:top w:val="single" w:sz="2" w:space="0" w:color="FFFFFF"/>
                <w:left w:val="single" w:sz="6" w:space="0" w:color="FFFFFF"/>
                <w:bottom w:val="single" w:sz="6" w:space="0" w:color="FFFFFF"/>
                <w:right w:val="single" w:sz="6" w:space="0" w:color="FFFFFF"/>
              </w:divBdr>
              <w:divsChild>
                <w:div w:id="1612393560">
                  <w:marLeft w:val="0"/>
                  <w:marRight w:val="0"/>
                  <w:marTop w:val="0"/>
                  <w:marBottom w:val="0"/>
                  <w:divBdr>
                    <w:top w:val="single" w:sz="6" w:space="1" w:color="D3D3D3"/>
                    <w:left w:val="none" w:sz="0" w:space="0" w:color="auto"/>
                    <w:bottom w:val="none" w:sz="0" w:space="0" w:color="auto"/>
                    <w:right w:val="none" w:sz="0" w:space="0" w:color="auto"/>
                  </w:divBdr>
                  <w:divsChild>
                    <w:div w:id="254628222">
                      <w:marLeft w:val="0"/>
                      <w:marRight w:val="0"/>
                      <w:marTop w:val="0"/>
                      <w:marBottom w:val="0"/>
                      <w:divBdr>
                        <w:top w:val="none" w:sz="0" w:space="0" w:color="auto"/>
                        <w:left w:val="none" w:sz="0" w:space="0" w:color="auto"/>
                        <w:bottom w:val="none" w:sz="0" w:space="0" w:color="auto"/>
                        <w:right w:val="none" w:sz="0" w:space="0" w:color="auto"/>
                      </w:divBdr>
                      <w:divsChild>
                        <w:div w:id="19135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98994">
      <w:bodyDiv w:val="1"/>
      <w:marLeft w:val="0"/>
      <w:marRight w:val="0"/>
      <w:marTop w:val="0"/>
      <w:marBottom w:val="0"/>
      <w:divBdr>
        <w:top w:val="none" w:sz="0" w:space="0" w:color="auto"/>
        <w:left w:val="none" w:sz="0" w:space="0" w:color="auto"/>
        <w:bottom w:val="none" w:sz="0" w:space="0" w:color="auto"/>
        <w:right w:val="none" w:sz="0" w:space="0" w:color="auto"/>
      </w:divBdr>
    </w:div>
    <w:div w:id="1564830751">
      <w:bodyDiv w:val="1"/>
      <w:marLeft w:val="0"/>
      <w:marRight w:val="0"/>
      <w:marTop w:val="0"/>
      <w:marBottom w:val="0"/>
      <w:divBdr>
        <w:top w:val="none" w:sz="0" w:space="0" w:color="auto"/>
        <w:left w:val="none" w:sz="0" w:space="0" w:color="auto"/>
        <w:bottom w:val="none" w:sz="0" w:space="0" w:color="auto"/>
        <w:right w:val="none" w:sz="0" w:space="0" w:color="auto"/>
      </w:divBdr>
    </w:div>
    <w:div w:id="1686050393">
      <w:bodyDiv w:val="1"/>
      <w:marLeft w:val="0"/>
      <w:marRight w:val="0"/>
      <w:marTop w:val="0"/>
      <w:marBottom w:val="0"/>
      <w:divBdr>
        <w:top w:val="none" w:sz="0" w:space="0" w:color="auto"/>
        <w:left w:val="none" w:sz="0" w:space="0" w:color="auto"/>
        <w:bottom w:val="none" w:sz="0" w:space="0" w:color="auto"/>
        <w:right w:val="none" w:sz="0" w:space="0" w:color="auto"/>
      </w:divBdr>
    </w:div>
    <w:div w:id="1748383415">
      <w:bodyDiv w:val="1"/>
      <w:marLeft w:val="0"/>
      <w:marRight w:val="0"/>
      <w:marTop w:val="0"/>
      <w:marBottom w:val="0"/>
      <w:divBdr>
        <w:top w:val="none" w:sz="0" w:space="0" w:color="auto"/>
        <w:left w:val="none" w:sz="0" w:space="0" w:color="auto"/>
        <w:bottom w:val="none" w:sz="0" w:space="0" w:color="auto"/>
        <w:right w:val="none" w:sz="0" w:space="0" w:color="auto"/>
      </w:divBdr>
    </w:div>
    <w:div w:id="1777171413">
      <w:bodyDiv w:val="1"/>
      <w:marLeft w:val="0"/>
      <w:marRight w:val="0"/>
      <w:marTop w:val="0"/>
      <w:marBottom w:val="0"/>
      <w:divBdr>
        <w:top w:val="none" w:sz="0" w:space="0" w:color="auto"/>
        <w:left w:val="none" w:sz="0" w:space="0" w:color="auto"/>
        <w:bottom w:val="none" w:sz="0" w:space="0" w:color="auto"/>
        <w:right w:val="none" w:sz="0" w:space="0" w:color="auto"/>
      </w:divBdr>
    </w:div>
    <w:div w:id="1868179372">
      <w:bodyDiv w:val="1"/>
      <w:marLeft w:val="0"/>
      <w:marRight w:val="0"/>
      <w:marTop w:val="0"/>
      <w:marBottom w:val="0"/>
      <w:divBdr>
        <w:top w:val="none" w:sz="0" w:space="0" w:color="auto"/>
        <w:left w:val="none" w:sz="0" w:space="0" w:color="auto"/>
        <w:bottom w:val="none" w:sz="0" w:space="0" w:color="auto"/>
        <w:right w:val="none" w:sz="0" w:space="0" w:color="auto"/>
      </w:divBdr>
    </w:div>
    <w:div w:id="1988120291">
      <w:bodyDiv w:val="1"/>
      <w:marLeft w:val="0"/>
      <w:marRight w:val="0"/>
      <w:marTop w:val="0"/>
      <w:marBottom w:val="0"/>
      <w:divBdr>
        <w:top w:val="none" w:sz="0" w:space="0" w:color="auto"/>
        <w:left w:val="none" w:sz="0" w:space="0" w:color="auto"/>
        <w:bottom w:val="none" w:sz="0" w:space="0" w:color="auto"/>
        <w:right w:val="none" w:sz="0" w:space="0" w:color="auto"/>
      </w:divBdr>
      <w:divsChild>
        <w:div w:id="883565648">
          <w:marLeft w:val="547"/>
          <w:marRight w:val="0"/>
          <w:marTop w:val="115"/>
          <w:marBottom w:val="0"/>
          <w:divBdr>
            <w:top w:val="none" w:sz="0" w:space="0" w:color="auto"/>
            <w:left w:val="none" w:sz="0" w:space="0" w:color="auto"/>
            <w:bottom w:val="none" w:sz="0" w:space="0" w:color="auto"/>
            <w:right w:val="none" w:sz="0" w:space="0" w:color="auto"/>
          </w:divBdr>
        </w:div>
        <w:div w:id="1042901470">
          <w:marLeft w:val="547"/>
          <w:marRight w:val="0"/>
          <w:marTop w:val="115"/>
          <w:marBottom w:val="0"/>
          <w:divBdr>
            <w:top w:val="none" w:sz="0" w:space="0" w:color="auto"/>
            <w:left w:val="none" w:sz="0" w:space="0" w:color="auto"/>
            <w:bottom w:val="none" w:sz="0" w:space="0" w:color="auto"/>
            <w:right w:val="none" w:sz="0" w:space="0" w:color="auto"/>
          </w:divBdr>
        </w:div>
        <w:div w:id="786972878">
          <w:marLeft w:val="547"/>
          <w:marRight w:val="0"/>
          <w:marTop w:val="115"/>
          <w:marBottom w:val="0"/>
          <w:divBdr>
            <w:top w:val="none" w:sz="0" w:space="0" w:color="auto"/>
            <w:left w:val="none" w:sz="0" w:space="0" w:color="auto"/>
            <w:bottom w:val="none" w:sz="0" w:space="0" w:color="auto"/>
            <w:right w:val="none" w:sz="0" w:space="0" w:color="auto"/>
          </w:divBdr>
        </w:div>
        <w:div w:id="639921527">
          <w:marLeft w:val="547"/>
          <w:marRight w:val="0"/>
          <w:marTop w:val="115"/>
          <w:marBottom w:val="0"/>
          <w:divBdr>
            <w:top w:val="none" w:sz="0" w:space="0" w:color="auto"/>
            <w:left w:val="none" w:sz="0" w:space="0" w:color="auto"/>
            <w:bottom w:val="none" w:sz="0" w:space="0" w:color="auto"/>
            <w:right w:val="none" w:sz="0" w:space="0" w:color="auto"/>
          </w:divBdr>
        </w:div>
        <w:div w:id="1852917565">
          <w:marLeft w:val="547"/>
          <w:marRight w:val="0"/>
          <w:marTop w:val="115"/>
          <w:marBottom w:val="0"/>
          <w:divBdr>
            <w:top w:val="none" w:sz="0" w:space="0" w:color="auto"/>
            <w:left w:val="none" w:sz="0" w:space="0" w:color="auto"/>
            <w:bottom w:val="none" w:sz="0" w:space="0" w:color="auto"/>
            <w:right w:val="none" w:sz="0" w:space="0" w:color="auto"/>
          </w:divBdr>
        </w:div>
        <w:div w:id="1857881982">
          <w:marLeft w:val="547"/>
          <w:marRight w:val="0"/>
          <w:marTop w:val="115"/>
          <w:marBottom w:val="0"/>
          <w:divBdr>
            <w:top w:val="none" w:sz="0" w:space="0" w:color="auto"/>
            <w:left w:val="none" w:sz="0" w:space="0" w:color="auto"/>
            <w:bottom w:val="none" w:sz="0" w:space="0" w:color="auto"/>
            <w:right w:val="none" w:sz="0" w:space="0" w:color="auto"/>
          </w:divBdr>
        </w:div>
      </w:divsChild>
    </w:div>
    <w:div w:id="2005356752">
      <w:bodyDiv w:val="1"/>
      <w:marLeft w:val="0"/>
      <w:marRight w:val="0"/>
      <w:marTop w:val="0"/>
      <w:marBottom w:val="0"/>
      <w:divBdr>
        <w:top w:val="none" w:sz="0" w:space="0" w:color="auto"/>
        <w:left w:val="none" w:sz="0" w:space="0" w:color="auto"/>
        <w:bottom w:val="none" w:sz="0" w:space="0" w:color="auto"/>
        <w:right w:val="none" w:sz="0" w:space="0" w:color="auto"/>
      </w:divBdr>
      <w:divsChild>
        <w:div w:id="1074207015">
          <w:marLeft w:val="0"/>
          <w:marRight w:val="0"/>
          <w:marTop w:val="0"/>
          <w:marBottom w:val="0"/>
          <w:divBdr>
            <w:top w:val="none" w:sz="0" w:space="0" w:color="auto"/>
            <w:left w:val="none" w:sz="0" w:space="0" w:color="auto"/>
            <w:bottom w:val="none" w:sz="0" w:space="0" w:color="auto"/>
            <w:right w:val="none" w:sz="0" w:space="0" w:color="auto"/>
          </w:divBdr>
          <w:divsChild>
            <w:div w:id="246773987">
              <w:marLeft w:val="0"/>
              <w:marRight w:val="0"/>
              <w:marTop w:val="0"/>
              <w:marBottom w:val="0"/>
              <w:divBdr>
                <w:top w:val="none" w:sz="0" w:space="0" w:color="auto"/>
                <w:left w:val="none" w:sz="0" w:space="0" w:color="auto"/>
                <w:bottom w:val="none" w:sz="0" w:space="0" w:color="auto"/>
                <w:right w:val="none" w:sz="0" w:space="0" w:color="auto"/>
              </w:divBdr>
              <w:divsChild>
                <w:div w:id="873929386">
                  <w:marLeft w:val="0"/>
                  <w:marRight w:val="0"/>
                  <w:marTop w:val="0"/>
                  <w:marBottom w:val="0"/>
                  <w:divBdr>
                    <w:top w:val="none" w:sz="0" w:space="0" w:color="auto"/>
                    <w:left w:val="none" w:sz="0" w:space="0" w:color="auto"/>
                    <w:bottom w:val="none" w:sz="0" w:space="0" w:color="auto"/>
                    <w:right w:val="none" w:sz="0" w:space="0" w:color="auto"/>
                  </w:divBdr>
                  <w:divsChild>
                    <w:div w:id="1648507239">
                      <w:marLeft w:val="0"/>
                      <w:marRight w:val="0"/>
                      <w:marTop w:val="0"/>
                      <w:marBottom w:val="0"/>
                      <w:divBdr>
                        <w:top w:val="none" w:sz="0" w:space="0" w:color="auto"/>
                        <w:left w:val="none" w:sz="0" w:space="0" w:color="auto"/>
                        <w:bottom w:val="none" w:sz="0" w:space="0" w:color="auto"/>
                        <w:right w:val="none" w:sz="0" w:space="0" w:color="auto"/>
                      </w:divBdr>
                      <w:divsChild>
                        <w:div w:id="1099257748">
                          <w:marLeft w:val="0"/>
                          <w:marRight w:val="0"/>
                          <w:marTop w:val="0"/>
                          <w:marBottom w:val="0"/>
                          <w:divBdr>
                            <w:top w:val="none" w:sz="0" w:space="0" w:color="auto"/>
                            <w:left w:val="none" w:sz="0" w:space="0" w:color="auto"/>
                            <w:bottom w:val="none" w:sz="0" w:space="0" w:color="auto"/>
                            <w:right w:val="none" w:sz="0" w:space="0" w:color="auto"/>
                          </w:divBdr>
                          <w:divsChild>
                            <w:div w:id="1329092546">
                              <w:marLeft w:val="0"/>
                              <w:marRight w:val="0"/>
                              <w:marTop w:val="0"/>
                              <w:marBottom w:val="0"/>
                              <w:divBdr>
                                <w:top w:val="none" w:sz="0" w:space="0" w:color="auto"/>
                                <w:left w:val="none" w:sz="0" w:space="0" w:color="auto"/>
                                <w:bottom w:val="none" w:sz="0" w:space="0" w:color="auto"/>
                                <w:right w:val="none" w:sz="0" w:space="0" w:color="auto"/>
                              </w:divBdr>
                              <w:divsChild>
                                <w:div w:id="1615356473">
                                  <w:marLeft w:val="0"/>
                                  <w:marRight w:val="0"/>
                                  <w:marTop w:val="0"/>
                                  <w:marBottom w:val="0"/>
                                  <w:divBdr>
                                    <w:top w:val="none" w:sz="0" w:space="0" w:color="auto"/>
                                    <w:left w:val="none" w:sz="0" w:space="0" w:color="auto"/>
                                    <w:bottom w:val="none" w:sz="0" w:space="0" w:color="auto"/>
                                    <w:right w:val="none" w:sz="0" w:space="0" w:color="auto"/>
                                  </w:divBdr>
                                  <w:divsChild>
                                    <w:div w:id="781611599">
                                      <w:marLeft w:val="0"/>
                                      <w:marRight w:val="0"/>
                                      <w:marTop w:val="0"/>
                                      <w:marBottom w:val="0"/>
                                      <w:divBdr>
                                        <w:top w:val="none" w:sz="0" w:space="0" w:color="auto"/>
                                        <w:left w:val="none" w:sz="0" w:space="0" w:color="auto"/>
                                        <w:bottom w:val="none" w:sz="0" w:space="0" w:color="auto"/>
                                        <w:right w:val="none" w:sz="0" w:space="0" w:color="auto"/>
                                      </w:divBdr>
                                      <w:divsChild>
                                        <w:div w:id="678040822">
                                          <w:marLeft w:val="0"/>
                                          <w:marRight w:val="0"/>
                                          <w:marTop w:val="0"/>
                                          <w:marBottom w:val="0"/>
                                          <w:divBdr>
                                            <w:top w:val="none" w:sz="0" w:space="0" w:color="auto"/>
                                            <w:left w:val="none" w:sz="0" w:space="0" w:color="auto"/>
                                            <w:bottom w:val="none" w:sz="0" w:space="0" w:color="auto"/>
                                            <w:right w:val="none" w:sz="0" w:space="0" w:color="auto"/>
                                          </w:divBdr>
                                          <w:divsChild>
                                            <w:div w:id="673915650">
                                              <w:marLeft w:val="0"/>
                                              <w:marRight w:val="0"/>
                                              <w:marTop w:val="0"/>
                                              <w:marBottom w:val="0"/>
                                              <w:divBdr>
                                                <w:top w:val="none" w:sz="0" w:space="0" w:color="auto"/>
                                                <w:left w:val="none" w:sz="0" w:space="0" w:color="auto"/>
                                                <w:bottom w:val="none" w:sz="0" w:space="0" w:color="auto"/>
                                                <w:right w:val="none" w:sz="0" w:space="0" w:color="auto"/>
                                              </w:divBdr>
                                              <w:divsChild>
                                                <w:div w:id="1907374135">
                                                  <w:marLeft w:val="0"/>
                                                  <w:marRight w:val="0"/>
                                                  <w:marTop w:val="0"/>
                                                  <w:marBottom w:val="0"/>
                                                  <w:divBdr>
                                                    <w:top w:val="none" w:sz="0" w:space="0" w:color="auto"/>
                                                    <w:left w:val="none" w:sz="0" w:space="0" w:color="auto"/>
                                                    <w:bottom w:val="none" w:sz="0" w:space="0" w:color="auto"/>
                                                    <w:right w:val="none" w:sz="0" w:space="0" w:color="auto"/>
                                                  </w:divBdr>
                                                  <w:divsChild>
                                                    <w:div w:id="289635073">
                                                      <w:marLeft w:val="0"/>
                                                      <w:marRight w:val="0"/>
                                                      <w:marTop w:val="0"/>
                                                      <w:marBottom w:val="0"/>
                                                      <w:divBdr>
                                                        <w:top w:val="none" w:sz="0" w:space="0" w:color="auto"/>
                                                        <w:left w:val="none" w:sz="0" w:space="0" w:color="auto"/>
                                                        <w:bottom w:val="none" w:sz="0" w:space="0" w:color="auto"/>
                                                        <w:right w:val="none" w:sz="0" w:space="0" w:color="auto"/>
                                                      </w:divBdr>
                                                      <w:divsChild>
                                                        <w:div w:id="1699962373">
                                                          <w:marLeft w:val="0"/>
                                                          <w:marRight w:val="0"/>
                                                          <w:marTop w:val="0"/>
                                                          <w:marBottom w:val="0"/>
                                                          <w:divBdr>
                                                            <w:top w:val="none" w:sz="0" w:space="0" w:color="auto"/>
                                                            <w:left w:val="none" w:sz="0" w:space="0" w:color="auto"/>
                                                            <w:bottom w:val="none" w:sz="0" w:space="0" w:color="auto"/>
                                                            <w:right w:val="none" w:sz="0" w:space="0" w:color="auto"/>
                                                          </w:divBdr>
                                                          <w:divsChild>
                                                            <w:div w:id="636836359">
                                                              <w:marLeft w:val="0"/>
                                                              <w:marRight w:val="0"/>
                                                              <w:marTop w:val="0"/>
                                                              <w:marBottom w:val="0"/>
                                                              <w:divBdr>
                                                                <w:top w:val="none" w:sz="0" w:space="0" w:color="auto"/>
                                                                <w:left w:val="none" w:sz="0" w:space="0" w:color="auto"/>
                                                                <w:bottom w:val="none" w:sz="0" w:space="0" w:color="auto"/>
                                                                <w:right w:val="none" w:sz="0" w:space="0" w:color="auto"/>
                                                              </w:divBdr>
                                                              <w:divsChild>
                                                                <w:div w:id="1293949321">
                                                                  <w:marLeft w:val="0"/>
                                                                  <w:marRight w:val="0"/>
                                                                  <w:marTop w:val="0"/>
                                                                  <w:marBottom w:val="0"/>
                                                                  <w:divBdr>
                                                                    <w:top w:val="none" w:sz="0" w:space="0" w:color="auto"/>
                                                                    <w:left w:val="none" w:sz="0" w:space="0" w:color="auto"/>
                                                                    <w:bottom w:val="none" w:sz="0" w:space="0" w:color="auto"/>
                                                                    <w:right w:val="none" w:sz="0" w:space="0" w:color="auto"/>
                                                                  </w:divBdr>
                                                                  <w:divsChild>
                                                                    <w:div w:id="401025756">
                                                                      <w:marLeft w:val="0"/>
                                                                      <w:marRight w:val="0"/>
                                                                      <w:marTop w:val="0"/>
                                                                      <w:marBottom w:val="0"/>
                                                                      <w:divBdr>
                                                                        <w:top w:val="none" w:sz="0" w:space="0" w:color="auto"/>
                                                                        <w:left w:val="none" w:sz="0" w:space="0" w:color="auto"/>
                                                                        <w:bottom w:val="none" w:sz="0" w:space="0" w:color="auto"/>
                                                                        <w:right w:val="none" w:sz="0" w:space="0" w:color="auto"/>
                                                                      </w:divBdr>
                                                                      <w:divsChild>
                                                                        <w:div w:id="10257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urldefense.proofpoint.com/v2/url?u=https-3A__www.youtube.com_user_SYFR08_videos&amp;d=DwMGaQ&amp;c=6amYqobYn0Hbd_d-0Dt_xRI81QgwTMWgUoWLm8suzpY&amp;r=Y0y7Gu9I83B9y1AIhiEk4bhTQZhhFVTd2hDrNE8mE-8&amp;m=cgV618UZcDcWN7wV-IpQKzE6sarA3bf_UUhDHOxVock&amp;s=JC45_yIE78e_9B-JaKe6MwlhxyCLzYtEsbLNCcfM93w&amp;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yfire.gov.uk/wp-content/uploads/2015/05/Firefighter_recruitment_exercise__fitness_and_nutrition_guidance.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wp-content/uploads/2022/05/FAQs.pdf" TargetMode="External"/><Relationship Id="rId5" Type="http://schemas.openxmlformats.org/officeDocument/2006/relationships/webSettings" Target="webSettings.xml"/><Relationship Id="rId15" Type="http://schemas.openxmlformats.org/officeDocument/2006/relationships/hyperlink" Target="http://www.syfire.gov.uk/wp-content/uploads/2022/05/NFCC_Leadership_Framework_Final-1.pdf" TargetMode="External"/><Relationship Id="rId10" Type="http://schemas.openxmlformats.org/officeDocument/2006/relationships/hyperlink" Target="http://www.syfire.gov.uk/find-a-job/firefighter-recruitmen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defense.proofpoint.com/v2/url?u=https-3A__www.testpartnership.com_preparation-2Dfrs.html&amp;d=DwMFAg&amp;c=6amYqobYn0Hbd_d-0Dt_xRI81QgwTMWgUoWLm8suzpY&amp;r=Lq5SM6NhU521KL-XGXEqA1OMno8uD23_BonlxIcLv8k&amp;m=4AwySXvjMAV1gDc2Jre16a-d-9mDeCYe6bHT8LWtSW1_gQ_bNX2azemAI5F7lThW&amp;s=8WI8zrXa32QzbK2KRlT9PB6rj-JD0pdZGFMU_DKy54w&amp;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2F4E6-200C-45B5-B5FC-5777E19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4045</Words>
  <Characters>23062</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Hazlehurst Liz</cp:lastModifiedBy>
  <cp:revision>2</cp:revision>
  <cp:lastPrinted>2023-02-13T14:50:00Z</cp:lastPrinted>
  <dcterms:created xsi:type="dcterms:W3CDTF">2023-02-13T15:19:00Z</dcterms:created>
  <dcterms:modified xsi:type="dcterms:W3CDTF">2023-02-13T15:19:00Z</dcterms:modified>
</cp:coreProperties>
</file>