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4210FBD" w14:textId="37161566" w:rsidR="007C7FEE" w:rsidRDefault="003415D3">
      <w:r>
        <w:rPr>
          <w:noProof/>
        </w:rPr>
        <mc:AlternateContent>
          <mc:Choice Requires="wps">
            <w:drawing>
              <wp:anchor distT="0" distB="0" distL="114300" distR="114300" simplePos="0" relativeHeight="251661312" behindDoc="0" locked="0" layoutInCell="1" allowOverlap="1" wp14:anchorId="7138F3C7" wp14:editId="0F5C8D5F">
                <wp:simplePos x="0" y="0"/>
                <wp:positionH relativeFrom="column">
                  <wp:posOffset>361950</wp:posOffset>
                </wp:positionH>
                <wp:positionV relativeFrom="paragraph">
                  <wp:posOffset>1009650</wp:posOffset>
                </wp:positionV>
                <wp:extent cx="5014595" cy="1276350"/>
                <wp:effectExtent l="0" t="0" r="0" b="0"/>
                <wp:wrapNone/>
                <wp:docPr id="1453907293" name="Text Box 11"/>
                <wp:cNvGraphicFramePr/>
                <a:graphic xmlns:a="http://schemas.openxmlformats.org/drawingml/2006/main">
                  <a:graphicData uri="http://schemas.microsoft.com/office/word/2010/wordprocessingShape">
                    <wps:wsp>
                      <wps:cNvSpPr txBox="1"/>
                      <wps:spPr>
                        <a:xfrm>
                          <a:off x="0" y="0"/>
                          <a:ext cx="5014595" cy="1276350"/>
                        </a:xfrm>
                        <a:prstGeom prst="rect">
                          <a:avLst/>
                        </a:prstGeom>
                        <a:noFill/>
                        <a:ln w="6350">
                          <a:noFill/>
                        </a:ln>
                      </wps:spPr>
                      <wps:txbx>
                        <w:txbxContent>
                          <w:p w14:paraId="349AF517" w14:textId="188B5522" w:rsidR="00A14CF3" w:rsidRPr="00EA01E7" w:rsidRDefault="00A14CF3" w:rsidP="00EA01E7">
                            <w:pPr>
                              <w:pStyle w:val="Title"/>
                            </w:pPr>
                            <w:r w:rsidRPr="00EA01E7">
                              <w:t>Workforce Diversity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8F3C7" id="_x0000_t202" coordsize="21600,21600" o:spt="202" path="m,l,21600r21600,l21600,xe">
                <v:stroke joinstyle="miter"/>
                <v:path gradientshapeok="t" o:connecttype="rect"/>
              </v:shapetype>
              <v:shape id="Text Box 11" o:spid="_x0000_s1026" type="#_x0000_t202" style="position:absolute;margin-left:28.5pt;margin-top:79.5pt;width:394.85pt;height:1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" filled="f" stroked="f" strokeweight=".5pt">
                <v:textbox>
                  <w:txbxContent>
                    <w:p w14:paraId="349AF517" w14:textId="188B5522" w:rsidR="00A14CF3" w:rsidRPr="00EA01E7" w:rsidRDefault="00A14CF3" w:rsidP="00EA01E7">
                      <w:pPr>
                        <w:pStyle w:val="Title"/>
                      </w:pPr>
                      <w:r w:rsidRPr="00EA01E7">
                        <w:t>Workforce Diversity Profile</w:t>
                      </w:r>
                    </w:p>
                  </w:txbxContent>
                </v:textbox>
              </v:shape>
            </w:pict>
          </mc:Fallback>
        </mc:AlternateContent>
      </w:r>
      <w:r w:rsidR="00CE6026">
        <w:rPr>
          <w:noProof/>
        </w:rPr>
        <mc:AlternateContent>
          <mc:Choice Requires="wps">
            <w:drawing>
              <wp:anchor distT="0" distB="0" distL="114300" distR="114300" simplePos="0" relativeHeight="251662336" behindDoc="0" locked="0" layoutInCell="1" allowOverlap="1" wp14:anchorId="72B8A068" wp14:editId="4193A3C6">
                <wp:simplePos x="0" y="0"/>
                <wp:positionH relativeFrom="column">
                  <wp:posOffset>409575</wp:posOffset>
                </wp:positionH>
                <wp:positionV relativeFrom="paragraph">
                  <wp:posOffset>2413635</wp:posOffset>
                </wp:positionV>
                <wp:extent cx="4916170" cy="921385"/>
                <wp:effectExtent l="0" t="0" r="0" b="0"/>
                <wp:wrapNone/>
                <wp:docPr id="383887593" name="Text Box 12"/>
                <wp:cNvGraphicFramePr/>
                <a:graphic xmlns:a="http://schemas.openxmlformats.org/drawingml/2006/main">
                  <a:graphicData uri="http://schemas.microsoft.com/office/word/2010/wordprocessingShape">
                    <wps:wsp>
                      <wps:cNvSpPr txBox="1"/>
                      <wps:spPr>
                        <a:xfrm>
                          <a:off x="0" y="0"/>
                          <a:ext cx="4916170" cy="921385"/>
                        </a:xfrm>
                        <a:prstGeom prst="rect">
                          <a:avLst/>
                        </a:prstGeom>
                        <a:noFill/>
                        <a:ln w="6350">
                          <a:noFill/>
                        </a:ln>
                      </wps:spPr>
                      <wps:txbx>
                        <w:txbxContent>
                          <w:p w14:paraId="7E537C9C" w14:textId="37D1B1E8" w:rsidR="00A14CF3" w:rsidRPr="007B736C" w:rsidRDefault="00A14CF3" w:rsidP="007B736C">
                            <w:pPr>
                              <w:pStyle w:val="Subtitle"/>
                            </w:pPr>
                            <w:r>
                              <w:t>1</w:t>
                            </w:r>
                            <w:r w:rsidRPr="00CE6026">
                              <w:rPr>
                                <w:vertAlign w:val="superscript"/>
                              </w:rPr>
                              <w:t>st</w:t>
                            </w:r>
                            <w:r>
                              <w:t xml:space="preserve"> April 2023 to 31</w:t>
                            </w:r>
                            <w:r w:rsidRPr="00CE6026">
                              <w:rPr>
                                <w:vertAlign w:val="superscript"/>
                              </w:rPr>
                              <w:t>st</w:t>
                            </w:r>
                            <w:r>
                              <w:t xml:space="preserve"> March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B8A068" id="Text Box 12" o:spid="_x0000_s1027" type="#_x0000_t202" style="position:absolute;margin-left:32.25pt;margin-top:190.05pt;width:387.1pt;height:7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" filled="f" stroked="f" strokeweight=".5pt">
                <v:textbox>
                  <w:txbxContent>
                    <w:p w14:paraId="7E537C9C" w14:textId="37D1B1E8" w:rsidR="00A14CF3" w:rsidRPr="007B736C" w:rsidRDefault="00A14CF3" w:rsidP="007B736C">
                      <w:pPr>
                        <w:pStyle w:val="Subtitle"/>
                      </w:pPr>
                      <w:r>
                        <w:t>1</w:t>
                      </w:r>
                      <w:r w:rsidRPr="00CE6026">
                        <w:rPr>
                          <w:vertAlign w:val="superscript"/>
                        </w:rPr>
                        <w:t>st</w:t>
                      </w:r>
                      <w:r>
                        <w:t xml:space="preserve"> April 2023 to 31</w:t>
                      </w:r>
                      <w:r w:rsidRPr="00CE6026">
                        <w:rPr>
                          <w:vertAlign w:val="superscript"/>
                        </w:rPr>
                        <w:t>st</w:t>
                      </w:r>
                      <w:r>
                        <w:t xml:space="preserve"> March 2024</w:t>
                      </w:r>
                    </w:p>
                  </w:txbxContent>
                </v:textbox>
              </v:shape>
            </w:pict>
          </mc:Fallback>
        </mc:AlternateContent>
      </w:r>
      <w:r w:rsidR="00CE6026">
        <w:rPr>
          <w:noProof/>
        </w:rPr>
        <mc:AlternateContent>
          <mc:Choice Requires="wps">
            <w:drawing>
              <wp:anchor distT="0" distB="0" distL="114300" distR="114300" simplePos="0" relativeHeight="251663360" behindDoc="0" locked="0" layoutInCell="1" allowOverlap="1" wp14:anchorId="3F8F161D" wp14:editId="5A68D6CE">
                <wp:simplePos x="0" y="0"/>
                <wp:positionH relativeFrom="column">
                  <wp:posOffset>1880870</wp:posOffset>
                </wp:positionH>
                <wp:positionV relativeFrom="paragraph">
                  <wp:posOffset>2990215</wp:posOffset>
                </wp:positionV>
                <wp:extent cx="1969477" cy="344707"/>
                <wp:effectExtent l="0" t="0" r="0" b="0"/>
                <wp:wrapNone/>
                <wp:docPr id="412847615" name="Text Box 13"/>
                <wp:cNvGraphicFramePr/>
                <a:graphic xmlns:a="http://schemas.openxmlformats.org/drawingml/2006/main">
                  <a:graphicData uri="http://schemas.microsoft.com/office/word/2010/wordprocessingShape">
                    <wps:wsp>
                      <wps:cNvSpPr txBox="1"/>
                      <wps:spPr>
                        <a:xfrm>
                          <a:off x="0" y="0"/>
                          <a:ext cx="1969477" cy="344707"/>
                        </a:xfrm>
                        <a:prstGeom prst="rect">
                          <a:avLst/>
                        </a:prstGeom>
                        <a:noFill/>
                        <a:ln w="6350">
                          <a:noFill/>
                        </a:ln>
                      </wps:spPr>
                      <wps:txbx>
                        <w:txbxContent>
                          <w:p w14:paraId="076BBF7D" w14:textId="2A4FB5C9" w:rsidR="00A14CF3" w:rsidRPr="00EA01E7" w:rsidRDefault="00A14CF3" w:rsidP="00EA01E7">
                            <w:pPr>
                              <w:pStyle w:val="NoSpacing"/>
                            </w:pPr>
                            <w:r>
                              <w:t>September</w:t>
                            </w:r>
                            <w:r w:rsidRPr="00EA01E7">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8F161D" id="Text Box 13" o:spid="_x0000_s1028" type="#_x0000_t202" style="position:absolute;margin-left:148.1pt;margin-top:235.45pt;width:155.1pt;height:27.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" filled="f" stroked="f" strokeweight=".5pt">
                <v:textbox>
                  <w:txbxContent>
                    <w:p w14:paraId="076BBF7D" w14:textId="2A4FB5C9" w:rsidR="00A14CF3" w:rsidRPr="00EA01E7" w:rsidRDefault="00A14CF3" w:rsidP="00EA01E7">
                      <w:pPr>
                        <w:pStyle w:val="NoSpacing"/>
                      </w:pPr>
                      <w:r>
                        <w:t>September</w:t>
                      </w:r>
                      <w:r w:rsidRPr="00EA01E7">
                        <w:t xml:space="preserve"> 2024</w:t>
                      </w:r>
                    </w:p>
                  </w:txbxContent>
                </v:textbox>
              </v:shape>
            </w:pict>
          </mc:Fallback>
        </mc:AlternateContent>
      </w:r>
      <w:r w:rsidR="005D5FB1">
        <w:rPr>
          <w:noProof/>
        </w:rPr>
        <w:drawing>
          <wp:anchor distT="0" distB="0" distL="114300" distR="114300" simplePos="0" relativeHeight="251658240" behindDoc="1" locked="1" layoutInCell="1" allowOverlap="1" wp14:anchorId="1B996F34" wp14:editId="0E89FB42">
            <wp:simplePos x="0" y="0"/>
            <wp:positionH relativeFrom="column">
              <wp:posOffset>-928468</wp:posOffset>
            </wp:positionH>
            <wp:positionV relativeFrom="paragraph">
              <wp:posOffset>-928468</wp:posOffset>
            </wp:positionV>
            <wp:extent cx="7581600" cy="10699200"/>
            <wp:effectExtent l="0" t="0" r="635" b="0"/>
            <wp:wrapNone/>
            <wp:docPr id="587296682" name="Picture 10" descr="A white shield with yellow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96682" name="Picture 10" descr="A white shield with yellow and black text&#10;&#10;Description automatically generated"/>
                    <pic:cNvPicPr/>
                  </pic:nvPicPr>
                  <pic:blipFill rotWithShape="1">
                    <a:blip r:embed="rId8" cstate="print">
                      <a:extLst>
                        <a:ext uri="{28A0092B-C50C-407E-A947-70E740481C1C}">
                          <a14:useLocalDpi xmlns:a14="http://schemas.microsoft.com/office/drawing/2010/main" val="0"/>
                        </a:ext>
                      </a:extLst>
                    </a:blip>
                    <a:srcRect t="122" b="122"/>
                    <a:stretch/>
                  </pic:blipFill>
                  <pic:spPr bwMode="auto">
                    <a:xfrm>
                      <a:off x="0" y="0"/>
                      <a:ext cx="7581600" cy="1069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702223747"/>
          <w:docPartObj>
            <w:docPartGallery w:val="Cover Pages"/>
            <w:docPartUnique/>
          </w:docPartObj>
        </w:sdtPr>
        <w:sdtEndPr/>
        <w:sdtContent>
          <w:r w:rsidR="007C7FEE">
            <w:br w:type="page"/>
          </w:r>
        </w:sdtContent>
      </w:sdt>
    </w:p>
    <w:p w14:paraId="4B727B59" w14:textId="2430C560" w:rsidR="00CE6026" w:rsidRPr="004B0DA7" w:rsidRDefault="00CE6026" w:rsidP="003415D3">
      <w:pPr>
        <w:jc w:val="center"/>
        <w:rPr>
          <w:rFonts w:ascii="Verdana" w:hAnsi="Verdana"/>
          <w:b/>
          <w:sz w:val="44"/>
          <w:szCs w:val="48"/>
        </w:rPr>
      </w:pPr>
      <w:r w:rsidRPr="004B0DA7">
        <w:rPr>
          <w:rFonts w:ascii="Verdana" w:hAnsi="Verdana"/>
          <w:b/>
          <w:sz w:val="44"/>
          <w:szCs w:val="48"/>
        </w:rPr>
        <w:lastRenderedPageBreak/>
        <w:t>Workforce Diversity Profile</w:t>
      </w:r>
    </w:p>
    <w:p w14:paraId="7E10BCC7" w14:textId="1D0C5CF2" w:rsidR="00CE6026" w:rsidRPr="004B0DA7" w:rsidRDefault="00CE6026" w:rsidP="003415D3">
      <w:pPr>
        <w:jc w:val="center"/>
        <w:rPr>
          <w:rFonts w:ascii="Verdana" w:hAnsi="Verdana"/>
          <w:b/>
          <w:sz w:val="44"/>
          <w:szCs w:val="48"/>
        </w:rPr>
      </w:pPr>
      <w:r w:rsidRPr="004B0DA7">
        <w:rPr>
          <w:rFonts w:ascii="Verdana" w:hAnsi="Verdana"/>
          <w:b/>
          <w:sz w:val="44"/>
          <w:szCs w:val="48"/>
        </w:rPr>
        <w:t>2023/24</w:t>
      </w:r>
    </w:p>
    <w:p w14:paraId="73659887" w14:textId="5EA465D0" w:rsidR="007C7FEE" w:rsidRPr="004B0DA7" w:rsidRDefault="007C7FEE" w:rsidP="00CE6026">
      <w:pPr>
        <w:rPr>
          <w:rFonts w:ascii="Verdana" w:hAnsi="Verdana"/>
        </w:rPr>
      </w:pPr>
    </w:p>
    <w:sdt>
      <w:sdtPr>
        <w:rPr>
          <w:rFonts w:ascii="Verdana" w:eastAsia="Times New Roman" w:hAnsi="Verdana" w:cs="Times New Roman"/>
          <w:color w:val="auto"/>
          <w:sz w:val="24"/>
          <w:szCs w:val="24"/>
          <w:lang w:val="en-GB" w:eastAsia="en-GB"/>
        </w:rPr>
        <w:id w:val="1252316899"/>
        <w:docPartObj>
          <w:docPartGallery w:val="Table of Contents"/>
          <w:docPartUnique/>
        </w:docPartObj>
      </w:sdtPr>
      <w:sdtEndPr>
        <w:rPr>
          <w:b/>
          <w:bCs/>
          <w:noProof/>
        </w:rPr>
      </w:sdtEndPr>
      <w:sdtContent>
        <w:p w14:paraId="6E1C9EBF" w14:textId="1A7728DD" w:rsidR="000B719C" w:rsidRPr="004B0DA7" w:rsidRDefault="000B719C" w:rsidP="000B719C">
          <w:pPr>
            <w:pStyle w:val="TOCHeading"/>
            <w:spacing w:line="360" w:lineRule="auto"/>
            <w:rPr>
              <w:rFonts w:ascii="Verdana" w:hAnsi="Verdana"/>
              <w:b/>
              <w:color w:val="000000" w:themeColor="text1"/>
              <w:sz w:val="36"/>
              <w:szCs w:val="24"/>
            </w:rPr>
          </w:pPr>
          <w:r w:rsidRPr="004B0DA7">
            <w:rPr>
              <w:rFonts w:ascii="Verdana" w:hAnsi="Verdana"/>
              <w:b/>
              <w:color w:val="000000" w:themeColor="text1"/>
              <w:sz w:val="36"/>
              <w:szCs w:val="24"/>
            </w:rPr>
            <w:t>Contents</w:t>
          </w:r>
        </w:p>
        <w:p w14:paraId="22C74310" w14:textId="15E29AC4" w:rsidR="004B0DA7" w:rsidRPr="004B0DA7" w:rsidRDefault="000B719C">
          <w:pPr>
            <w:pStyle w:val="TOC1"/>
            <w:tabs>
              <w:tab w:val="right" w:leader="dot" w:pos="9016"/>
            </w:tabs>
            <w:rPr>
              <w:rFonts w:ascii="Verdana" w:eastAsiaTheme="minorEastAsia" w:hAnsi="Verdana" w:cstheme="minorBidi"/>
              <w:noProof/>
              <w:sz w:val="22"/>
              <w:szCs w:val="22"/>
            </w:rPr>
          </w:pPr>
          <w:r w:rsidRPr="004B0DA7">
            <w:rPr>
              <w:rFonts w:ascii="Verdana" w:hAnsi="Verdana"/>
            </w:rPr>
            <w:fldChar w:fldCharType="begin"/>
          </w:r>
          <w:r w:rsidRPr="004B0DA7">
            <w:rPr>
              <w:rFonts w:ascii="Verdana" w:hAnsi="Verdana"/>
            </w:rPr>
            <w:instrText xml:space="preserve"> TOC \o "1-3" \h \z \u </w:instrText>
          </w:r>
          <w:r w:rsidRPr="004B0DA7">
            <w:rPr>
              <w:rFonts w:ascii="Verdana" w:hAnsi="Verdana"/>
            </w:rPr>
            <w:fldChar w:fldCharType="separate"/>
          </w:r>
          <w:hyperlink w:anchor="_Toc182241812" w:history="1">
            <w:r w:rsidR="004B0DA7" w:rsidRPr="004B0DA7">
              <w:rPr>
                <w:rStyle w:val="Hyperlink"/>
                <w:rFonts w:ascii="Verdana" w:eastAsiaTheme="minorEastAsia" w:hAnsi="Verdana"/>
                <w:noProof/>
              </w:rPr>
              <w:t>Introduction</w:t>
            </w:r>
            <w:r w:rsidR="004B0DA7" w:rsidRPr="004B0DA7">
              <w:rPr>
                <w:rFonts w:ascii="Verdana" w:hAnsi="Verdana"/>
                <w:noProof/>
                <w:webHidden/>
              </w:rPr>
              <w:tab/>
            </w:r>
            <w:r w:rsidR="004B0DA7" w:rsidRPr="004B0DA7">
              <w:rPr>
                <w:rFonts w:ascii="Verdana" w:hAnsi="Verdana"/>
                <w:noProof/>
                <w:webHidden/>
              </w:rPr>
              <w:fldChar w:fldCharType="begin"/>
            </w:r>
            <w:r w:rsidR="004B0DA7" w:rsidRPr="004B0DA7">
              <w:rPr>
                <w:rFonts w:ascii="Verdana" w:hAnsi="Verdana"/>
                <w:noProof/>
                <w:webHidden/>
              </w:rPr>
              <w:instrText xml:space="preserve"> PAGEREF _Toc182241812 \h </w:instrText>
            </w:r>
            <w:r w:rsidR="004B0DA7" w:rsidRPr="004B0DA7">
              <w:rPr>
                <w:rFonts w:ascii="Verdana" w:hAnsi="Verdana"/>
                <w:noProof/>
                <w:webHidden/>
              </w:rPr>
            </w:r>
            <w:r w:rsidR="004B0DA7" w:rsidRPr="004B0DA7">
              <w:rPr>
                <w:rFonts w:ascii="Verdana" w:hAnsi="Verdana"/>
                <w:noProof/>
                <w:webHidden/>
              </w:rPr>
              <w:fldChar w:fldCharType="separate"/>
            </w:r>
            <w:r w:rsidR="004B0DA7" w:rsidRPr="004B0DA7">
              <w:rPr>
                <w:rFonts w:ascii="Verdana" w:hAnsi="Verdana"/>
                <w:noProof/>
                <w:webHidden/>
              </w:rPr>
              <w:t>2</w:t>
            </w:r>
            <w:r w:rsidR="004B0DA7" w:rsidRPr="004B0DA7">
              <w:rPr>
                <w:rFonts w:ascii="Verdana" w:hAnsi="Verdana"/>
                <w:noProof/>
                <w:webHidden/>
              </w:rPr>
              <w:fldChar w:fldCharType="end"/>
            </w:r>
          </w:hyperlink>
        </w:p>
        <w:p w14:paraId="51647861" w14:textId="2997DE72" w:rsidR="004B0DA7" w:rsidRPr="004B0DA7" w:rsidRDefault="00FF4D93">
          <w:pPr>
            <w:pStyle w:val="TOC1"/>
            <w:tabs>
              <w:tab w:val="right" w:leader="dot" w:pos="9016"/>
            </w:tabs>
            <w:rPr>
              <w:rFonts w:ascii="Verdana" w:eastAsiaTheme="minorEastAsia" w:hAnsi="Verdana" w:cstheme="minorBidi"/>
              <w:noProof/>
              <w:sz w:val="22"/>
              <w:szCs w:val="22"/>
            </w:rPr>
          </w:pPr>
          <w:hyperlink w:anchor="_Toc182241813" w:history="1">
            <w:r w:rsidR="004B0DA7" w:rsidRPr="004B0DA7">
              <w:rPr>
                <w:rStyle w:val="Hyperlink"/>
                <w:rFonts w:ascii="Verdana" w:eastAsiaTheme="minorEastAsia" w:hAnsi="Verdana"/>
                <w:noProof/>
              </w:rPr>
              <w:t>A Note on Intersectionality</w:t>
            </w:r>
            <w:r w:rsidR="004B0DA7" w:rsidRPr="004B0DA7">
              <w:rPr>
                <w:rFonts w:ascii="Verdana" w:hAnsi="Verdana"/>
                <w:noProof/>
                <w:webHidden/>
              </w:rPr>
              <w:tab/>
            </w:r>
            <w:r w:rsidR="004B0DA7" w:rsidRPr="004B0DA7">
              <w:rPr>
                <w:rFonts w:ascii="Verdana" w:hAnsi="Verdana"/>
                <w:noProof/>
                <w:webHidden/>
              </w:rPr>
              <w:fldChar w:fldCharType="begin"/>
            </w:r>
            <w:r w:rsidR="004B0DA7" w:rsidRPr="004B0DA7">
              <w:rPr>
                <w:rFonts w:ascii="Verdana" w:hAnsi="Verdana"/>
                <w:noProof/>
                <w:webHidden/>
              </w:rPr>
              <w:instrText xml:space="preserve"> PAGEREF _Toc182241813 \h </w:instrText>
            </w:r>
            <w:r w:rsidR="004B0DA7" w:rsidRPr="004B0DA7">
              <w:rPr>
                <w:rFonts w:ascii="Verdana" w:hAnsi="Verdana"/>
                <w:noProof/>
                <w:webHidden/>
              </w:rPr>
            </w:r>
            <w:r w:rsidR="004B0DA7" w:rsidRPr="004B0DA7">
              <w:rPr>
                <w:rFonts w:ascii="Verdana" w:hAnsi="Verdana"/>
                <w:noProof/>
                <w:webHidden/>
              </w:rPr>
              <w:fldChar w:fldCharType="separate"/>
            </w:r>
            <w:r w:rsidR="004B0DA7" w:rsidRPr="004B0DA7">
              <w:rPr>
                <w:rFonts w:ascii="Verdana" w:hAnsi="Verdana"/>
                <w:noProof/>
                <w:webHidden/>
              </w:rPr>
              <w:t>3</w:t>
            </w:r>
            <w:r w:rsidR="004B0DA7" w:rsidRPr="004B0DA7">
              <w:rPr>
                <w:rFonts w:ascii="Verdana" w:hAnsi="Verdana"/>
                <w:noProof/>
                <w:webHidden/>
              </w:rPr>
              <w:fldChar w:fldCharType="end"/>
            </w:r>
          </w:hyperlink>
        </w:p>
        <w:p w14:paraId="166B0A97" w14:textId="14FE474C" w:rsidR="004B0DA7" w:rsidRPr="004B0DA7" w:rsidRDefault="00FF4D93">
          <w:pPr>
            <w:pStyle w:val="TOC1"/>
            <w:tabs>
              <w:tab w:val="right" w:leader="dot" w:pos="9016"/>
            </w:tabs>
            <w:rPr>
              <w:rFonts w:ascii="Verdana" w:eastAsiaTheme="minorEastAsia" w:hAnsi="Verdana" w:cstheme="minorBidi"/>
              <w:noProof/>
              <w:sz w:val="22"/>
              <w:szCs w:val="22"/>
            </w:rPr>
          </w:pPr>
          <w:hyperlink w:anchor="_Toc182241814" w:history="1">
            <w:r w:rsidR="004B0DA7" w:rsidRPr="004B0DA7">
              <w:rPr>
                <w:rStyle w:val="Hyperlink"/>
                <w:rFonts w:ascii="Verdana" w:eastAsiaTheme="minorEastAsia" w:hAnsi="Verdana"/>
                <w:noProof/>
              </w:rPr>
              <w:t>Our Diverse County</w:t>
            </w:r>
            <w:r w:rsidR="004B0DA7" w:rsidRPr="004B0DA7">
              <w:rPr>
                <w:rFonts w:ascii="Verdana" w:hAnsi="Verdana"/>
                <w:noProof/>
                <w:webHidden/>
              </w:rPr>
              <w:tab/>
            </w:r>
            <w:r w:rsidR="004B0DA7" w:rsidRPr="004B0DA7">
              <w:rPr>
                <w:rFonts w:ascii="Verdana" w:hAnsi="Verdana"/>
                <w:noProof/>
                <w:webHidden/>
              </w:rPr>
              <w:fldChar w:fldCharType="begin"/>
            </w:r>
            <w:r w:rsidR="004B0DA7" w:rsidRPr="004B0DA7">
              <w:rPr>
                <w:rFonts w:ascii="Verdana" w:hAnsi="Verdana"/>
                <w:noProof/>
                <w:webHidden/>
              </w:rPr>
              <w:instrText xml:space="preserve"> PAGEREF _Toc182241814 \h </w:instrText>
            </w:r>
            <w:r w:rsidR="004B0DA7" w:rsidRPr="004B0DA7">
              <w:rPr>
                <w:rFonts w:ascii="Verdana" w:hAnsi="Verdana"/>
                <w:noProof/>
                <w:webHidden/>
              </w:rPr>
            </w:r>
            <w:r w:rsidR="004B0DA7" w:rsidRPr="004B0DA7">
              <w:rPr>
                <w:rFonts w:ascii="Verdana" w:hAnsi="Verdana"/>
                <w:noProof/>
                <w:webHidden/>
              </w:rPr>
              <w:fldChar w:fldCharType="separate"/>
            </w:r>
            <w:r w:rsidR="004B0DA7" w:rsidRPr="004B0DA7">
              <w:rPr>
                <w:rFonts w:ascii="Verdana" w:hAnsi="Verdana"/>
                <w:noProof/>
                <w:webHidden/>
              </w:rPr>
              <w:t>4</w:t>
            </w:r>
            <w:r w:rsidR="004B0DA7" w:rsidRPr="004B0DA7">
              <w:rPr>
                <w:rFonts w:ascii="Verdana" w:hAnsi="Verdana"/>
                <w:noProof/>
                <w:webHidden/>
              </w:rPr>
              <w:fldChar w:fldCharType="end"/>
            </w:r>
          </w:hyperlink>
        </w:p>
        <w:p w14:paraId="2382052B" w14:textId="0511ED79" w:rsidR="004B0DA7" w:rsidRPr="004B0DA7" w:rsidRDefault="00FF4D93">
          <w:pPr>
            <w:pStyle w:val="TOC1"/>
            <w:tabs>
              <w:tab w:val="right" w:leader="dot" w:pos="9016"/>
            </w:tabs>
            <w:rPr>
              <w:rFonts w:ascii="Verdana" w:eastAsiaTheme="minorEastAsia" w:hAnsi="Verdana" w:cstheme="minorBidi"/>
              <w:noProof/>
              <w:sz w:val="22"/>
              <w:szCs w:val="22"/>
            </w:rPr>
          </w:pPr>
          <w:hyperlink w:anchor="_Toc182241815" w:history="1">
            <w:r w:rsidR="004B0DA7" w:rsidRPr="004B0DA7">
              <w:rPr>
                <w:rStyle w:val="Hyperlink"/>
                <w:rFonts w:ascii="Verdana" w:eastAsiaTheme="minorEastAsia" w:hAnsi="Verdana"/>
                <w:noProof/>
              </w:rPr>
              <w:t>Summary</w:t>
            </w:r>
            <w:r w:rsidR="004B0DA7" w:rsidRPr="004B0DA7">
              <w:rPr>
                <w:rFonts w:ascii="Verdana" w:hAnsi="Verdana"/>
                <w:noProof/>
                <w:webHidden/>
              </w:rPr>
              <w:tab/>
            </w:r>
            <w:r w:rsidR="004B0DA7" w:rsidRPr="004B0DA7">
              <w:rPr>
                <w:rFonts w:ascii="Verdana" w:hAnsi="Verdana"/>
                <w:noProof/>
                <w:webHidden/>
              </w:rPr>
              <w:fldChar w:fldCharType="begin"/>
            </w:r>
            <w:r w:rsidR="004B0DA7" w:rsidRPr="004B0DA7">
              <w:rPr>
                <w:rFonts w:ascii="Verdana" w:hAnsi="Verdana"/>
                <w:noProof/>
                <w:webHidden/>
              </w:rPr>
              <w:instrText xml:space="preserve"> PAGEREF _Toc182241815 \h </w:instrText>
            </w:r>
            <w:r w:rsidR="004B0DA7" w:rsidRPr="004B0DA7">
              <w:rPr>
                <w:rFonts w:ascii="Verdana" w:hAnsi="Verdana"/>
                <w:noProof/>
                <w:webHidden/>
              </w:rPr>
            </w:r>
            <w:r w:rsidR="004B0DA7" w:rsidRPr="004B0DA7">
              <w:rPr>
                <w:rFonts w:ascii="Verdana" w:hAnsi="Verdana"/>
                <w:noProof/>
                <w:webHidden/>
              </w:rPr>
              <w:fldChar w:fldCharType="separate"/>
            </w:r>
            <w:r w:rsidR="004B0DA7" w:rsidRPr="004B0DA7">
              <w:rPr>
                <w:rFonts w:ascii="Verdana" w:hAnsi="Verdana"/>
                <w:noProof/>
                <w:webHidden/>
              </w:rPr>
              <w:t>5</w:t>
            </w:r>
            <w:r w:rsidR="004B0DA7" w:rsidRPr="004B0DA7">
              <w:rPr>
                <w:rFonts w:ascii="Verdana" w:hAnsi="Verdana"/>
                <w:noProof/>
                <w:webHidden/>
              </w:rPr>
              <w:fldChar w:fldCharType="end"/>
            </w:r>
          </w:hyperlink>
        </w:p>
        <w:p w14:paraId="4E0D12F2" w14:textId="01572A6B" w:rsidR="004B0DA7" w:rsidRPr="004B0DA7" w:rsidRDefault="00FF4D93">
          <w:pPr>
            <w:pStyle w:val="TOC1"/>
            <w:tabs>
              <w:tab w:val="right" w:leader="dot" w:pos="9016"/>
            </w:tabs>
            <w:rPr>
              <w:rFonts w:ascii="Verdana" w:eastAsiaTheme="minorEastAsia" w:hAnsi="Verdana" w:cstheme="minorBidi"/>
              <w:noProof/>
              <w:sz w:val="22"/>
              <w:szCs w:val="22"/>
            </w:rPr>
          </w:pPr>
          <w:hyperlink w:anchor="_Toc182241816" w:history="1">
            <w:r w:rsidR="004B0DA7" w:rsidRPr="004B0DA7">
              <w:rPr>
                <w:rStyle w:val="Hyperlink"/>
                <w:rFonts w:ascii="Verdana" w:eastAsiaTheme="minorEastAsia" w:hAnsi="Verdana"/>
                <w:noProof/>
              </w:rPr>
              <w:t>Year-on-Year Summary</w:t>
            </w:r>
            <w:r w:rsidR="004B0DA7" w:rsidRPr="004B0DA7">
              <w:rPr>
                <w:rFonts w:ascii="Verdana" w:hAnsi="Verdana"/>
                <w:noProof/>
                <w:webHidden/>
              </w:rPr>
              <w:tab/>
            </w:r>
            <w:r w:rsidR="004B0DA7" w:rsidRPr="004B0DA7">
              <w:rPr>
                <w:rFonts w:ascii="Verdana" w:hAnsi="Verdana"/>
                <w:noProof/>
                <w:webHidden/>
              </w:rPr>
              <w:fldChar w:fldCharType="begin"/>
            </w:r>
            <w:r w:rsidR="004B0DA7" w:rsidRPr="004B0DA7">
              <w:rPr>
                <w:rFonts w:ascii="Verdana" w:hAnsi="Verdana"/>
                <w:noProof/>
                <w:webHidden/>
              </w:rPr>
              <w:instrText xml:space="preserve"> PAGEREF _Toc182241816 \h </w:instrText>
            </w:r>
            <w:r w:rsidR="004B0DA7" w:rsidRPr="004B0DA7">
              <w:rPr>
                <w:rFonts w:ascii="Verdana" w:hAnsi="Verdana"/>
                <w:noProof/>
                <w:webHidden/>
              </w:rPr>
            </w:r>
            <w:r w:rsidR="004B0DA7" w:rsidRPr="004B0DA7">
              <w:rPr>
                <w:rFonts w:ascii="Verdana" w:hAnsi="Verdana"/>
                <w:noProof/>
                <w:webHidden/>
              </w:rPr>
              <w:fldChar w:fldCharType="separate"/>
            </w:r>
            <w:r w:rsidR="004B0DA7" w:rsidRPr="004B0DA7">
              <w:rPr>
                <w:rFonts w:ascii="Verdana" w:hAnsi="Verdana"/>
                <w:noProof/>
                <w:webHidden/>
              </w:rPr>
              <w:t>8</w:t>
            </w:r>
            <w:r w:rsidR="004B0DA7" w:rsidRPr="004B0DA7">
              <w:rPr>
                <w:rFonts w:ascii="Verdana" w:hAnsi="Verdana"/>
                <w:noProof/>
                <w:webHidden/>
              </w:rPr>
              <w:fldChar w:fldCharType="end"/>
            </w:r>
          </w:hyperlink>
        </w:p>
        <w:p w14:paraId="669C9CF6" w14:textId="62B9CF6B" w:rsidR="004B0DA7" w:rsidRPr="004B0DA7" w:rsidRDefault="00FF4D93">
          <w:pPr>
            <w:pStyle w:val="TOC1"/>
            <w:tabs>
              <w:tab w:val="right" w:leader="dot" w:pos="9016"/>
            </w:tabs>
            <w:rPr>
              <w:rFonts w:ascii="Verdana" w:eastAsiaTheme="minorEastAsia" w:hAnsi="Verdana" w:cstheme="minorBidi"/>
              <w:noProof/>
              <w:sz w:val="22"/>
              <w:szCs w:val="22"/>
            </w:rPr>
          </w:pPr>
          <w:hyperlink w:anchor="_Toc182241817" w:history="1">
            <w:r w:rsidR="004B0DA7" w:rsidRPr="004B0DA7">
              <w:rPr>
                <w:rStyle w:val="Hyperlink"/>
                <w:rFonts w:ascii="Verdana" w:eastAsiaTheme="minorEastAsia" w:hAnsi="Verdana"/>
                <w:noProof/>
              </w:rPr>
              <w:t>Age Diversity Profile</w:t>
            </w:r>
            <w:r w:rsidR="004B0DA7" w:rsidRPr="004B0DA7">
              <w:rPr>
                <w:rFonts w:ascii="Verdana" w:hAnsi="Verdana"/>
                <w:noProof/>
                <w:webHidden/>
              </w:rPr>
              <w:tab/>
            </w:r>
            <w:r w:rsidR="004B0DA7" w:rsidRPr="004B0DA7">
              <w:rPr>
                <w:rFonts w:ascii="Verdana" w:hAnsi="Verdana"/>
                <w:noProof/>
                <w:webHidden/>
              </w:rPr>
              <w:fldChar w:fldCharType="begin"/>
            </w:r>
            <w:r w:rsidR="004B0DA7" w:rsidRPr="004B0DA7">
              <w:rPr>
                <w:rFonts w:ascii="Verdana" w:hAnsi="Verdana"/>
                <w:noProof/>
                <w:webHidden/>
              </w:rPr>
              <w:instrText xml:space="preserve"> PAGEREF _Toc182241817 \h </w:instrText>
            </w:r>
            <w:r w:rsidR="004B0DA7" w:rsidRPr="004B0DA7">
              <w:rPr>
                <w:rFonts w:ascii="Verdana" w:hAnsi="Verdana"/>
                <w:noProof/>
                <w:webHidden/>
              </w:rPr>
            </w:r>
            <w:r w:rsidR="004B0DA7" w:rsidRPr="004B0DA7">
              <w:rPr>
                <w:rFonts w:ascii="Verdana" w:hAnsi="Verdana"/>
                <w:noProof/>
                <w:webHidden/>
              </w:rPr>
              <w:fldChar w:fldCharType="separate"/>
            </w:r>
            <w:r w:rsidR="004B0DA7" w:rsidRPr="004B0DA7">
              <w:rPr>
                <w:rFonts w:ascii="Verdana" w:hAnsi="Verdana"/>
                <w:noProof/>
                <w:webHidden/>
              </w:rPr>
              <w:t>11</w:t>
            </w:r>
            <w:r w:rsidR="004B0DA7" w:rsidRPr="004B0DA7">
              <w:rPr>
                <w:rFonts w:ascii="Verdana" w:hAnsi="Verdana"/>
                <w:noProof/>
                <w:webHidden/>
              </w:rPr>
              <w:fldChar w:fldCharType="end"/>
            </w:r>
          </w:hyperlink>
        </w:p>
        <w:p w14:paraId="213E7B69" w14:textId="0AC8FA7C" w:rsidR="004B0DA7" w:rsidRPr="004B0DA7" w:rsidRDefault="00FF4D93">
          <w:pPr>
            <w:pStyle w:val="TOC1"/>
            <w:tabs>
              <w:tab w:val="right" w:leader="dot" w:pos="9016"/>
            </w:tabs>
            <w:rPr>
              <w:rFonts w:ascii="Verdana" w:eastAsiaTheme="minorEastAsia" w:hAnsi="Verdana" w:cstheme="minorBidi"/>
              <w:noProof/>
              <w:sz w:val="22"/>
              <w:szCs w:val="22"/>
            </w:rPr>
          </w:pPr>
          <w:hyperlink w:anchor="_Toc182241818" w:history="1">
            <w:r w:rsidR="004B0DA7" w:rsidRPr="004B0DA7">
              <w:rPr>
                <w:rStyle w:val="Hyperlink"/>
                <w:rFonts w:ascii="Verdana" w:eastAsiaTheme="minorEastAsia" w:hAnsi="Verdana"/>
                <w:noProof/>
              </w:rPr>
              <w:t>Disability Diversity Profile</w:t>
            </w:r>
            <w:r w:rsidR="004B0DA7" w:rsidRPr="004B0DA7">
              <w:rPr>
                <w:rFonts w:ascii="Verdana" w:hAnsi="Verdana"/>
                <w:noProof/>
                <w:webHidden/>
              </w:rPr>
              <w:tab/>
            </w:r>
            <w:r w:rsidR="004B0DA7" w:rsidRPr="004B0DA7">
              <w:rPr>
                <w:rFonts w:ascii="Verdana" w:hAnsi="Verdana"/>
                <w:noProof/>
                <w:webHidden/>
              </w:rPr>
              <w:fldChar w:fldCharType="begin"/>
            </w:r>
            <w:r w:rsidR="004B0DA7" w:rsidRPr="004B0DA7">
              <w:rPr>
                <w:rFonts w:ascii="Verdana" w:hAnsi="Verdana"/>
                <w:noProof/>
                <w:webHidden/>
              </w:rPr>
              <w:instrText xml:space="preserve"> PAGEREF _Toc182241818 \h </w:instrText>
            </w:r>
            <w:r w:rsidR="004B0DA7" w:rsidRPr="004B0DA7">
              <w:rPr>
                <w:rFonts w:ascii="Verdana" w:hAnsi="Verdana"/>
                <w:noProof/>
                <w:webHidden/>
              </w:rPr>
            </w:r>
            <w:r w:rsidR="004B0DA7" w:rsidRPr="004B0DA7">
              <w:rPr>
                <w:rFonts w:ascii="Verdana" w:hAnsi="Verdana"/>
                <w:noProof/>
                <w:webHidden/>
              </w:rPr>
              <w:fldChar w:fldCharType="separate"/>
            </w:r>
            <w:r w:rsidR="004B0DA7" w:rsidRPr="004B0DA7">
              <w:rPr>
                <w:rFonts w:ascii="Verdana" w:hAnsi="Verdana"/>
                <w:noProof/>
                <w:webHidden/>
              </w:rPr>
              <w:t>14</w:t>
            </w:r>
            <w:r w:rsidR="004B0DA7" w:rsidRPr="004B0DA7">
              <w:rPr>
                <w:rFonts w:ascii="Verdana" w:hAnsi="Verdana"/>
                <w:noProof/>
                <w:webHidden/>
              </w:rPr>
              <w:fldChar w:fldCharType="end"/>
            </w:r>
          </w:hyperlink>
        </w:p>
        <w:p w14:paraId="75113027" w14:textId="1220E060" w:rsidR="004B0DA7" w:rsidRPr="004B0DA7" w:rsidRDefault="00FF4D93">
          <w:pPr>
            <w:pStyle w:val="TOC1"/>
            <w:tabs>
              <w:tab w:val="right" w:leader="dot" w:pos="9016"/>
            </w:tabs>
            <w:rPr>
              <w:rFonts w:ascii="Verdana" w:eastAsiaTheme="minorEastAsia" w:hAnsi="Verdana" w:cstheme="minorBidi"/>
              <w:noProof/>
              <w:sz w:val="22"/>
              <w:szCs w:val="22"/>
            </w:rPr>
          </w:pPr>
          <w:hyperlink w:anchor="_Toc182241819" w:history="1">
            <w:r w:rsidR="004B0DA7" w:rsidRPr="004B0DA7">
              <w:rPr>
                <w:rStyle w:val="Hyperlink"/>
                <w:rFonts w:ascii="Verdana" w:eastAsiaTheme="minorEastAsia" w:hAnsi="Verdana"/>
                <w:noProof/>
              </w:rPr>
              <w:t>Faith &amp; Belief Profile</w:t>
            </w:r>
            <w:r w:rsidR="004B0DA7" w:rsidRPr="004B0DA7">
              <w:rPr>
                <w:rFonts w:ascii="Verdana" w:hAnsi="Verdana"/>
                <w:noProof/>
                <w:webHidden/>
              </w:rPr>
              <w:tab/>
            </w:r>
            <w:r w:rsidR="004B0DA7" w:rsidRPr="004B0DA7">
              <w:rPr>
                <w:rFonts w:ascii="Verdana" w:hAnsi="Verdana"/>
                <w:noProof/>
                <w:webHidden/>
              </w:rPr>
              <w:fldChar w:fldCharType="begin"/>
            </w:r>
            <w:r w:rsidR="004B0DA7" w:rsidRPr="004B0DA7">
              <w:rPr>
                <w:rFonts w:ascii="Verdana" w:hAnsi="Verdana"/>
                <w:noProof/>
                <w:webHidden/>
              </w:rPr>
              <w:instrText xml:space="preserve"> PAGEREF _Toc182241819 \h </w:instrText>
            </w:r>
            <w:r w:rsidR="004B0DA7" w:rsidRPr="004B0DA7">
              <w:rPr>
                <w:rFonts w:ascii="Verdana" w:hAnsi="Verdana"/>
                <w:noProof/>
                <w:webHidden/>
              </w:rPr>
            </w:r>
            <w:r w:rsidR="004B0DA7" w:rsidRPr="004B0DA7">
              <w:rPr>
                <w:rFonts w:ascii="Verdana" w:hAnsi="Verdana"/>
                <w:noProof/>
                <w:webHidden/>
              </w:rPr>
              <w:fldChar w:fldCharType="separate"/>
            </w:r>
            <w:r w:rsidR="004B0DA7" w:rsidRPr="004B0DA7">
              <w:rPr>
                <w:rFonts w:ascii="Verdana" w:hAnsi="Verdana"/>
                <w:noProof/>
                <w:webHidden/>
              </w:rPr>
              <w:t>17</w:t>
            </w:r>
            <w:r w:rsidR="004B0DA7" w:rsidRPr="004B0DA7">
              <w:rPr>
                <w:rFonts w:ascii="Verdana" w:hAnsi="Verdana"/>
                <w:noProof/>
                <w:webHidden/>
              </w:rPr>
              <w:fldChar w:fldCharType="end"/>
            </w:r>
          </w:hyperlink>
        </w:p>
        <w:p w14:paraId="2F712D2C" w14:textId="5D7682A3" w:rsidR="004B0DA7" w:rsidRPr="004B0DA7" w:rsidRDefault="00FF4D93">
          <w:pPr>
            <w:pStyle w:val="TOC1"/>
            <w:tabs>
              <w:tab w:val="right" w:leader="dot" w:pos="9016"/>
            </w:tabs>
            <w:rPr>
              <w:rFonts w:ascii="Verdana" w:eastAsiaTheme="minorEastAsia" w:hAnsi="Verdana" w:cstheme="minorBidi"/>
              <w:noProof/>
              <w:sz w:val="22"/>
              <w:szCs w:val="22"/>
            </w:rPr>
          </w:pPr>
          <w:hyperlink w:anchor="_Toc182241820" w:history="1">
            <w:r w:rsidR="004B0DA7" w:rsidRPr="004B0DA7">
              <w:rPr>
                <w:rStyle w:val="Hyperlink"/>
                <w:rFonts w:ascii="Verdana" w:eastAsiaTheme="minorEastAsia" w:hAnsi="Verdana"/>
                <w:noProof/>
              </w:rPr>
              <w:t>Race Diversity Profile</w:t>
            </w:r>
            <w:r w:rsidR="004B0DA7" w:rsidRPr="004B0DA7">
              <w:rPr>
                <w:rFonts w:ascii="Verdana" w:hAnsi="Verdana"/>
                <w:noProof/>
                <w:webHidden/>
              </w:rPr>
              <w:tab/>
            </w:r>
            <w:r w:rsidR="004B0DA7" w:rsidRPr="004B0DA7">
              <w:rPr>
                <w:rFonts w:ascii="Verdana" w:hAnsi="Verdana"/>
                <w:noProof/>
                <w:webHidden/>
              </w:rPr>
              <w:fldChar w:fldCharType="begin"/>
            </w:r>
            <w:r w:rsidR="004B0DA7" w:rsidRPr="004B0DA7">
              <w:rPr>
                <w:rFonts w:ascii="Verdana" w:hAnsi="Verdana"/>
                <w:noProof/>
                <w:webHidden/>
              </w:rPr>
              <w:instrText xml:space="preserve"> PAGEREF _Toc182241820 \h </w:instrText>
            </w:r>
            <w:r w:rsidR="004B0DA7" w:rsidRPr="004B0DA7">
              <w:rPr>
                <w:rFonts w:ascii="Verdana" w:hAnsi="Verdana"/>
                <w:noProof/>
                <w:webHidden/>
              </w:rPr>
            </w:r>
            <w:r w:rsidR="004B0DA7" w:rsidRPr="004B0DA7">
              <w:rPr>
                <w:rFonts w:ascii="Verdana" w:hAnsi="Verdana"/>
                <w:noProof/>
                <w:webHidden/>
              </w:rPr>
              <w:fldChar w:fldCharType="separate"/>
            </w:r>
            <w:r w:rsidR="004B0DA7" w:rsidRPr="004B0DA7">
              <w:rPr>
                <w:rFonts w:ascii="Verdana" w:hAnsi="Verdana"/>
                <w:noProof/>
                <w:webHidden/>
              </w:rPr>
              <w:t>20</w:t>
            </w:r>
            <w:r w:rsidR="004B0DA7" w:rsidRPr="004B0DA7">
              <w:rPr>
                <w:rFonts w:ascii="Verdana" w:hAnsi="Verdana"/>
                <w:noProof/>
                <w:webHidden/>
              </w:rPr>
              <w:fldChar w:fldCharType="end"/>
            </w:r>
          </w:hyperlink>
        </w:p>
        <w:p w14:paraId="23DEC522" w14:textId="4984DFB2" w:rsidR="004B0DA7" w:rsidRPr="004B0DA7" w:rsidRDefault="00FF4D93">
          <w:pPr>
            <w:pStyle w:val="TOC1"/>
            <w:tabs>
              <w:tab w:val="right" w:leader="dot" w:pos="9016"/>
            </w:tabs>
            <w:rPr>
              <w:rFonts w:ascii="Verdana" w:eastAsiaTheme="minorEastAsia" w:hAnsi="Verdana" w:cstheme="minorBidi"/>
              <w:noProof/>
              <w:sz w:val="22"/>
              <w:szCs w:val="22"/>
            </w:rPr>
          </w:pPr>
          <w:hyperlink w:anchor="_Toc182241821" w:history="1">
            <w:r w:rsidR="004B0DA7" w:rsidRPr="004B0DA7">
              <w:rPr>
                <w:rStyle w:val="Hyperlink"/>
                <w:rFonts w:ascii="Verdana" w:eastAsiaTheme="minorEastAsia" w:hAnsi="Verdana"/>
                <w:noProof/>
              </w:rPr>
              <w:t>Sex Diversity Profile</w:t>
            </w:r>
            <w:r w:rsidR="004B0DA7" w:rsidRPr="004B0DA7">
              <w:rPr>
                <w:rFonts w:ascii="Verdana" w:hAnsi="Verdana"/>
                <w:noProof/>
                <w:webHidden/>
              </w:rPr>
              <w:tab/>
            </w:r>
            <w:r w:rsidR="004B0DA7" w:rsidRPr="004B0DA7">
              <w:rPr>
                <w:rFonts w:ascii="Verdana" w:hAnsi="Verdana"/>
                <w:noProof/>
                <w:webHidden/>
              </w:rPr>
              <w:fldChar w:fldCharType="begin"/>
            </w:r>
            <w:r w:rsidR="004B0DA7" w:rsidRPr="004B0DA7">
              <w:rPr>
                <w:rFonts w:ascii="Verdana" w:hAnsi="Verdana"/>
                <w:noProof/>
                <w:webHidden/>
              </w:rPr>
              <w:instrText xml:space="preserve"> PAGEREF _Toc182241821 \h </w:instrText>
            </w:r>
            <w:r w:rsidR="004B0DA7" w:rsidRPr="004B0DA7">
              <w:rPr>
                <w:rFonts w:ascii="Verdana" w:hAnsi="Verdana"/>
                <w:noProof/>
                <w:webHidden/>
              </w:rPr>
            </w:r>
            <w:r w:rsidR="004B0DA7" w:rsidRPr="004B0DA7">
              <w:rPr>
                <w:rFonts w:ascii="Verdana" w:hAnsi="Verdana"/>
                <w:noProof/>
                <w:webHidden/>
              </w:rPr>
              <w:fldChar w:fldCharType="separate"/>
            </w:r>
            <w:r w:rsidR="004B0DA7" w:rsidRPr="004B0DA7">
              <w:rPr>
                <w:rFonts w:ascii="Verdana" w:hAnsi="Verdana"/>
                <w:noProof/>
                <w:webHidden/>
              </w:rPr>
              <w:t>24</w:t>
            </w:r>
            <w:r w:rsidR="004B0DA7" w:rsidRPr="004B0DA7">
              <w:rPr>
                <w:rFonts w:ascii="Verdana" w:hAnsi="Verdana"/>
                <w:noProof/>
                <w:webHidden/>
              </w:rPr>
              <w:fldChar w:fldCharType="end"/>
            </w:r>
          </w:hyperlink>
        </w:p>
        <w:p w14:paraId="343D5C27" w14:textId="206F2AD2" w:rsidR="004B0DA7" w:rsidRPr="004B0DA7" w:rsidRDefault="00FF4D93">
          <w:pPr>
            <w:pStyle w:val="TOC1"/>
            <w:tabs>
              <w:tab w:val="right" w:leader="dot" w:pos="9016"/>
            </w:tabs>
            <w:rPr>
              <w:rFonts w:ascii="Verdana" w:eastAsiaTheme="minorEastAsia" w:hAnsi="Verdana" w:cstheme="minorBidi"/>
              <w:noProof/>
              <w:sz w:val="22"/>
              <w:szCs w:val="22"/>
            </w:rPr>
          </w:pPr>
          <w:hyperlink w:anchor="_Toc182241822" w:history="1">
            <w:r w:rsidR="004B0DA7" w:rsidRPr="004B0DA7">
              <w:rPr>
                <w:rStyle w:val="Hyperlink"/>
                <w:rFonts w:ascii="Verdana" w:eastAsiaTheme="minorEastAsia" w:hAnsi="Verdana"/>
                <w:noProof/>
              </w:rPr>
              <w:t>Sexual Orientation Profile</w:t>
            </w:r>
            <w:r w:rsidR="004B0DA7" w:rsidRPr="004B0DA7">
              <w:rPr>
                <w:rFonts w:ascii="Verdana" w:hAnsi="Verdana"/>
                <w:noProof/>
                <w:webHidden/>
              </w:rPr>
              <w:tab/>
            </w:r>
            <w:r w:rsidR="004B0DA7" w:rsidRPr="004B0DA7">
              <w:rPr>
                <w:rFonts w:ascii="Verdana" w:hAnsi="Verdana"/>
                <w:noProof/>
                <w:webHidden/>
              </w:rPr>
              <w:fldChar w:fldCharType="begin"/>
            </w:r>
            <w:r w:rsidR="004B0DA7" w:rsidRPr="004B0DA7">
              <w:rPr>
                <w:rFonts w:ascii="Verdana" w:hAnsi="Verdana"/>
                <w:noProof/>
                <w:webHidden/>
              </w:rPr>
              <w:instrText xml:space="preserve"> PAGEREF _Toc182241822 \h </w:instrText>
            </w:r>
            <w:r w:rsidR="004B0DA7" w:rsidRPr="004B0DA7">
              <w:rPr>
                <w:rFonts w:ascii="Verdana" w:hAnsi="Verdana"/>
                <w:noProof/>
                <w:webHidden/>
              </w:rPr>
            </w:r>
            <w:r w:rsidR="004B0DA7" w:rsidRPr="004B0DA7">
              <w:rPr>
                <w:rFonts w:ascii="Verdana" w:hAnsi="Verdana"/>
                <w:noProof/>
                <w:webHidden/>
              </w:rPr>
              <w:fldChar w:fldCharType="separate"/>
            </w:r>
            <w:r w:rsidR="004B0DA7" w:rsidRPr="004B0DA7">
              <w:rPr>
                <w:rFonts w:ascii="Verdana" w:hAnsi="Verdana"/>
                <w:noProof/>
                <w:webHidden/>
              </w:rPr>
              <w:t>28</w:t>
            </w:r>
            <w:r w:rsidR="004B0DA7" w:rsidRPr="004B0DA7">
              <w:rPr>
                <w:rFonts w:ascii="Verdana" w:hAnsi="Verdana"/>
                <w:noProof/>
                <w:webHidden/>
              </w:rPr>
              <w:fldChar w:fldCharType="end"/>
            </w:r>
          </w:hyperlink>
        </w:p>
        <w:p w14:paraId="310523DA" w14:textId="5F8CBF7D" w:rsidR="004B0DA7" w:rsidRPr="004B0DA7" w:rsidRDefault="00FF4D93">
          <w:pPr>
            <w:pStyle w:val="TOC1"/>
            <w:tabs>
              <w:tab w:val="right" w:leader="dot" w:pos="9016"/>
            </w:tabs>
            <w:rPr>
              <w:rFonts w:ascii="Verdana" w:eastAsiaTheme="minorEastAsia" w:hAnsi="Verdana" w:cstheme="minorBidi"/>
              <w:noProof/>
              <w:sz w:val="22"/>
              <w:szCs w:val="22"/>
            </w:rPr>
          </w:pPr>
          <w:hyperlink w:anchor="_Toc182241823" w:history="1">
            <w:r w:rsidR="004B0DA7" w:rsidRPr="004B0DA7">
              <w:rPr>
                <w:rStyle w:val="Hyperlink"/>
                <w:rFonts w:ascii="Verdana" w:eastAsiaTheme="minorEastAsia" w:hAnsi="Verdana"/>
                <w:noProof/>
              </w:rPr>
              <w:t>Top 5% of Earners Diversity Profile</w:t>
            </w:r>
            <w:r w:rsidR="004B0DA7" w:rsidRPr="004B0DA7">
              <w:rPr>
                <w:rFonts w:ascii="Verdana" w:hAnsi="Verdana"/>
                <w:noProof/>
                <w:webHidden/>
              </w:rPr>
              <w:tab/>
            </w:r>
            <w:r w:rsidR="004B0DA7" w:rsidRPr="004B0DA7">
              <w:rPr>
                <w:rFonts w:ascii="Verdana" w:hAnsi="Verdana"/>
                <w:noProof/>
                <w:webHidden/>
              </w:rPr>
              <w:fldChar w:fldCharType="begin"/>
            </w:r>
            <w:r w:rsidR="004B0DA7" w:rsidRPr="004B0DA7">
              <w:rPr>
                <w:rFonts w:ascii="Verdana" w:hAnsi="Verdana"/>
                <w:noProof/>
                <w:webHidden/>
              </w:rPr>
              <w:instrText xml:space="preserve"> PAGEREF _Toc182241823 \h </w:instrText>
            </w:r>
            <w:r w:rsidR="004B0DA7" w:rsidRPr="004B0DA7">
              <w:rPr>
                <w:rFonts w:ascii="Verdana" w:hAnsi="Verdana"/>
                <w:noProof/>
                <w:webHidden/>
              </w:rPr>
            </w:r>
            <w:r w:rsidR="004B0DA7" w:rsidRPr="004B0DA7">
              <w:rPr>
                <w:rFonts w:ascii="Verdana" w:hAnsi="Verdana"/>
                <w:noProof/>
                <w:webHidden/>
              </w:rPr>
              <w:fldChar w:fldCharType="separate"/>
            </w:r>
            <w:r w:rsidR="004B0DA7" w:rsidRPr="004B0DA7">
              <w:rPr>
                <w:rFonts w:ascii="Verdana" w:hAnsi="Verdana"/>
                <w:noProof/>
                <w:webHidden/>
              </w:rPr>
              <w:t>31</w:t>
            </w:r>
            <w:r w:rsidR="004B0DA7" w:rsidRPr="004B0DA7">
              <w:rPr>
                <w:rFonts w:ascii="Verdana" w:hAnsi="Verdana"/>
                <w:noProof/>
                <w:webHidden/>
              </w:rPr>
              <w:fldChar w:fldCharType="end"/>
            </w:r>
          </w:hyperlink>
        </w:p>
        <w:p w14:paraId="2D3D3A50" w14:textId="471755A5" w:rsidR="004B0DA7" w:rsidRPr="004B0DA7" w:rsidRDefault="00FF4D93">
          <w:pPr>
            <w:pStyle w:val="TOC1"/>
            <w:tabs>
              <w:tab w:val="right" w:leader="dot" w:pos="9016"/>
            </w:tabs>
            <w:rPr>
              <w:rFonts w:ascii="Verdana" w:eastAsiaTheme="minorEastAsia" w:hAnsi="Verdana" w:cstheme="minorBidi"/>
              <w:noProof/>
              <w:sz w:val="22"/>
              <w:szCs w:val="22"/>
            </w:rPr>
          </w:pPr>
          <w:hyperlink w:anchor="_Toc182241824" w:history="1">
            <w:r w:rsidR="004B0DA7" w:rsidRPr="004B0DA7">
              <w:rPr>
                <w:rStyle w:val="Hyperlink"/>
                <w:rFonts w:ascii="Verdana" w:eastAsiaTheme="minorEastAsia" w:hAnsi="Verdana"/>
                <w:noProof/>
              </w:rPr>
              <w:t>Discipline and Grievance Diversity</w:t>
            </w:r>
            <w:r w:rsidR="004B0DA7" w:rsidRPr="004B0DA7">
              <w:rPr>
                <w:rFonts w:ascii="Verdana" w:hAnsi="Verdana"/>
                <w:noProof/>
                <w:webHidden/>
              </w:rPr>
              <w:tab/>
            </w:r>
            <w:r w:rsidR="004B0DA7" w:rsidRPr="004B0DA7">
              <w:rPr>
                <w:rFonts w:ascii="Verdana" w:hAnsi="Verdana"/>
                <w:noProof/>
                <w:webHidden/>
              </w:rPr>
              <w:fldChar w:fldCharType="begin"/>
            </w:r>
            <w:r w:rsidR="004B0DA7" w:rsidRPr="004B0DA7">
              <w:rPr>
                <w:rFonts w:ascii="Verdana" w:hAnsi="Verdana"/>
                <w:noProof/>
                <w:webHidden/>
              </w:rPr>
              <w:instrText xml:space="preserve"> PAGEREF _Toc182241824 \h </w:instrText>
            </w:r>
            <w:r w:rsidR="004B0DA7" w:rsidRPr="004B0DA7">
              <w:rPr>
                <w:rFonts w:ascii="Verdana" w:hAnsi="Verdana"/>
                <w:noProof/>
                <w:webHidden/>
              </w:rPr>
            </w:r>
            <w:r w:rsidR="004B0DA7" w:rsidRPr="004B0DA7">
              <w:rPr>
                <w:rFonts w:ascii="Verdana" w:hAnsi="Verdana"/>
                <w:noProof/>
                <w:webHidden/>
              </w:rPr>
              <w:fldChar w:fldCharType="separate"/>
            </w:r>
            <w:r w:rsidR="004B0DA7" w:rsidRPr="004B0DA7">
              <w:rPr>
                <w:rFonts w:ascii="Verdana" w:hAnsi="Verdana"/>
                <w:noProof/>
                <w:webHidden/>
              </w:rPr>
              <w:t>33</w:t>
            </w:r>
            <w:r w:rsidR="004B0DA7" w:rsidRPr="004B0DA7">
              <w:rPr>
                <w:rFonts w:ascii="Verdana" w:hAnsi="Verdana"/>
                <w:noProof/>
                <w:webHidden/>
              </w:rPr>
              <w:fldChar w:fldCharType="end"/>
            </w:r>
          </w:hyperlink>
        </w:p>
        <w:p w14:paraId="20F2D9EB" w14:textId="45893750" w:rsidR="004B0DA7" w:rsidRPr="004B0DA7" w:rsidRDefault="00FF4D93">
          <w:pPr>
            <w:pStyle w:val="TOC1"/>
            <w:tabs>
              <w:tab w:val="right" w:leader="dot" w:pos="9016"/>
            </w:tabs>
            <w:rPr>
              <w:rFonts w:ascii="Verdana" w:eastAsiaTheme="minorEastAsia" w:hAnsi="Verdana" w:cstheme="minorBidi"/>
              <w:noProof/>
              <w:sz w:val="22"/>
              <w:szCs w:val="22"/>
            </w:rPr>
          </w:pPr>
          <w:hyperlink w:anchor="_Toc182241825" w:history="1">
            <w:r w:rsidR="004B0DA7" w:rsidRPr="004B0DA7">
              <w:rPr>
                <w:rStyle w:val="Hyperlink"/>
                <w:rFonts w:ascii="Verdana" w:eastAsiaTheme="minorEastAsia" w:hAnsi="Verdana"/>
                <w:noProof/>
              </w:rPr>
              <w:t>Leavers and New Starters Diversity</w:t>
            </w:r>
            <w:r w:rsidR="004B0DA7" w:rsidRPr="004B0DA7">
              <w:rPr>
                <w:rFonts w:ascii="Verdana" w:hAnsi="Verdana"/>
                <w:noProof/>
                <w:webHidden/>
              </w:rPr>
              <w:tab/>
            </w:r>
            <w:r w:rsidR="004B0DA7" w:rsidRPr="004B0DA7">
              <w:rPr>
                <w:rFonts w:ascii="Verdana" w:hAnsi="Verdana"/>
                <w:noProof/>
                <w:webHidden/>
              </w:rPr>
              <w:fldChar w:fldCharType="begin"/>
            </w:r>
            <w:r w:rsidR="004B0DA7" w:rsidRPr="004B0DA7">
              <w:rPr>
                <w:rFonts w:ascii="Verdana" w:hAnsi="Verdana"/>
                <w:noProof/>
                <w:webHidden/>
              </w:rPr>
              <w:instrText xml:space="preserve"> PAGEREF _Toc182241825 \h </w:instrText>
            </w:r>
            <w:r w:rsidR="004B0DA7" w:rsidRPr="004B0DA7">
              <w:rPr>
                <w:rFonts w:ascii="Verdana" w:hAnsi="Verdana"/>
                <w:noProof/>
                <w:webHidden/>
              </w:rPr>
            </w:r>
            <w:r w:rsidR="004B0DA7" w:rsidRPr="004B0DA7">
              <w:rPr>
                <w:rFonts w:ascii="Verdana" w:hAnsi="Verdana"/>
                <w:noProof/>
                <w:webHidden/>
              </w:rPr>
              <w:fldChar w:fldCharType="separate"/>
            </w:r>
            <w:r w:rsidR="004B0DA7" w:rsidRPr="004B0DA7">
              <w:rPr>
                <w:rFonts w:ascii="Verdana" w:hAnsi="Verdana"/>
                <w:noProof/>
                <w:webHidden/>
              </w:rPr>
              <w:t>34</w:t>
            </w:r>
            <w:r w:rsidR="004B0DA7" w:rsidRPr="004B0DA7">
              <w:rPr>
                <w:rFonts w:ascii="Verdana" w:hAnsi="Verdana"/>
                <w:noProof/>
                <w:webHidden/>
              </w:rPr>
              <w:fldChar w:fldCharType="end"/>
            </w:r>
          </w:hyperlink>
        </w:p>
        <w:p w14:paraId="1F9ED175" w14:textId="78156434" w:rsidR="004B0DA7" w:rsidRPr="004B0DA7" w:rsidRDefault="00FF4D93">
          <w:pPr>
            <w:pStyle w:val="TOC1"/>
            <w:tabs>
              <w:tab w:val="right" w:leader="dot" w:pos="9016"/>
            </w:tabs>
            <w:rPr>
              <w:rFonts w:ascii="Verdana" w:eastAsiaTheme="minorEastAsia" w:hAnsi="Verdana" w:cstheme="minorBidi"/>
              <w:noProof/>
              <w:sz w:val="22"/>
              <w:szCs w:val="22"/>
            </w:rPr>
          </w:pPr>
          <w:hyperlink w:anchor="_Toc182241826" w:history="1">
            <w:r w:rsidR="004B0DA7" w:rsidRPr="004B0DA7">
              <w:rPr>
                <w:rStyle w:val="Hyperlink"/>
                <w:rFonts w:ascii="Verdana" w:eastAsiaTheme="minorEastAsia" w:hAnsi="Verdana"/>
                <w:noProof/>
              </w:rPr>
              <w:t>Part-Time Staff</w:t>
            </w:r>
            <w:r w:rsidR="004B0DA7" w:rsidRPr="004B0DA7">
              <w:rPr>
                <w:rFonts w:ascii="Verdana" w:hAnsi="Verdana"/>
                <w:noProof/>
                <w:webHidden/>
              </w:rPr>
              <w:tab/>
            </w:r>
            <w:r w:rsidR="004B0DA7" w:rsidRPr="004B0DA7">
              <w:rPr>
                <w:rFonts w:ascii="Verdana" w:hAnsi="Verdana"/>
                <w:noProof/>
                <w:webHidden/>
              </w:rPr>
              <w:fldChar w:fldCharType="begin"/>
            </w:r>
            <w:r w:rsidR="004B0DA7" w:rsidRPr="004B0DA7">
              <w:rPr>
                <w:rFonts w:ascii="Verdana" w:hAnsi="Verdana"/>
                <w:noProof/>
                <w:webHidden/>
              </w:rPr>
              <w:instrText xml:space="preserve"> PAGEREF _Toc182241826 \h </w:instrText>
            </w:r>
            <w:r w:rsidR="004B0DA7" w:rsidRPr="004B0DA7">
              <w:rPr>
                <w:rFonts w:ascii="Verdana" w:hAnsi="Verdana"/>
                <w:noProof/>
                <w:webHidden/>
              </w:rPr>
            </w:r>
            <w:r w:rsidR="004B0DA7" w:rsidRPr="004B0DA7">
              <w:rPr>
                <w:rFonts w:ascii="Verdana" w:hAnsi="Verdana"/>
                <w:noProof/>
                <w:webHidden/>
              </w:rPr>
              <w:fldChar w:fldCharType="separate"/>
            </w:r>
            <w:r w:rsidR="004B0DA7" w:rsidRPr="004B0DA7">
              <w:rPr>
                <w:rFonts w:ascii="Verdana" w:hAnsi="Verdana"/>
                <w:noProof/>
                <w:webHidden/>
              </w:rPr>
              <w:t>37</w:t>
            </w:r>
            <w:r w:rsidR="004B0DA7" w:rsidRPr="004B0DA7">
              <w:rPr>
                <w:rFonts w:ascii="Verdana" w:hAnsi="Verdana"/>
                <w:noProof/>
                <w:webHidden/>
              </w:rPr>
              <w:fldChar w:fldCharType="end"/>
            </w:r>
          </w:hyperlink>
        </w:p>
        <w:p w14:paraId="2AD63B1D" w14:textId="20FDD61E" w:rsidR="004B0DA7" w:rsidRPr="004B0DA7" w:rsidRDefault="00FF4D93">
          <w:pPr>
            <w:pStyle w:val="TOC1"/>
            <w:tabs>
              <w:tab w:val="right" w:leader="dot" w:pos="9016"/>
            </w:tabs>
            <w:rPr>
              <w:rFonts w:ascii="Verdana" w:eastAsiaTheme="minorEastAsia" w:hAnsi="Verdana" w:cstheme="minorBidi"/>
              <w:noProof/>
              <w:sz w:val="22"/>
              <w:szCs w:val="22"/>
            </w:rPr>
          </w:pPr>
          <w:hyperlink w:anchor="_Toc182241827" w:history="1">
            <w:r w:rsidR="004B0DA7" w:rsidRPr="004B0DA7">
              <w:rPr>
                <w:rStyle w:val="Hyperlink"/>
                <w:rFonts w:ascii="Verdana" w:eastAsiaTheme="minorEastAsia" w:hAnsi="Verdana"/>
                <w:noProof/>
              </w:rPr>
              <w:t>Volunteers</w:t>
            </w:r>
            <w:r w:rsidR="004B0DA7" w:rsidRPr="004B0DA7">
              <w:rPr>
                <w:rFonts w:ascii="Verdana" w:hAnsi="Verdana"/>
                <w:noProof/>
                <w:webHidden/>
              </w:rPr>
              <w:tab/>
            </w:r>
            <w:r w:rsidR="004B0DA7" w:rsidRPr="004B0DA7">
              <w:rPr>
                <w:rFonts w:ascii="Verdana" w:hAnsi="Verdana"/>
                <w:noProof/>
                <w:webHidden/>
              </w:rPr>
              <w:fldChar w:fldCharType="begin"/>
            </w:r>
            <w:r w:rsidR="004B0DA7" w:rsidRPr="004B0DA7">
              <w:rPr>
                <w:rFonts w:ascii="Verdana" w:hAnsi="Verdana"/>
                <w:noProof/>
                <w:webHidden/>
              </w:rPr>
              <w:instrText xml:space="preserve"> PAGEREF _Toc182241827 \h </w:instrText>
            </w:r>
            <w:r w:rsidR="004B0DA7" w:rsidRPr="004B0DA7">
              <w:rPr>
                <w:rFonts w:ascii="Verdana" w:hAnsi="Verdana"/>
                <w:noProof/>
                <w:webHidden/>
              </w:rPr>
            </w:r>
            <w:r w:rsidR="004B0DA7" w:rsidRPr="004B0DA7">
              <w:rPr>
                <w:rFonts w:ascii="Verdana" w:hAnsi="Verdana"/>
                <w:noProof/>
                <w:webHidden/>
              </w:rPr>
              <w:fldChar w:fldCharType="separate"/>
            </w:r>
            <w:r w:rsidR="004B0DA7" w:rsidRPr="004B0DA7">
              <w:rPr>
                <w:rFonts w:ascii="Verdana" w:hAnsi="Verdana"/>
                <w:noProof/>
                <w:webHidden/>
              </w:rPr>
              <w:t>38</w:t>
            </w:r>
            <w:r w:rsidR="004B0DA7" w:rsidRPr="004B0DA7">
              <w:rPr>
                <w:rFonts w:ascii="Verdana" w:hAnsi="Verdana"/>
                <w:noProof/>
                <w:webHidden/>
              </w:rPr>
              <w:fldChar w:fldCharType="end"/>
            </w:r>
          </w:hyperlink>
        </w:p>
        <w:p w14:paraId="77A6978E" w14:textId="5DC98F8E" w:rsidR="004B0DA7" w:rsidRPr="004B0DA7" w:rsidRDefault="00FF4D93">
          <w:pPr>
            <w:pStyle w:val="TOC1"/>
            <w:tabs>
              <w:tab w:val="right" w:leader="dot" w:pos="9016"/>
            </w:tabs>
            <w:rPr>
              <w:rFonts w:ascii="Verdana" w:eastAsiaTheme="minorEastAsia" w:hAnsi="Verdana" w:cstheme="minorBidi"/>
              <w:noProof/>
              <w:sz w:val="22"/>
              <w:szCs w:val="22"/>
            </w:rPr>
          </w:pPr>
          <w:hyperlink w:anchor="_Toc182241828" w:history="1">
            <w:r w:rsidR="004B0DA7" w:rsidRPr="004B0DA7">
              <w:rPr>
                <w:rStyle w:val="Hyperlink"/>
                <w:rFonts w:ascii="Verdana" w:eastAsiaTheme="minorEastAsia" w:hAnsi="Verdana"/>
                <w:noProof/>
              </w:rPr>
              <w:t>Conclusion</w:t>
            </w:r>
            <w:r w:rsidR="004B0DA7" w:rsidRPr="004B0DA7">
              <w:rPr>
                <w:rFonts w:ascii="Verdana" w:hAnsi="Verdana"/>
                <w:noProof/>
                <w:webHidden/>
              </w:rPr>
              <w:tab/>
            </w:r>
            <w:r w:rsidR="004B0DA7" w:rsidRPr="004B0DA7">
              <w:rPr>
                <w:rFonts w:ascii="Verdana" w:hAnsi="Verdana"/>
                <w:noProof/>
                <w:webHidden/>
              </w:rPr>
              <w:fldChar w:fldCharType="begin"/>
            </w:r>
            <w:r w:rsidR="004B0DA7" w:rsidRPr="004B0DA7">
              <w:rPr>
                <w:rFonts w:ascii="Verdana" w:hAnsi="Verdana"/>
                <w:noProof/>
                <w:webHidden/>
              </w:rPr>
              <w:instrText xml:space="preserve"> PAGEREF _Toc182241828 \h </w:instrText>
            </w:r>
            <w:r w:rsidR="004B0DA7" w:rsidRPr="004B0DA7">
              <w:rPr>
                <w:rFonts w:ascii="Verdana" w:hAnsi="Verdana"/>
                <w:noProof/>
                <w:webHidden/>
              </w:rPr>
            </w:r>
            <w:r w:rsidR="004B0DA7" w:rsidRPr="004B0DA7">
              <w:rPr>
                <w:rFonts w:ascii="Verdana" w:hAnsi="Verdana"/>
                <w:noProof/>
                <w:webHidden/>
              </w:rPr>
              <w:fldChar w:fldCharType="separate"/>
            </w:r>
            <w:r w:rsidR="004B0DA7" w:rsidRPr="004B0DA7">
              <w:rPr>
                <w:rFonts w:ascii="Verdana" w:hAnsi="Verdana"/>
                <w:noProof/>
                <w:webHidden/>
              </w:rPr>
              <w:t>40</w:t>
            </w:r>
            <w:r w:rsidR="004B0DA7" w:rsidRPr="004B0DA7">
              <w:rPr>
                <w:rFonts w:ascii="Verdana" w:hAnsi="Verdana"/>
                <w:noProof/>
                <w:webHidden/>
              </w:rPr>
              <w:fldChar w:fldCharType="end"/>
            </w:r>
          </w:hyperlink>
        </w:p>
        <w:p w14:paraId="5B02F34E" w14:textId="1CE8B62E" w:rsidR="000B719C" w:rsidRPr="000B719C" w:rsidRDefault="000B719C" w:rsidP="00811EA8">
          <w:pPr>
            <w:spacing w:line="360" w:lineRule="auto"/>
            <w:rPr>
              <w:rFonts w:ascii="Verdana" w:hAnsi="Verdana"/>
            </w:rPr>
          </w:pPr>
          <w:r w:rsidRPr="004B0DA7">
            <w:rPr>
              <w:rFonts w:ascii="Verdana" w:hAnsi="Verdana"/>
              <w:b/>
              <w:bCs/>
              <w:noProof/>
            </w:rPr>
            <w:fldChar w:fldCharType="end"/>
          </w:r>
        </w:p>
      </w:sdtContent>
    </w:sdt>
    <w:p w14:paraId="34AA4CFA" w14:textId="0457EDA3" w:rsidR="00CE6026" w:rsidRPr="004B0DA7" w:rsidRDefault="00CE6026" w:rsidP="00CE6026">
      <w:pPr>
        <w:rPr>
          <w:rFonts w:ascii="Verdana" w:hAnsi="Verdana"/>
          <w:b/>
        </w:rPr>
      </w:pPr>
    </w:p>
    <w:p w14:paraId="3C443F63" w14:textId="07B7CBEF" w:rsidR="00CE6026" w:rsidRDefault="00CE6026">
      <w:pPr>
        <w:rPr>
          <w:b/>
        </w:rPr>
      </w:pPr>
      <w:r>
        <w:rPr>
          <w:b/>
        </w:rPr>
        <w:br w:type="page"/>
      </w:r>
    </w:p>
    <w:p w14:paraId="1D92965F" w14:textId="395081F1" w:rsidR="00D623D0" w:rsidRPr="00971C24" w:rsidRDefault="00D623D0" w:rsidP="00D623D0">
      <w:pPr>
        <w:pStyle w:val="Heading1"/>
        <w:rPr>
          <w:bCs/>
          <w:sz w:val="40"/>
          <w:szCs w:val="40"/>
        </w:rPr>
      </w:pPr>
      <w:bookmarkStart w:id="1" w:name="_Toc182241812"/>
      <w:r>
        <w:lastRenderedPageBreak/>
        <w:t>Introduction</w:t>
      </w:r>
      <w:bookmarkEnd w:id="1"/>
    </w:p>
    <w:p w14:paraId="4F4B2912" w14:textId="3EB9EC86" w:rsidR="00D623D0" w:rsidRPr="00971C24" w:rsidRDefault="00B41E3E" w:rsidP="00D623D0">
      <w:pPr>
        <w:spacing w:line="360" w:lineRule="auto"/>
        <w:rPr>
          <w:rFonts w:ascii="Verdana" w:hAnsi="Verdana" w:cs="Arial"/>
        </w:rPr>
      </w:pPr>
      <w:r w:rsidRPr="00B41E3E">
        <w:rPr>
          <w:rFonts w:ascii="Verdana" w:hAnsi="Verdana" w:cs="Arial"/>
        </w:rPr>
        <w:t>Cultivating a diverse and inclusive workforce is a top priority for all fire and rescue services, especially given the sector's current emphasis on culture. At the heart of our core values is the belief that enhancing diversity within our Service introduces a variety of perspectives, ideas, and knowledge, ultimately improving how we serve our staff and communities. These values are reflected in our</w:t>
      </w:r>
      <w:r>
        <w:rPr>
          <w:rFonts w:ascii="Verdana" w:hAnsi="Verdana" w:cs="Arial"/>
        </w:rPr>
        <w:t xml:space="preserve"> </w:t>
      </w:r>
      <w:hyperlink r:id="rId9" w:history="1">
        <w:r w:rsidR="00D623D0" w:rsidRPr="00D623D0">
          <w:rPr>
            <w:rStyle w:val="Hyperlink"/>
            <w:rFonts w:ascii="Verdana" w:hAnsi="Verdana" w:cs="Arial"/>
          </w:rPr>
          <w:t>2024-25 Service Plan</w:t>
        </w:r>
      </w:hyperlink>
      <w:r w:rsidR="00D623D0">
        <w:rPr>
          <w:rFonts w:ascii="Verdana" w:hAnsi="Verdana" w:cs="Arial"/>
        </w:rPr>
        <w:t xml:space="preserve"> priorities, </w:t>
      </w:r>
      <w:r w:rsidRPr="00B41E3E">
        <w:rPr>
          <w:rFonts w:ascii="Verdana" w:hAnsi="Verdana"/>
        </w:rPr>
        <w:t>which are bolstered by our People</w:t>
      </w:r>
      <w:r w:rsidR="000B719C">
        <w:rPr>
          <w:rFonts w:ascii="Verdana" w:hAnsi="Verdana"/>
        </w:rPr>
        <w:t xml:space="preserve"> &amp; Culture</w:t>
      </w:r>
      <w:r>
        <w:rPr>
          <w:rFonts w:ascii="Verdana" w:hAnsi="Verdana"/>
        </w:rPr>
        <w:t xml:space="preserve"> Strategy and EDI Annual Report</w:t>
      </w:r>
      <w:r w:rsidR="00D623D0">
        <w:rPr>
          <w:rFonts w:ascii="Verdana" w:hAnsi="Verdana"/>
        </w:rPr>
        <w:t>.</w:t>
      </w:r>
    </w:p>
    <w:p w14:paraId="117381CA" w14:textId="77777777" w:rsidR="00D623D0" w:rsidRPr="00971C24" w:rsidRDefault="00D623D0" w:rsidP="00D623D0">
      <w:pPr>
        <w:spacing w:line="360" w:lineRule="auto"/>
        <w:rPr>
          <w:rFonts w:ascii="Verdana" w:hAnsi="Verdana" w:cs="Arial"/>
        </w:rPr>
      </w:pPr>
    </w:p>
    <w:p w14:paraId="182423A5" w14:textId="41C4328F" w:rsidR="00D623D0" w:rsidRDefault="00D623D0" w:rsidP="00D623D0">
      <w:pPr>
        <w:spacing w:line="360" w:lineRule="auto"/>
        <w:ind w:right="29"/>
        <w:rPr>
          <w:rFonts w:ascii="Verdana" w:hAnsi="Verdana" w:cs="Arial"/>
        </w:rPr>
      </w:pPr>
      <w:r w:rsidRPr="00D623D0">
        <w:rPr>
          <w:rFonts w:ascii="Verdana" w:hAnsi="Verdana" w:cs="Arial"/>
        </w:rPr>
        <w:t xml:space="preserve">This report analyses the diversity profiles of our employees. We focus on </w:t>
      </w:r>
      <w:r w:rsidR="000B719C">
        <w:rPr>
          <w:rFonts w:ascii="Verdana" w:hAnsi="Verdana" w:cs="Arial"/>
        </w:rPr>
        <w:t xml:space="preserve">a range of </w:t>
      </w:r>
      <w:r w:rsidRPr="00D623D0">
        <w:rPr>
          <w:rFonts w:ascii="Verdana" w:hAnsi="Verdana" w:cs="Arial"/>
        </w:rPr>
        <w:t>key protected characteristics: age, disability, faith &amp; belief, race, sex, and sexual orientation. Data was collected between April 1st, 2023, and March 31st, 2024.</w:t>
      </w:r>
    </w:p>
    <w:p w14:paraId="55D840A4" w14:textId="77777777" w:rsidR="00B41E3E" w:rsidRDefault="00B41E3E" w:rsidP="00D623D0">
      <w:pPr>
        <w:spacing w:line="360" w:lineRule="auto"/>
        <w:ind w:right="29"/>
        <w:rPr>
          <w:rFonts w:ascii="Verdana" w:hAnsi="Verdana" w:cs="Arial"/>
        </w:rPr>
      </w:pPr>
    </w:p>
    <w:p w14:paraId="1699AE32" w14:textId="77777777" w:rsidR="00B41E3E" w:rsidRPr="00B41E3E" w:rsidRDefault="00B41E3E" w:rsidP="00B41E3E">
      <w:pPr>
        <w:spacing w:line="360" w:lineRule="auto"/>
        <w:ind w:right="29"/>
        <w:rPr>
          <w:rFonts w:ascii="Verdana" w:hAnsi="Verdana" w:cs="Arial"/>
        </w:rPr>
      </w:pPr>
      <w:r w:rsidRPr="00B41E3E">
        <w:rPr>
          <w:rFonts w:ascii="Verdana" w:hAnsi="Verdana" w:cs="Arial"/>
        </w:rPr>
        <w:t>This report includes:</w:t>
      </w:r>
    </w:p>
    <w:p w14:paraId="20BC6AF0" w14:textId="77777777" w:rsidR="00B41E3E" w:rsidRPr="00B41E3E" w:rsidRDefault="00B41E3E" w:rsidP="00B41E3E">
      <w:pPr>
        <w:numPr>
          <w:ilvl w:val="0"/>
          <w:numId w:val="3"/>
        </w:numPr>
        <w:spacing w:line="360" w:lineRule="auto"/>
        <w:ind w:right="29"/>
        <w:rPr>
          <w:rFonts w:ascii="Verdana" w:hAnsi="Verdana" w:cs="Arial"/>
        </w:rPr>
      </w:pPr>
      <w:r w:rsidRPr="00B41E3E">
        <w:rPr>
          <w:rFonts w:ascii="Verdana" w:hAnsi="Verdana" w:cs="Arial"/>
          <w:b/>
          <w:bCs/>
        </w:rPr>
        <w:t>Internal Data Analysis:</w:t>
      </w:r>
      <w:r w:rsidRPr="00B41E3E">
        <w:rPr>
          <w:rFonts w:ascii="Verdana" w:hAnsi="Verdana" w:cs="Arial"/>
        </w:rPr>
        <w:t xml:space="preserve"> We examine the current composition of our workforce across protected characteristics.</w:t>
      </w:r>
    </w:p>
    <w:p w14:paraId="775F4A8E" w14:textId="5EC00025" w:rsidR="00B41E3E" w:rsidRPr="00B41E3E" w:rsidRDefault="00B41E3E" w:rsidP="00B41E3E">
      <w:pPr>
        <w:numPr>
          <w:ilvl w:val="0"/>
          <w:numId w:val="3"/>
        </w:numPr>
        <w:spacing w:line="360" w:lineRule="auto"/>
        <w:ind w:right="29"/>
        <w:rPr>
          <w:rFonts w:ascii="Verdana" w:hAnsi="Verdana" w:cs="Arial"/>
        </w:rPr>
      </w:pPr>
      <w:r w:rsidRPr="00B41E3E">
        <w:rPr>
          <w:rFonts w:ascii="Verdana" w:hAnsi="Verdana" w:cs="Arial"/>
          <w:b/>
          <w:bCs/>
        </w:rPr>
        <w:t>Year-</w:t>
      </w:r>
      <w:r w:rsidR="00A5756B">
        <w:rPr>
          <w:rFonts w:ascii="Verdana" w:hAnsi="Verdana" w:cs="Arial"/>
          <w:b/>
          <w:bCs/>
        </w:rPr>
        <w:t>on</w:t>
      </w:r>
      <w:r w:rsidRPr="00B41E3E">
        <w:rPr>
          <w:rFonts w:ascii="Verdana" w:hAnsi="Verdana" w:cs="Arial"/>
          <w:b/>
          <w:bCs/>
        </w:rPr>
        <w:t>-Year Comparisons:</w:t>
      </w:r>
      <w:r w:rsidRPr="00B41E3E">
        <w:rPr>
          <w:rFonts w:ascii="Verdana" w:hAnsi="Verdana" w:cs="Arial"/>
        </w:rPr>
        <w:t xml:space="preserve"> We track progress towards a more diverse and inclusive fire service by comparing data to the previous year's report.</w:t>
      </w:r>
    </w:p>
    <w:p w14:paraId="1DBC33D5" w14:textId="1D52191C" w:rsidR="00B41E3E" w:rsidRPr="00B41E3E" w:rsidRDefault="00B41E3E" w:rsidP="00B41E3E">
      <w:pPr>
        <w:numPr>
          <w:ilvl w:val="0"/>
          <w:numId w:val="3"/>
        </w:numPr>
        <w:spacing w:line="360" w:lineRule="auto"/>
        <w:ind w:right="29"/>
        <w:rPr>
          <w:rFonts w:ascii="Verdana" w:hAnsi="Verdana" w:cs="Arial"/>
        </w:rPr>
      </w:pPr>
      <w:r w:rsidRPr="00B41E3E">
        <w:rPr>
          <w:rFonts w:ascii="Verdana" w:hAnsi="Verdana" w:cs="Arial"/>
          <w:b/>
          <w:bCs/>
        </w:rPr>
        <w:t>Benchmarking with Census Data:</w:t>
      </w:r>
      <w:r w:rsidRPr="00B41E3E">
        <w:rPr>
          <w:rFonts w:ascii="Verdana" w:hAnsi="Verdana" w:cs="Arial"/>
        </w:rPr>
        <w:t xml:space="preserve"> We compare our workforce demographics against relevant data from the 2021 Census to understand how well we reflect the communities we serve.</w:t>
      </w:r>
    </w:p>
    <w:p w14:paraId="084D44B0" w14:textId="77777777" w:rsidR="00B41E3E" w:rsidRDefault="00B41E3E" w:rsidP="00B41E3E">
      <w:pPr>
        <w:spacing w:line="360" w:lineRule="auto"/>
        <w:ind w:right="29"/>
        <w:rPr>
          <w:rFonts w:ascii="Verdana" w:hAnsi="Verdana" w:cs="Arial"/>
        </w:rPr>
      </w:pPr>
    </w:p>
    <w:p w14:paraId="581D2ACC" w14:textId="7057411A" w:rsidR="00B41E3E" w:rsidRPr="00B41E3E" w:rsidRDefault="00B41E3E" w:rsidP="00B41E3E">
      <w:pPr>
        <w:spacing w:line="360" w:lineRule="auto"/>
        <w:ind w:right="29"/>
        <w:rPr>
          <w:rFonts w:ascii="Verdana" w:hAnsi="Verdana" w:cs="Arial"/>
        </w:rPr>
      </w:pPr>
      <w:r w:rsidRPr="00B41E3E">
        <w:rPr>
          <w:rFonts w:ascii="Verdana" w:hAnsi="Verdana" w:cs="Arial"/>
        </w:rPr>
        <w:t>By analysing this data, SYFR can identify areas for improvement and develop targeted strategies to achieve a workforce that truly reflects the diversity of South Yorkshire.</w:t>
      </w:r>
    </w:p>
    <w:p w14:paraId="1C0777F6" w14:textId="77777777" w:rsidR="00B41E3E" w:rsidRDefault="00B41E3E" w:rsidP="00D623D0">
      <w:pPr>
        <w:spacing w:line="360" w:lineRule="auto"/>
        <w:ind w:right="29"/>
        <w:rPr>
          <w:rFonts w:ascii="Verdana" w:hAnsi="Verdana" w:cs="Arial"/>
        </w:rPr>
      </w:pPr>
    </w:p>
    <w:p w14:paraId="51385607" w14:textId="02A53D0F" w:rsidR="00D623D0" w:rsidRDefault="00D623D0" w:rsidP="00D623D0">
      <w:pPr>
        <w:spacing w:line="360" w:lineRule="auto"/>
        <w:ind w:right="29"/>
        <w:rPr>
          <w:rFonts w:ascii="Verdana" w:hAnsi="Verdana" w:cs="Arial"/>
          <w:b/>
          <w:sz w:val="28"/>
        </w:rPr>
      </w:pPr>
      <w:r>
        <w:br w:type="page"/>
      </w:r>
    </w:p>
    <w:p w14:paraId="06A461FC" w14:textId="7276C100" w:rsidR="00C64D55" w:rsidRPr="00D623D0" w:rsidRDefault="00C64D55" w:rsidP="00D623D0">
      <w:pPr>
        <w:pStyle w:val="Heading1"/>
      </w:pPr>
      <w:bookmarkStart w:id="2" w:name="_Toc182241813"/>
      <w:r w:rsidRPr="00D623D0">
        <w:t>A Note on Intersectionality</w:t>
      </w:r>
      <w:bookmarkEnd w:id="2"/>
    </w:p>
    <w:p w14:paraId="4704DB42" w14:textId="463D278F" w:rsidR="008C7FD4" w:rsidRDefault="00C64D55" w:rsidP="00C64D55">
      <w:pPr>
        <w:spacing w:line="360" w:lineRule="auto"/>
        <w:rPr>
          <w:rFonts w:ascii="Verdana" w:hAnsi="Verdana" w:cs="Arial"/>
        </w:rPr>
      </w:pPr>
      <w:r w:rsidRPr="00C64D55">
        <w:rPr>
          <w:rFonts w:ascii="Verdana" w:hAnsi="Verdana" w:cs="Arial"/>
        </w:rPr>
        <w:t>This re</w:t>
      </w:r>
      <w:r>
        <w:rPr>
          <w:rFonts w:ascii="Verdana" w:hAnsi="Verdana" w:cs="Arial"/>
        </w:rPr>
        <w:t>port acknowledges that categoris</w:t>
      </w:r>
      <w:r w:rsidRPr="00C64D55">
        <w:rPr>
          <w:rFonts w:ascii="Verdana" w:hAnsi="Verdana" w:cs="Arial"/>
        </w:rPr>
        <w:t>ing employees into single demographic groups doesn't capture the full picture. While certain aspects of our identities can grant privilege, many emplo</w:t>
      </w:r>
      <w:r>
        <w:rPr>
          <w:rFonts w:ascii="Verdana" w:hAnsi="Verdana" w:cs="Arial"/>
        </w:rPr>
        <w:t>yees will likely face marginalis</w:t>
      </w:r>
      <w:r w:rsidRPr="00C64D55">
        <w:rPr>
          <w:rFonts w:ascii="Verdana" w:hAnsi="Verdana" w:cs="Arial"/>
        </w:rPr>
        <w:t>ation at some point due to overlapping aspects of their identities. This concept, known as intersectionality, is crucial for understanding the diverse experiences within our workforce.</w:t>
      </w:r>
    </w:p>
    <w:p w14:paraId="33237C15" w14:textId="77777777" w:rsidR="00B27985" w:rsidRDefault="00B27985" w:rsidP="00C64D55">
      <w:pPr>
        <w:spacing w:line="360" w:lineRule="auto"/>
        <w:rPr>
          <w:rFonts w:ascii="Verdana" w:hAnsi="Verdana" w:cs="Arial"/>
        </w:rPr>
      </w:pPr>
    </w:p>
    <w:p w14:paraId="2E28886D" w14:textId="0E3CA5B9" w:rsidR="00C64D55" w:rsidRDefault="00C64D55" w:rsidP="00C64D55">
      <w:pPr>
        <w:spacing w:line="360" w:lineRule="auto"/>
        <w:rPr>
          <w:rFonts w:ascii="Verdana" w:hAnsi="Verdana" w:cs="Arial"/>
        </w:rPr>
      </w:pPr>
      <w:r w:rsidRPr="00C64D55">
        <w:rPr>
          <w:rFonts w:ascii="Verdana" w:hAnsi="Verdana" w:cs="Arial"/>
        </w:rPr>
        <w:t>Our data collection</w:t>
      </w:r>
      <w:r w:rsidR="00C44B66">
        <w:rPr>
          <w:rFonts w:ascii="Verdana" w:hAnsi="Verdana" w:cs="Arial"/>
        </w:rPr>
        <w:t>, language</w:t>
      </w:r>
      <w:r w:rsidRPr="00C64D55">
        <w:rPr>
          <w:rFonts w:ascii="Verdana" w:hAnsi="Verdana" w:cs="Arial"/>
        </w:rPr>
        <w:t xml:space="preserve"> and analysis are constantly evolving to better reflect the diverse experiences of our workforce. This deeper understanding empowers us to proactively address potential issues and foster a safe, supportive, and relevant work environment. Ultimately, empowered employees translate to better service for the communities we serve.</w:t>
      </w:r>
    </w:p>
    <w:p w14:paraId="47AE6853" w14:textId="77777777" w:rsidR="00B27B24" w:rsidRDefault="00B27B24" w:rsidP="00C64D55">
      <w:pPr>
        <w:spacing w:line="360" w:lineRule="auto"/>
        <w:rPr>
          <w:rFonts w:ascii="Verdana" w:hAnsi="Verdana" w:cs="Arial"/>
        </w:rPr>
      </w:pPr>
    </w:p>
    <w:p w14:paraId="02165D70" w14:textId="6F7376B2" w:rsidR="00261685" w:rsidRDefault="00B27B24" w:rsidP="00C64D55">
      <w:pPr>
        <w:spacing w:line="360" w:lineRule="auto"/>
        <w:rPr>
          <w:rFonts w:ascii="Verdana" w:hAnsi="Verdana" w:cs="Arial"/>
        </w:rPr>
      </w:pPr>
      <w:r>
        <w:rPr>
          <w:noProof/>
        </w:rPr>
        <w:drawing>
          <wp:inline distT="0" distB="0" distL="0" distR="0" wp14:anchorId="1CEDA1AA" wp14:editId="506A61CB">
            <wp:extent cx="5731510" cy="3424555"/>
            <wp:effectExtent l="0" t="0" r="2540" b="4445"/>
            <wp:docPr id="1" name="Picture 1" descr="https://www.syfire.gov.uk/wp-content/uploads/2020/09/SYFR_IRMP_Brochure_2020_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yfire.gov.uk/wp-content/uploads/2020/09/SYFR_IRMP_Brochure_2020_p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424555"/>
                    </a:xfrm>
                    <a:prstGeom prst="rect">
                      <a:avLst/>
                    </a:prstGeom>
                    <a:noFill/>
                    <a:ln>
                      <a:noFill/>
                    </a:ln>
                  </pic:spPr>
                </pic:pic>
              </a:graphicData>
            </a:graphic>
          </wp:inline>
        </w:drawing>
      </w:r>
    </w:p>
    <w:p w14:paraId="3B9D7117" w14:textId="70B67FFB" w:rsidR="00B27B24" w:rsidRPr="00B27B24" w:rsidRDefault="00B27B24" w:rsidP="00B27B24">
      <w:pPr>
        <w:spacing w:line="360" w:lineRule="auto"/>
        <w:jc w:val="center"/>
        <w:rPr>
          <w:rFonts w:ascii="Verdana" w:hAnsi="Verdana" w:cs="Arial"/>
          <w:i/>
          <w:sz w:val="20"/>
        </w:rPr>
      </w:pPr>
      <w:r w:rsidRPr="00B27B24">
        <w:rPr>
          <w:rFonts w:ascii="Verdana" w:hAnsi="Verdana" w:cs="Arial"/>
          <w:i/>
          <w:sz w:val="20"/>
        </w:rPr>
        <w:t>Our Districts and Stations</w:t>
      </w:r>
    </w:p>
    <w:p w14:paraId="777D437D" w14:textId="219A6CAF" w:rsidR="00B27B24" w:rsidRDefault="00B27B24">
      <w:pPr>
        <w:rPr>
          <w:rFonts w:ascii="Verdana" w:hAnsi="Verdana" w:cs="Arial"/>
        </w:rPr>
      </w:pPr>
      <w:r>
        <w:rPr>
          <w:rFonts w:ascii="Verdana" w:hAnsi="Verdana" w:cs="Arial"/>
        </w:rPr>
        <w:br w:type="page"/>
      </w:r>
    </w:p>
    <w:p w14:paraId="0CC1C150" w14:textId="2FB43021" w:rsidR="00227395" w:rsidRPr="00B27B24" w:rsidRDefault="00227395" w:rsidP="00B27B24">
      <w:pPr>
        <w:pStyle w:val="Heading1"/>
      </w:pPr>
      <w:bookmarkStart w:id="3" w:name="_Toc182241814"/>
      <w:r w:rsidRPr="00B27B24">
        <w:rPr>
          <w:rStyle w:val="Heading1Char"/>
          <w:b/>
        </w:rPr>
        <w:t>Our Diverse County</w:t>
      </w:r>
      <w:bookmarkEnd w:id="3"/>
    </w:p>
    <w:p w14:paraId="3F2C41CC" w14:textId="0F9E3D0F" w:rsidR="00227395" w:rsidRDefault="00227395" w:rsidP="00227395">
      <w:pPr>
        <w:spacing w:line="360" w:lineRule="auto"/>
        <w:rPr>
          <w:rFonts w:ascii="Verdana" w:hAnsi="Verdana" w:cs="Arial"/>
        </w:rPr>
      </w:pPr>
      <w:r w:rsidRPr="00227395">
        <w:rPr>
          <w:rFonts w:ascii="Verdana" w:hAnsi="Verdana" w:cs="Arial"/>
        </w:rPr>
        <w:t xml:space="preserve">South Yorkshire Fire </w:t>
      </w:r>
      <w:r w:rsidR="000B719C">
        <w:rPr>
          <w:rFonts w:ascii="Verdana" w:hAnsi="Verdana" w:cs="Arial"/>
        </w:rPr>
        <w:t>&amp;</w:t>
      </w:r>
      <w:r w:rsidRPr="00227395">
        <w:rPr>
          <w:rFonts w:ascii="Verdana" w:hAnsi="Verdana" w:cs="Arial"/>
        </w:rPr>
        <w:t xml:space="preserve"> Rescue (SYFR) proudly serves the vibrant communities across ou</w:t>
      </w:r>
      <w:r>
        <w:rPr>
          <w:rFonts w:ascii="Verdana" w:hAnsi="Verdana" w:cs="Arial"/>
        </w:rPr>
        <w:t>r region. Operating 24/7 from 2</w:t>
      </w:r>
      <w:r w:rsidRPr="00227395">
        <w:rPr>
          <w:rFonts w:ascii="Verdana" w:hAnsi="Verdana" w:cs="Arial"/>
        </w:rPr>
        <w:t xml:space="preserve">1 stations and a central Control Centre, we ensure fire safety for </w:t>
      </w:r>
      <w:r>
        <w:rPr>
          <w:rFonts w:ascii="Verdana" w:hAnsi="Verdana" w:cs="Arial"/>
        </w:rPr>
        <w:t xml:space="preserve">1.4 million </w:t>
      </w:r>
      <w:r w:rsidRPr="00227395">
        <w:rPr>
          <w:rFonts w:ascii="Verdana" w:hAnsi="Verdana" w:cs="Arial"/>
        </w:rPr>
        <w:t>residents within the four districts: Barnsley, Doncaster, Rotherham, and Sheffield.</w:t>
      </w:r>
    </w:p>
    <w:p w14:paraId="01EDBC5D" w14:textId="77777777" w:rsidR="0096356E" w:rsidRPr="0096356E" w:rsidRDefault="0096356E" w:rsidP="0096356E">
      <w:pPr>
        <w:spacing w:line="360" w:lineRule="auto"/>
        <w:rPr>
          <w:rFonts w:ascii="Verdana" w:hAnsi="Verdana" w:cs="Arial"/>
        </w:rPr>
      </w:pPr>
    </w:p>
    <w:p w14:paraId="5337B011" w14:textId="77777777" w:rsidR="0096356E" w:rsidRDefault="0096356E" w:rsidP="0096356E">
      <w:pPr>
        <w:spacing w:line="360" w:lineRule="auto"/>
        <w:rPr>
          <w:rFonts w:ascii="Verdana" w:hAnsi="Verdana" w:cs="Arial"/>
        </w:rPr>
      </w:pPr>
      <w:r w:rsidRPr="0096356E">
        <w:rPr>
          <w:rFonts w:ascii="Verdana" w:hAnsi="Verdana" w:cs="Arial"/>
        </w:rPr>
        <w:t>According to the 2021 Census, 17% of South Yorkshire residents are Black, Asian, or from mixed or other minority ethnic groups.</w:t>
      </w:r>
    </w:p>
    <w:p w14:paraId="73397134" w14:textId="77777777" w:rsidR="0096356E" w:rsidRDefault="0096356E" w:rsidP="0096356E">
      <w:pPr>
        <w:spacing w:line="360" w:lineRule="auto"/>
        <w:rPr>
          <w:rFonts w:ascii="Verdana" w:hAnsi="Verdana" w:cs="Arial"/>
        </w:rPr>
      </w:pPr>
    </w:p>
    <w:p w14:paraId="4B969B14" w14:textId="77777777" w:rsidR="0096356E" w:rsidRDefault="0096356E" w:rsidP="0096356E">
      <w:pPr>
        <w:spacing w:line="360" w:lineRule="auto"/>
        <w:rPr>
          <w:rFonts w:ascii="Verdana" w:hAnsi="Verdana" w:cs="Arial"/>
        </w:rPr>
      </w:pPr>
      <w:r w:rsidRPr="0096356E">
        <w:rPr>
          <w:rFonts w:ascii="Verdana" w:hAnsi="Verdana" w:cs="Arial"/>
        </w:rPr>
        <w:t xml:space="preserve">Around 21% of the population have disabilities or long-term illnesses. </w:t>
      </w:r>
    </w:p>
    <w:p w14:paraId="5573055E" w14:textId="77777777" w:rsidR="0096356E" w:rsidRDefault="0096356E" w:rsidP="0096356E">
      <w:pPr>
        <w:spacing w:line="360" w:lineRule="auto"/>
        <w:rPr>
          <w:rFonts w:ascii="Verdana" w:hAnsi="Verdana" w:cs="Arial"/>
        </w:rPr>
      </w:pPr>
    </w:p>
    <w:p w14:paraId="2BA551F0" w14:textId="77777777" w:rsidR="0096356E" w:rsidRDefault="0096356E" w:rsidP="0096356E">
      <w:pPr>
        <w:spacing w:line="360" w:lineRule="auto"/>
        <w:rPr>
          <w:rFonts w:ascii="Verdana" w:hAnsi="Verdana" w:cs="Arial"/>
        </w:rPr>
      </w:pPr>
      <w:r w:rsidRPr="0096356E">
        <w:rPr>
          <w:rFonts w:ascii="Verdana" w:hAnsi="Verdana" w:cs="Arial"/>
        </w:rPr>
        <w:t xml:space="preserve">The Census also revealed that 46% of South Yorkshire's population identify as Christian, while 42% reported no religious affiliation. Additionally, 6% of the population identify as Muslim. </w:t>
      </w:r>
    </w:p>
    <w:p w14:paraId="62A3411A" w14:textId="77777777" w:rsidR="0096356E" w:rsidRDefault="0096356E" w:rsidP="0096356E">
      <w:pPr>
        <w:spacing w:line="360" w:lineRule="auto"/>
        <w:rPr>
          <w:rFonts w:ascii="Verdana" w:hAnsi="Verdana" w:cs="Arial"/>
        </w:rPr>
      </w:pPr>
    </w:p>
    <w:p w14:paraId="026C573C" w14:textId="77777777" w:rsidR="0096356E" w:rsidRDefault="0096356E" w:rsidP="0096356E">
      <w:pPr>
        <w:spacing w:line="360" w:lineRule="auto"/>
        <w:rPr>
          <w:rFonts w:ascii="Verdana" w:hAnsi="Verdana" w:cs="Arial"/>
        </w:rPr>
      </w:pPr>
      <w:r w:rsidRPr="0096356E">
        <w:rPr>
          <w:rFonts w:ascii="Verdana" w:hAnsi="Verdana" w:cs="Arial"/>
        </w:rPr>
        <w:t xml:space="preserve">In terms of sexual orientation, 3% of South Yorkshire's residents identify as Lesbian, Gay, or Bisexual. </w:t>
      </w:r>
    </w:p>
    <w:p w14:paraId="24D76B84" w14:textId="77777777" w:rsidR="0096356E" w:rsidRDefault="0096356E" w:rsidP="0096356E">
      <w:pPr>
        <w:spacing w:line="360" w:lineRule="auto"/>
        <w:rPr>
          <w:rFonts w:ascii="Verdana" w:hAnsi="Verdana" w:cs="Arial"/>
        </w:rPr>
      </w:pPr>
    </w:p>
    <w:p w14:paraId="1EBD2998" w14:textId="33321EE1" w:rsidR="0096356E" w:rsidRDefault="0096356E" w:rsidP="0096356E">
      <w:pPr>
        <w:spacing w:line="360" w:lineRule="auto"/>
        <w:rPr>
          <w:rFonts w:ascii="Verdana" w:hAnsi="Verdana" w:cs="Arial"/>
        </w:rPr>
      </w:pPr>
      <w:r w:rsidRPr="0096356E">
        <w:rPr>
          <w:rFonts w:ascii="Verdana" w:hAnsi="Verdana" w:cs="Arial"/>
        </w:rPr>
        <w:t>Similar to most other counties, South Yorkshire has a balanced gender distribution.</w:t>
      </w:r>
    </w:p>
    <w:p w14:paraId="6895D15E" w14:textId="77777777" w:rsidR="00227395" w:rsidRDefault="00227395" w:rsidP="00227395">
      <w:pPr>
        <w:spacing w:line="360" w:lineRule="auto"/>
        <w:rPr>
          <w:rFonts w:ascii="Verdana" w:hAnsi="Verdana" w:cs="Arial"/>
        </w:rPr>
      </w:pPr>
    </w:p>
    <w:p w14:paraId="26155E6B" w14:textId="35C14A85" w:rsidR="00227395" w:rsidRPr="00227395" w:rsidRDefault="0096356E" w:rsidP="00227395">
      <w:pPr>
        <w:spacing w:line="360" w:lineRule="auto"/>
        <w:rPr>
          <w:rFonts w:ascii="Verdana" w:hAnsi="Verdana" w:cs="Arial"/>
        </w:rPr>
      </w:pPr>
      <w:r w:rsidRPr="0096356E">
        <w:rPr>
          <w:rFonts w:ascii="Verdana" w:hAnsi="Verdana" w:cs="Arial"/>
        </w:rPr>
        <w:t>Understanding the unique needs and potential fire risks faced b</w:t>
      </w:r>
      <w:r w:rsidR="00261685">
        <w:rPr>
          <w:rFonts w:ascii="Verdana" w:hAnsi="Verdana" w:cs="Arial"/>
        </w:rPr>
        <w:t xml:space="preserve">y different groups is crucial. </w:t>
      </w:r>
      <w:r w:rsidRPr="0096356E">
        <w:rPr>
          <w:rFonts w:ascii="Verdana" w:hAnsi="Verdana" w:cs="Arial"/>
        </w:rPr>
        <w:t xml:space="preserve">This allows us to </w:t>
      </w:r>
      <w:r w:rsidR="00261685" w:rsidRPr="0096356E">
        <w:rPr>
          <w:rFonts w:ascii="Verdana" w:hAnsi="Verdana" w:cs="Arial"/>
        </w:rPr>
        <w:t>fulfil</w:t>
      </w:r>
      <w:r w:rsidRPr="0096356E">
        <w:rPr>
          <w:rFonts w:ascii="Verdana" w:hAnsi="Verdana" w:cs="Arial"/>
        </w:rPr>
        <w:t xml:space="preserve"> our twin obligations: ensuring the safety of everyone in South Yorkshire and fostering a fire service that truly represents the people we serve.</w:t>
      </w:r>
      <w:r w:rsidR="00227395" w:rsidRPr="00227395">
        <w:rPr>
          <w:rFonts w:ascii="Verdana" w:hAnsi="Verdana" w:cs="Arial"/>
        </w:rPr>
        <w:br w:type="page"/>
      </w:r>
    </w:p>
    <w:p w14:paraId="46A84673" w14:textId="50A4F6C1" w:rsidR="000D5B43" w:rsidRDefault="00B41E3E" w:rsidP="00B41E3E">
      <w:pPr>
        <w:pStyle w:val="Heading1"/>
      </w:pPr>
      <w:bookmarkStart w:id="4" w:name="_Toc182241815"/>
      <w:r>
        <w:t>Summary</w:t>
      </w:r>
      <w:bookmarkEnd w:id="4"/>
    </w:p>
    <w:p w14:paraId="639B376F" w14:textId="77777777" w:rsidR="000F41FB" w:rsidRPr="00DD1B7B" w:rsidRDefault="000F41FB" w:rsidP="00DD1B7B">
      <w:pPr>
        <w:spacing w:line="360" w:lineRule="auto"/>
        <w:ind w:right="28"/>
        <w:rPr>
          <w:rFonts w:ascii="Verdana" w:hAnsi="Verdana" w:cs="Arial"/>
        </w:rPr>
      </w:pPr>
    </w:p>
    <w:p w14:paraId="36970F52" w14:textId="7174AA0C" w:rsidR="00B41E3E" w:rsidRDefault="00B41E3E" w:rsidP="00B41E3E">
      <w:pPr>
        <w:spacing w:line="360" w:lineRule="auto"/>
        <w:ind w:right="28"/>
        <w:rPr>
          <w:rFonts w:ascii="Verdana" w:hAnsi="Verdana" w:cs="Arial"/>
        </w:rPr>
      </w:pPr>
      <w:bookmarkStart w:id="5" w:name="OLE_LINK1"/>
      <w:r w:rsidRPr="000F41FB">
        <w:rPr>
          <w:rFonts w:ascii="Verdana" w:hAnsi="Verdana" w:cs="Arial"/>
          <w:b/>
        </w:rPr>
        <w:t xml:space="preserve">The SYFR headcount is at </w:t>
      </w:r>
      <w:r w:rsidR="000F41FB">
        <w:rPr>
          <w:rFonts w:ascii="Verdana" w:hAnsi="Verdana" w:cs="Arial"/>
          <w:b/>
        </w:rPr>
        <w:t>1019</w:t>
      </w:r>
      <w:r w:rsidR="00373A87" w:rsidRPr="000F41FB">
        <w:rPr>
          <w:rFonts w:ascii="Verdana" w:hAnsi="Verdana" w:cs="Arial"/>
          <w:b/>
        </w:rPr>
        <w:t>.</w:t>
      </w:r>
      <w:r w:rsidR="00373A87">
        <w:rPr>
          <w:rFonts w:ascii="Verdana" w:hAnsi="Verdana" w:cs="Arial"/>
        </w:rPr>
        <w:t xml:space="preserve"> </w:t>
      </w:r>
      <w:r>
        <w:rPr>
          <w:rFonts w:ascii="Verdana" w:hAnsi="Verdana" w:cs="Arial"/>
        </w:rPr>
        <w:t>We are reporting on headcount rather than Full-Time</w:t>
      </w:r>
      <w:r w:rsidR="002F09A0">
        <w:rPr>
          <w:rFonts w:ascii="Verdana" w:hAnsi="Verdana" w:cs="Arial"/>
        </w:rPr>
        <w:t xml:space="preserve"> Equivalent (FTE)</w:t>
      </w:r>
      <w:r>
        <w:rPr>
          <w:rFonts w:ascii="Verdana" w:hAnsi="Verdana" w:cs="Arial"/>
        </w:rPr>
        <w:t xml:space="preserve">, </w:t>
      </w:r>
      <w:r w:rsidR="000C50A8">
        <w:rPr>
          <w:rFonts w:ascii="Verdana" w:hAnsi="Verdana" w:cs="Arial"/>
        </w:rPr>
        <w:t>s</w:t>
      </w:r>
      <w:r w:rsidR="000C50A8" w:rsidRPr="000C50A8">
        <w:rPr>
          <w:rFonts w:ascii="Verdana" w:hAnsi="Verdana" w:cs="Arial"/>
        </w:rPr>
        <w:t>o we are counting people rather than overall worked hours.</w:t>
      </w:r>
      <w:r w:rsidR="000C50A8">
        <w:rPr>
          <w:rFonts w:ascii="Verdana" w:hAnsi="Verdana" w:cs="Arial"/>
        </w:rPr>
        <w:t xml:space="preserve"> We do not currently report on </w:t>
      </w:r>
      <w:r w:rsidR="000C50A8" w:rsidRPr="000C50A8">
        <w:rPr>
          <w:rFonts w:ascii="Verdana" w:hAnsi="Verdana" w:cs="Arial"/>
        </w:rPr>
        <w:t>contingency</w:t>
      </w:r>
      <w:r w:rsidR="00FE2368">
        <w:rPr>
          <w:rFonts w:ascii="Verdana" w:hAnsi="Verdana" w:cs="Arial"/>
        </w:rPr>
        <w:t xml:space="preserve"> </w:t>
      </w:r>
      <w:r w:rsidR="00D821BA">
        <w:rPr>
          <w:rFonts w:ascii="Verdana" w:hAnsi="Verdana" w:cs="Arial"/>
        </w:rPr>
        <w:t xml:space="preserve">workers, </w:t>
      </w:r>
      <w:r w:rsidR="000C50A8" w:rsidRPr="000C50A8">
        <w:rPr>
          <w:rFonts w:ascii="Verdana" w:hAnsi="Verdana" w:cs="Arial"/>
        </w:rPr>
        <w:t>non-employees and agency members of staff</w:t>
      </w:r>
      <w:r w:rsidR="00DD1B7B">
        <w:rPr>
          <w:rFonts w:ascii="Verdana" w:hAnsi="Verdana" w:cs="Arial"/>
        </w:rPr>
        <w:t>.</w:t>
      </w:r>
    </w:p>
    <w:p w14:paraId="2F0B1490" w14:textId="5947DE92" w:rsidR="009329B6" w:rsidRDefault="009329B6" w:rsidP="00B41E3E">
      <w:pPr>
        <w:spacing w:line="360" w:lineRule="auto"/>
        <w:ind w:right="28"/>
        <w:rPr>
          <w:rFonts w:ascii="Verdana" w:hAnsi="Verdana" w:cs="Arial"/>
        </w:rPr>
      </w:pPr>
    </w:p>
    <w:p w14:paraId="4CA625B8" w14:textId="4402425A" w:rsidR="009329B6" w:rsidRPr="00DD1B7B" w:rsidRDefault="00DD1B7B" w:rsidP="009329B6">
      <w:pPr>
        <w:spacing w:line="360" w:lineRule="auto"/>
        <w:ind w:right="28"/>
        <w:rPr>
          <w:rFonts w:ascii="Verdana" w:hAnsi="Verdana" w:cs="Arial"/>
        </w:rPr>
      </w:pPr>
      <w:r>
        <w:rPr>
          <w:rFonts w:ascii="Verdana" w:hAnsi="Verdana" w:cs="Arial"/>
        </w:rPr>
        <w:t xml:space="preserve">For 2024 we have added in new reporting areas, covering </w:t>
      </w:r>
      <w:r w:rsidRPr="00DD1B7B">
        <w:rPr>
          <w:rFonts w:ascii="Verdana" w:hAnsi="Verdana" w:cs="Arial"/>
        </w:rPr>
        <w:t>part time</w:t>
      </w:r>
      <w:r w:rsidR="009329B6" w:rsidRPr="00DD1B7B">
        <w:rPr>
          <w:rFonts w:ascii="Verdana" w:hAnsi="Verdana" w:cs="Arial"/>
        </w:rPr>
        <w:t xml:space="preserve"> staff and volunteers</w:t>
      </w:r>
      <w:r w:rsidR="000120E7">
        <w:rPr>
          <w:rFonts w:ascii="Verdana" w:hAnsi="Verdana" w:cs="Arial"/>
        </w:rPr>
        <w:t xml:space="preserve"> and enhanced other areas to include ethnicity by sex and disability by type.</w:t>
      </w:r>
    </w:p>
    <w:p w14:paraId="1303C2FE" w14:textId="2941FFD2" w:rsidR="009329B6" w:rsidRDefault="009329B6" w:rsidP="00B41E3E">
      <w:pPr>
        <w:spacing w:line="360" w:lineRule="auto"/>
        <w:ind w:right="28"/>
        <w:rPr>
          <w:rFonts w:ascii="Verdana" w:hAnsi="Verdana" w:cs="Arial"/>
        </w:rPr>
      </w:pPr>
    </w:p>
    <w:tbl>
      <w:tblPr>
        <w:tblW w:w="9015" w:type="dxa"/>
        <w:tblInd w:w="-10" w:type="dxa"/>
        <w:tblLook w:val="04A0" w:firstRow="1" w:lastRow="0" w:firstColumn="1" w:lastColumn="0" w:noHBand="0" w:noVBand="1"/>
      </w:tblPr>
      <w:tblGrid>
        <w:gridCol w:w="1803"/>
        <w:gridCol w:w="1803"/>
        <w:gridCol w:w="1803"/>
        <w:gridCol w:w="1803"/>
        <w:gridCol w:w="1803"/>
      </w:tblGrid>
      <w:tr w:rsidR="00373A87" w14:paraId="26D9F925" w14:textId="77777777" w:rsidTr="00373A87">
        <w:trPr>
          <w:trHeight w:val="215"/>
        </w:trPr>
        <w:tc>
          <w:tcPr>
            <w:tcW w:w="9015"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14:paraId="0F82C55B" w14:textId="6481C79B" w:rsidR="00373A87" w:rsidRDefault="000F41FB" w:rsidP="000F41FB">
            <w:pPr>
              <w:jc w:val="center"/>
              <w:rPr>
                <w:rFonts w:ascii="Verdana" w:hAnsi="Verdana" w:cs="Arial"/>
                <w:b/>
                <w:bCs/>
                <w:color w:val="000000"/>
              </w:rPr>
            </w:pPr>
            <w:r>
              <w:rPr>
                <w:rFonts w:ascii="Verdana" w:hAnsi="Verdana" w:cs="Arial"/>
                <w:b/>
                <w:bCs/>
                <w:color w:val="000000" w:themeColor="text1"/>
              </w:rPr>
              <w:t>Headcount by Workgroup</w:t>
            </w:r>
          </w:p>
        </w:tc>
      </w:tr>
      <w:tr w:rsidR="00373A87" w14:paraId="757358EB" w14:textId="77777777" w:rsidTr="00373A87">
        <w:trPr>
          <w:trHeight w:val="371"/>
        </w:trPr>
        <w:tc>
          <w:tcPr>
            <w:tcW w:w="1803" w:type="dxa"/>
            <w:tcBorders>
              <w:top w:val="nil"/>
              <w:left w:val="single" w:sz="4" w:space="0" w:color="auto"/>
              <w:bottom w:val="single" w:sz="8" w:space="0" w:color="auto"/>
              <w:right w:val="single" w:sz="8" w:space="0" w:color="auto"/>
            </w:tcBorders>
            <w:shd w:val="clear" w:color="000000" w:fill="FFC000"/>
            <w:vAlign w:val="center"/>
            <w:hideMark/>
          </w:tcPr>
          <w:p w14:paraId="1337C60E" w14:textId="77777777" w:rsidR="00373A87" w:rsidRDefault="00373A87">
            <w:pPr>
              <w:jc w:val="center"/>
              <w:rPr>
                <w:rFonts w:ascii="Verdana" w:hAnsi="Verdana" w:cs="Arial"/>
                <w:b/>
                <w:bCs/>
                <w:color w:val="000000"/>
              </w:rPr>
            </w:pPr>
            <w:r>
              <w:rPr>
                <w:rFonts w:ascii="Verdana" w:hAnsi="Verdana" w:cs="Arial"/>
                <w:b/>
                <w:bCs/>
                <w:color w:val="000000" w:themeColor="text1"/>
              </w:rPr>
              <w:t>Control</w:t>
            </w:r>
          </w:p>
        </w:tc>
        <w:tc>
          <w:tcPr>
            <w:tcW w:w="1803" w:type="dxa"/>
            <w:tcBorders>
              <w:top w:val="nil"/>
              <w:left w:val="nil"/>
              <w:bottom w:val="single" w:sz="8" w:space="0" w:color="auto"/>
              <w:right w:val="single" w:sz="8" w:space="0" w:color="auto"/>
            </w:tcBorders>
            <w:shd w:val="clear" w:color="000000" w:fill="FFC000"/>
            <w:vAlign w:val="center"/>
            <w:hideMark/>
          </w:tcPr>
          <w:p w14:paraId="5DB5B0BF" w14:textId="77777777" w:rsidR="00373A87" w:rsidRDefault="00373A87">
            <w:pPr>
              <w:jc w:val="center"/>
              <w:rPr>
                <w:rFonts w:ascii="Verdana" w:hAnsi="Verdana" w:cs="Arial"/>
                <w:b/>
                <w:bCs/>
                <w:color w:val="000000"/>
              </w:rPr>
            </w:pPr>
            <w:r>
              <w:rPr>
                <w:rFonts w:ascii="Verdana" w:hAnsi="Verdana" w:cs="Arial"/>
                <w:b/>
                <w:bCs/>
                <w:color w:val="000000" w:themeColor="text1"/>
              </w:rPr>
              <w:t>Corporate</w:t>
            </w:r>
          </w:p>
        </w:tc>
        <w:tc>
          <w:tcPr>
            <w:tcW w:w="1803" w:type="dxa"/>
            <w:tcBorders>
              <w:top w:val="nil"/>
              <w:left w:val="nil"/>
              <w:bottom w:val="single" w:sz="8" w:space="0" w:color="auto"/>
              <w:right w:val="single" w:sz="8" w:space="0" w:color="auto"/>
            </w:tcBorders>
            <w:shd w:val="clear" w:color="000000" w:fill="FFC000"/>
            <w:vAlign w:val="center"/>
            <w:hideMark/>
          </w:tcPr>
          <w:p w14:paraId="1E4A68EE" w14:textId="77777777" w:rsidR="00373A87" w:rsidRDefault="00373A87">
            <w:pPr>
              <w:jc w:val="center"/>
              <w:rPr>
                <w:rFonts w:ascii="Verdana" w:hAnsi="Verdana" w:cs="Arial"/>
                <w:b/>
                <w:bCs/>
                <w:color w:val="000000"/>
              </w:rPr>
            </w:pPr>
            <w:r>
              <w:rPr>
                <w:rFonts w:ascii="Verdana" w:hAnsi="Verdana" w:cs="Arial"/>
                <w:b/>
                <w:bCs/>
                <w:color w:val="000000" w:themeColor="text1"/>
              </w:rPr>
              <w:t>Operational</w:t>
            </w:r>
          </w:p>
        </w:tc>
        <w:tc>
          <w:tcPr>
            <w:tcW w:w="1803" w:type="dxa"/>
            <w:tcBorders>
              <w:top w:val="nil"/>
              <w:left w:val="nil"/>
              <w:bottom w:val="single" w:sz="8" w:space="0" w:color="auto"/>
              <w:right w:val="single" w:sz="8" w:space="0" w:color="auto"/>
            </w:tcBorders>
            <w:shd w:val="clear" w:color="000000" w:fill="FFC000"/>
            <w:vAlign w:val="center"/>
            <w:hideMark/>
          </w:tcPr>
          <w:p w14:paraId="27A82843" w14:textId="77777777" w:rsidR="00373A87" w:rsidRDefault="00373A87">
            <w:pPr>
              <w:jc w:val="center"/>
              <w:rPr>
                <w:rFonts w:ascii="Verdana" w:hAnsi="Verdana" w:cs="Arial"/>
                <w:b/>
                <w:bCs/>
                <w:color w:val="000000"/>
              </w:rPr>
            </w:pPr>
            <w:r>
              <w:rPr>
                <w:rFonts w:ascii="Verdana" w:hAnsi="Verdana" w:cs="Arial"/>
                <w:b/>
                <w:bCs/>
                <w:color w:val="000000" w:themeColor="text1"/>
              </w:rPr>
              <w:t>On-call</w:t>
            </w:r>
          </w:p>
        </w:tc>
        <w:tc>
          <w:tcPr>
            <w:tcW w:w="1803" w:type="dxa"/>
            <w:tcBorders>
              <w:top w:val="nil"/>
              <w:left w:val="nil"/>
              <w:bottom w:val="single" w:sz="8" w:space="0" w:color="auto"/>
              <w:right w:val="single" w:sz="8" w:space="0" w:color="auto"/>
            </w:tcBorders>
            <w:shd w:val="clear" w:color="000000" w:fill="FFC000"/>
            <w:vAlign w:val="center"/>
            <w:hideMark/>
          </w:tcPr>
          <w:p w14:paraId="791D55D9" w14:textId="0F001189" w:rsidR="00373A87" w:rsidRDefault="00373A87" w:rsidP="00373A87">
            <w:pPr>
              <w:jc w:val="center"/>
              <w:rPr>
                <w:rFonts w:ascii="Verdana" w:hAnsi="Verdana" w:cs="Arial"/>
                <w:b/>
                <w:bCs/>
                <w:color w:val="000000"/>
              </w:rPr>
            </w:pPr>
            <w:r>
              <w:rPr>
                <w:rFonts w:ascii="Verdana" w:hAnsi="Verdana" w:cs="Arial"/>
                <w:b/>
                <w:bCs/>
                <w:color w:val="000000" w:themeColor="text1"/>
              </w:rPr>
              <w:t>Total</w:t>
            </w:r>
          </w:p>
        </w:tc>
      </w:tr>
      <w:tr w:rsidR="00373A87" w14:paraId="791DCB76" w14:textId="77777777" w:rsidTr="00373A87">
        <w:trPr>
          <w:trHeight w:val="215"/>
        </w:trPr>
        <w:tc>
          <w:tcPr>
            <w:tcW w:w="1803" w:type="dxa"/>
            <w:tcBorders>
              <w:top w:val="single" w:sz="8" w:space="0" w:color="auto"/>
              <w:left w:val="single" w:sz="4" w:space="0" w:color="auto"/>
              <w:bottom w:val="single" w:sz="8" w:space="0" w:color="auto"/>
              <w:right w:val="single" w:sz="8" w:space="0" w:color="auto"/>
            </w:tcBorders>
            <w:shd w:val="clear" w:color="000000" w:fill="FFE599"/>
            <w:vAlign w:val="center"/>
            <w:hideMark/>
          </w:tcPr>
          <w:p w14:paraId="65272F92" w14:textId="77777777" w:rsidR="00373A87" w:rsidRDefault="00373A87">
            <w:pPr>
              <w:jc w:val="center"/>
              <w:rPr>
                <w:rFonts w:ascii="Verdana" w:hAnsi="Verdana" w:cs="Arial"/>
                <w:color w:val="000000"/>
              </w:rPr>
            </w:pPr>
            <w:r>
              <w:rPr>
                <w:rFonts w:ascii="Verdana" w:hAnsi="Verdana" w:cs="Arial"/>
                <w:color w:val="000000"/>
              </w:rPr>
              <w:t>32</w:t>
            </w:r>
          </w:p>
        </w:tc>
        <w:tc>
          <w:tcPr>
            <w:tcW w:w="1803" w:type="dxa"/>
            <w:tcBorders>
              <w:top w:val="nil"/>
              <w:left w:val="nil"/>
              <w:bottom w:val="single" w:sz="8" w:space="0" w:color="auto"/>
              <w:right w:val="single" w:sz="8" w:space="0" w:color="auto"/>
            </w:tcBorders>
            <w:shd w:val="clear" w:color="000000" w:fill="FFE599"/>
            <w:vAlign w:val="center"/>
            <w:hideMark/>
          </w:tcPr>
          <w:p w14:paraId="2B58EC27" w14:textId="77777777" w:rsidR="00373A87" w:rsidRDefault="00373A87">
            <w:pPr>
              <w:jc w:val="center"/>
              <w:rPr>
                <w:rFonts w:ascii="Verdana" w:hAnsi="Verdana" w:cs="Arial"/>
                <w:color w:val="000000"/>
              </w:rPr>
            </w:pPr>
            <w:r>
              <w:rPr>
                <w:rFonts w:ascii="Verdana" w:hAnsi="Verdana" w:cs="Arial"/>
                <w:color w:val="000000"/>
              </w:rPr>
              <w:t>272</w:t>
            </w:r>
          </w:p>
        </w:tc>
        <w:tc>
          <w:tcPr>
            <w:tcW w:w="1803" w:type="dxa"/>
            <w:tcBorders>
              <w:top w:val="nil"/>
              <w:left w:val="nil"/>
              <w:bottom w:val="single" w:sz="8" w:space="0" w:color="auto"/>
              <w:right w:val="single" w:sz="8" w:space="0" w:color="auto"/>
            </w:tcBorders>
            <w:shd w:val="clear" w:color="000000" w:fill="FFE599"/>
            <w:vAlign w:val="center"/>
            <w:hideMark/>
          </w:tcPr>
          <w:p w14:paraId="0D684E2A" w14:textId="77777777" w:rsidR="00373A87" w:rsidRDefault="00373A87">
            <w:pPr>
              <w:jc w:val="center"/>
              <w:rPr>
                <w:rFonts w:ascii="Verdana" w:hAnsi="Verdana" w:cs="Arial"/>
                <w:color w:val="000000"/>
              </w:rPr>
            </w:pPr>
            <w:r>
              <w:rPr>
                <w:rFonts w:ascii="Verdana" w:hAnsi="Verdana" w:cs="Arial"/>
                <w:color w:val="000000"/>
              </w:rPr>
              <w:t>594</w:t>
            </w:r>
          </w:p>
        </w:tc>
        <w:tc>
          <w:tcPr>
            <w:tcW w:w="1803" w:type="dxa"/>
            <w:tcBorders>
              <w:top w:val="nil"/>
              <w:left w:val="nil"/>
              <w:bottom w:val="single" w:sz="8" w:space="0" w:color="auto"/>
              <w:right w:val="single" w:sz="8" w:space="0" w:color="auto"/>
            </w:tcBorders>
            <w:shd w:val="clear" w:color="000000" w:fill="FFE599"/>
            <w:vAlign w:val="center"/>
            <w:hideMark/>
          </w:tcPr>
          <w:p w14:paraId="758B6B5C" w14:textId="77777777" w:rsidR="00373A87" w:rsidRDefault="00373A87">
            <w:pPr>
              <w:jc w:val="center"/>
              <w:rPr>
                <w:rFonts w:ascii="Verdana" w:hAnsi="Verdana" w:cs="Arial"/>
                <w:color w:val="000000"/>
              </w:rPr>
            </w:pPr>
            <w:r>
              <w:rPr>
                <w:rFonts w:ascii="Verdana" w:hAnsi="Verdana" w:cs="Arial"/>
                <w:color w:val="000000"/>
              </w:rPr>
              <w:t>121</w:t>
            </w:r>
          </w:p>
        </w:tc>
        <w:tc>
          <w:tcPr>
            <w:tcW w:w="1803" w:type="dxa"/>
            <w:tcBorders>
              <w:top w:val="nil"/>
              <w:left w:val="nil"/>
              <w:bottom w:val="single" w:sz="8" w:space="0" w:color="auto"/>
              <w:right w:val="single" w:sz="8" w:space="0" w:color="auto"/>
            </w:tcBorders>
            <w:shd w:val="clear" w:color="000000" w:fill="FFE599"/>
            <w:vAlign w:val="center"/>
            <w:hideMark/>
          </w:tcPr>
          <w:p w14:paraId="00A29AEB" w14:textId="77777777" w:rsidR="00373A87" w:rsidRDefault="00373A87">
            <w:pPr>
              <w:jc w:val="center"/>
              <w:rPr>
                <w:rFonts w:ascii="Verdana" w:hAnsi="Verdana" w:cs="Arial"/>
                <w:color w:val="000000"/>
              </w:rPr>
            </w:pPr>
            <w:r>
              <w:rPr>
                <w:rFonts w:ascii="Verdana" w:hAnsi="Verdana" w:cs="Arial"/>
                <w:color w:val="000000" w:themeColor="text1"/>
              </w:rPr>
              <w:t>1019</w:t>
            </w:r>
          </w:p>
        </w:tc>
      </w:tr>
    </w:tbl>
    <w:p w14:paraId="3CCBAD4C" w14:textId="076114B5" w:rsidR="003415D3" w:rsidRDefault="003415D3" w:rsidP="00EC6102">
      <w:pPr>
        <w:spacing w:line="360" w:lineRule="auto"/>
        <w:ind w:right="28"/>
        <w:rPr>
          <w:rFonts w:ascii="Verdana" w:hAnsi="Verdana" w:cs="Arial"/>
        </w:rPr>
      </w:pPr>
    </w:p>
    <w:p w14:paraId="326421F2" w14:textId="003BF48E" w:rsidR="002A1EB7" w:rsidRDefault="002A1EB7" w:rsidP="002F09A0">
      <w:pPr>
        <w:spacing w:line="360" w:lineRule="auto"/>
        <w:ind w:right="28"/>
        <w:rPr>
          <w:rFonts w:ascii="Verdana" w:hAnsi="Verdana" w:cs="Arial"/>
        </w:rPr>
      </w:pPr>
      <w:r>
        <w:rPr>
          <w:rFonts w:ascii="Verdana" w:hAnsi="Verdana" w:cs="Arial"/>
        </w:rPr>
        <w:t xml:space="preserve">To </w:t>
      </w:r>
      <w:r w:rsidR="005B329C">
        <w:rPr>
          <w:rFonts w:ascii="Verdana" w:hAnsi="Verdana" w:cs="Arial"/>
        </w:rPr>
        <w:t xml:space="preserve">get a </w:t>
      </w:r>
      <w:r w:rsidR="00EC6102">
        <w:rPr>
          <w:rFonts w:ascii="Verdana" w:hAnsi="Verdana" w:cs="Arial"/>
        </w:rPr>
        <w:t xml:space="preserve">better </w:t>
      </w:r>
      <w:r w:rsidR="005B329C">
        <w:rPr>
          <w:rFonts w:ascii="Verdana" w:hAnsi="Verdana" w:cs="Arial"/>
        </w:rPr>
        <w:t xml:space="preserve">picture of the makeup of our workforce we </w:t>
      </w:r>
      <w:r w:rsidR="00DA24D6">
        <w:rPr>
          <w:rFonts w:ascii="Verdana" w:hAnsi="Verdana" w:cs="Arial"/>
        </w:rPr>
        <w:t>break down our data across different workgroups which are defined as follows:</w:t>
      </w:r>
    </w:p>
    <w:p w14:paraId="103A216C" w14:textId="77777777" w:rsidR="00DA24D6" w:rsidRDefault="00DA24D6" w:rsidP="002F09A0">
      <w:pPr>
        <w:spacing w:line="360" w:lineRule="auto"/>
        <w:ind w:right="28"/>
        <w:rPr>
          <w:rFonts w:ascii="Verdana" w:hAnsi="Verdana" w:cs="Arial"/>
        </w:rPr>
      </w:pPr>
    </w:p>
    <w:p w14:paraId="7F82410C" w14:textId="31C52453" w:rsidR="00DA24D6" w:rsidRDefault="00DA24D6" w:rsidP="00DA24D6">
      <w:pPr>
        <w:spacing w:line="360" w:lineRule="auto"/>
        <w:ind w:right="28"/>
        <w:rPr>
          <w:rFonts w:ascii="Verdana" w:hAnsi="Verdana" w:cs="Arial"/>
        </w:rPr>
      </w:pPr>
      <w:r w:rsidRPr="00DA24D6">
        <w:rPr>
          <w:rFonts w:ascii="Verdana" w:hAnsi="Verdana" w:cs="Arial"/>
          <w:b/>
        </w:rPr>
        <w:t>Control</w:t>
      </w:r>
      <w:r w:rsidR="00EC6102">
        <w:rPr>
          <w:rFonts w:ascii="Verdana" w:hAnsi="Verdana" w:cs="Arial"/>
          <w:b/>
        </w:rPr>
        <w:t xml:space="preserve"> - </w:t>
      </w:r>
      <w:r w:rsidRPr="00DA24D6">
        <w:rPr>
          <w:rFonts w:ascii="Verdana" w:hAnsi="Verdana" w:cs="Arial"/>
        </w:rPr>
        <w:t>our employees who take emergency calls and dispatch</w:t>
      </w:r>
      <w:r>
        <w:rPr>
          <w:rFonts w:ascii="Verdana" w:hAnsi="Verdana" w:cs="Arial"/>
        </w:rPr>
        <w:t xml:space="preserve"> our fire engines and crews</w:t>
      </w:r>
    </w:p>
    <w:p w14:paraId="2F4C6F9E" w14:textId="4D164A1B" w:rsidR="00DA24D6" w:rsidRDefault="00DA24D6" w:rsidP="00DA24D6">
      <w:pPr>
        <w:spacing w:line="360" w:lineRule="auto"/>
        <w:ind w:right="28"/>
        <w:rPr>
          <w:rFonts w:ascii="Verdana" w:hAnsi="Verdana" w:cs="Arial"/>
        </w:rPr>
      </w:pPr>
    </w:p>
    <w:p w14:paraId="6B25D475" w14:textId="6559B92D" w:rsidR="00DA24D6" w:rsidRPr="00DA24D6" w:rsidRDefault="00DA24D6" w:rsidP="00DA24D6">
      <w:pPr>
        <w:spacing w:line="360" w:lineRule="auto"/>
        <w:ind w:right="28"/>
        <w:rPr>
          <w:rFonts w:ascii="Verdana" w:hAnsi="Verdana" w:cs="Arial"/>
          <w:b/>
        </w:rPr>
      </w:pPr>
      <w:r w:rsidRPr="00DA24D6">
        <w:rPr>
          <w:rFonts w:ascii="Verdana" w:hAnsi="Verdana" w:cs="Arial"/>
          <w:b/>
        </w:rPr>
        <w:t xml:space="preserve">Corporate </w:t>
      </w:r>
      <w:r w:rsidRPr="00DA24D6">
        <w:rPr>
          <w:rFonts w:ascii="Verdana" w:hAnsi="Verdana" w:cs="Arial"/>
        </w:rPr>
        <w:t>- our employees who support the running of the organisation. This includes people w</w:t>
      </w:r>
      <w:r>
        <w:rPr>
          <w:rFonts w:ascii="Verdana" w:hAnsi="Verdana" w:cs="Arial"/>
        </w:rPr>
        <w:t>orking in teams such as ICT, People, Finance, Communications, Procurement and D</w:t>
      </w:r>
      <w:r w:rsidRPr="00DA24D6">
        <w:rPr>
          <w:rFonts w:ascii="Verdana" w:hAnsi="Verdana" w:cs="Arial"/>
        </w:rPr>
        <w:t>ata</w:t>
      </w:r>
      <w:r>
        <w:rPr>
          <w:rFonts w:ascii="Verdana" w:hAnsi="Verdana" w:cs="Arial"/>
        </w:rPr>
        <w:t>. It also includes our uniformed Community Safety and Business Fire S</w:t>
      </w:r>
      <w:r w:rsidR="00EC6102">
        <w:rPr>
          <w:rFonts w:ascii="Verdana" w:hAnsi="Verdana" w:cs="Arial"/>
        </w:rPr>
        <w:t>afety teams</w:t>
      </w:r>
    </w:p>
    <w:p w14:paraId="529CB38A" w14:textId="0ED0FEB6" w:rsidR="002A1EB7" w:rsidRDefault="002A1EB7" w:rsidP="002F09A0">
      <w:pPr>
        <w:spacing w:line="360" w:lineRule="auto"/>
        <w:ind w:right="28"/>
        <w:rPr>
          <w:rFonts w:ascii="Verdana" w:hAnsi="Verdana" w:cs="Arial"/>
        </w:rPr>
      </w:pPr>
    </w:p>
    <w:p w14:paraId="02C833D5" w14:textId="1209B7D6" w:rsidR="00DA24D6" w:rsidRDefault="00EC6102" w:rsidP="002F09A0">
      <w:pPr>
        <w:spacing w:line="360" w:lineRule="auto"/>
        <w:ind w:right="28"/>
        <w:rPr>
          <w:rFonts w:ascii="Verdana" w:hAnsi="Verdana" w:cs="Arial"/>
        </w:rPr>
      </w:pPr>
      <w:r w:rsidRPr="00EC6102">
        <w:rPr>
          <w:rFonts w:ascii="Verdana" w:hAnsi="Verdana"/>
          <w:b/>
          <w:color w:val="000000" w:themeColor="text1"/>
        </w:rPr>
        <w:t>Operational</w:t>
      </w:r>
      <w:r>
        <w:rPr>
          <w:rFonts w:ascii="Verdana" w:hAnsi="Verdana" w:cs="Arial"/>
          <w:b/>
        </w:rPr>
        <w:t xml:space="preserve"> </w:t>
      </w:r>
      <w:r w:rsidR="00DA24D6">
        <w:rPr>
          <w:rFonts w:ascii="Verdana" w:hAnsi="Verdana" w:cs="Arial"/>
          <w:b/>
        </w:rPr>
        <w:t xml:space="preserve">- </w:t>
      </w:r>
      <w:r w:rsidR="00DA24D6" w:rsidRPr="00DA24D6">
        <w:rPr>
          <w:rFonts w:ascii="Verdana" w:hAnsi="Verdana" w:cs="Arial"/>
        </w:rPr>
        <w:t xml:space="preserve">our </w:t>
      </w:r>
      <w:r>
        <w:rPr>
          <w:rFonts w:ascii="Verdana" w:hAnsi="Verdana" w:cs="Arial"/>
        </w:rPr>
        <w:t>wholetime (full time)</w:t>
      </w:r>
      <w:r w:rsidR="00DA24D6" w:rsidRPr="00DA24D6">
        <w:rPr>
          <w:rFonts w:ascii="Verdana" w:hAnsi="Verdana" w:cs="Arial"/>
        </w:rPr>
        <w:t xml:space="preserve"> operational employees</w:t>
      </w:r>
      <w:r>
        <w:rPr>
          <w:rFonts w:ascii="Verdana" w:hAnsi="Verdana" w:cs="Arial"/>
        </w:rPr>
        <w:t xml:space="preserve"> who work a range of shift patterns. This includes the majority of our firefighters and uniformed officers.</w:t>
      </w:r>
    </w:p>
    <w:p w14:paraId="7D30524E" w14:textId="7F4AEDB3" w:rsidR="00EC6102" w:rsidRDefault="00EC6102" w:rsidP="002F09A0">
      <w:pPr>
        <w:spacing w:line="360" w:lineRule="auto"/>
        <w:ind w:right="28"/>
        <w:rPr>
          <w:rFonts w:ascii="Verdana" w:hAnsi="Verdana" w:cs="Arial"/>
        </w:rPr>
      </w:pPr>
    </w:p>
    <w:p w14:paraId="7AF4B242" w14:textId="6A3BAB06" w:rsidR="009329B6" w:rsidRDefault="00EC6102" w:rsidP="00DA58A1">
      <w:pPr>
        <w:spacing w:line="360" w:lineRule="auto"/>
        <w:ind w:right="28"/>
        <w:rPr>
          <w:rFonts w:ascii="Verdana" w:hAnsi="Verdana" w:cs="Arial"/>
        </w:rPr>
      </w:pPr>
      <w:r w:rsidRPr="00323CC5">
        <w:rPr>
          <w:rFonts w:ascii="Verdana" w:hAnsi="Verdana" w:cs="Arial"/>
          <w:b/>
        </w:rPr>
        <w:t>On-call</w:t>
      </w:r>
      <w:r>
        <w:rPr>
          <w:rFonts w:ascii="Verdana" w:hAnsi="Verdana" w:cs="Arial"/>
          <w:b/>
        </w:rPr>
        <w:t xml:space="preserve"> </w:t>
      </w:r>
      <w:r>
        <w:rPr>
          <w:rFonts w:ascii="Verdana" w:hAnsi="Verdana" w:cs="Arial"/>
        </w:rPr>
        <w:t>– our part-time operational employees. On-c</w:t>
      </w:r>
      <w:r w:rsidRPr="00EC6102">
        <w:rPr>
          <w:rFonts w:ascii="Verdana" w:hAnsi="Verdana" w:cs="Arial"/>
        </w:rPr>
        <w:t xml:space="preserve">all </w:t>
      </w:r>
      <w:r>
        <w:rPr>
          <w:rFonts w:ascii="Verdana" w:hAnsi="Verdana" w:cs="Arial"/>
        </w:rPr>
        <w:t>f</w:t>
      </w:r>
      <w:r w:rsidRPr="00EC6102">
        <w:rPr>
          <w:rFonts w:ascii="Verdana" w:hAnsi="Verdana" w:cs="Arial"/>
        </w:rPr>
        <w:t xml:space="preserve">irefighters </w:t>
      </w:r>
      <w:r>
        <w:rPr>
          <w:rFonts w:ascii="Verdana" w:hAnsi="Verdana" w:cs="Arial"/>
        </w:rPr>
        <w:t>live or work within five minutes of a fire station and respond to emergency calls</w:t>
      </w:r>
      <w:r w:rsidR="000B719C">
        <w:rPr>
          <w:rFonts w:ascii="Verdana" w:hAnsi="Verdana" w:cs="Arial"/>
        </w:rPr>
        <w:t>.</w:t>
      </w:r>
      <w:r w:rsidR="009329B6">
        <w:rPr>
          <w:rFonts w:ascii="Verdana" w:hAnsi="Verdana" w:cs="Arial"/>
        </w:rPr>
        <w:br w:type="page"/>
      </w:r>
    </w:p>
    <w:p w14:paraId="103CA9CF" w14:textId="344C6FB6" w:rsidR="009329B6" w:rsidRPr="00ED74A9" w:rsidRDefault="000C50A8" w:rsidP="000C50A8">
      <w:pPr>
        <w:spacing w:line="360" w:lineRule="auto"/>
        <w:ind w:right="28"/>
        <w:rPr>
          <w:rFonts w:ascii="Verdana" w:hAnsi="Verdana" w:cs="Arial"/>
        </w:rPr>
      </w:pPr>
      <w:r>
        <w:rPr>
          <w:rFonts w:ascii="Verdana" w:hAnsi="Verdana" w:cs="Arial"/>
        </w:rPr>
        <w:t xml:space="preserve">The tables </w:t>
      </w:r>
      <w:r w:rsidR="00EC6102">
        <w:rPr>
          <w:rFonts w:ascii="Verdana" w:hAnsi="Verdana" w:cs="Arial"/>
        </w:rPr>
        <w:t>below</w:t>
      </w:r>
      <w:r>
        <w:rPr>
          <w:rFonts w:ascii="Verdana" w:hAnsi="Verdana" w:cs="Arial"/>
        </w:rPr>
        <w:t xml:space="preserve"> outline the workforce diversity figures for SYFR in 2022-23, 2023-24 and the South Yorkshire comparison.</w:t>
      </w:r>
      <w:r w:rsidR="00ED74A9">
        <w:rPr>
          <w:rFonts w:ascii="Verdana" w:hAnsi="Verdana" w:cs="Arial"/>
        </w:rPr>
        <w:t xml:space="preserve"> </w:t>
      </w:r>
      <w:r w:rsidR="009329B6" w:rsidRPr="00ED74A9">
        <w:rPr>
          <w:rFonts w:ascii="Verdana" w:hAnsi="Verdana" w:cs="Arial"/>
        </w:rPr>
        <w:t xml:space="preserve">When comparing </w:t>
      </w:r>
      <w:r w:rsidR="00ED74A9">
        <w:rPr>
          <w:rFonts w:ascii="Verdana" w:hAnsi="Verdana" w:cs="Arial"/>
        </w:rPr>
        <w:t>the data for 2022-2023 and 2023</w:t>
      </w:r>
      <w:r w:rsidR="009329B6" w:rsidRPr="00ED74A9">
        <w:rPr>
          <w:rFonts w:ascii="Verdana" w:hAnsi="Verdana" w:cs="Arial"/>
        </w:rPr>
        <w:t>-2024, we are showing a positive change acros</w:t>
      </w:r>
      <w:r w:rsidR="00ED74A9" w:rsidRPr="00ED74A9">
        <w:rPr>
          <w:rFonts w:ascii="Verdana" w:hAnsi="Verdana" w:cs="Arial"/>
        </w:rPr>
        <w:t xml:space="preserve">s all protected characteristics, with an average above that of South Yorkshire </w:t>
      </w:r>
      <w:r w:rsidR="009329B6" w:rsidRPr="00ED74A9">
        <w:rPr>
          <w:rFonts w:ascii="Verdana" w:hAnsi="Verdana" w:cs="Arial"/>
        </w:rPr>
        <w:t>for representation f</w:t>
      </w:r>
      <w:r w:rsidR="00ED74A9" w:rsidRPr="00ED74A9">
        <w:rPr>
          <w:rFonts w:ascii="Verdana" w:hAnsi="Verdana" w:cs="Arial"/>
        </w:rPr>
        <w:t xml:space="preserve">rom </w:t>
      </w:r>
      <w:r w:rsidR="009329B6" w:rsidRPr="00ED74A9">
        <w:rPr>
          <w:rFonts w:ascii="Verdana" w:hAnsi="Verdana" w:cs="Arial"/>
        </w:rPr>
        <w:t>LGB</w:t>
      </w:r>
      <w:r w:rsidR="00ED74A9">
        <w:rPr>
          <w:rFonts w:ascii="Verdana" w:hAnsi="Verdana" w:cs="Arial"/>
        </w:rPr>
        <w:t>+</w:t>
      </w:r>
      <w:r w:rsidR="009329B6" w:rsidRPr="00ED74A9">
        <w:rPr>
          <w:rFonts w:ascii="Verdana" w:hAnsi="Verdana" w:cs="Arial"/>
        </w:rPr>
        <w:t xml:space="preserve"> staff</w:t>
      </w:r>
      <w:r w:rsidR="00ED74A9">
        <w:rPr>
          <w:rFonts w:ascii="Verdana" w:hAnsi="Verdana" w:cs="Arial"/>
        </w:rPr>
        <w:t>.</w:t>
      </w:r>
    </w:p>
    <w:p w14:paraId="256AB54A" w14:textId="77777777" w:rsidR="00EC6102" w:rsidRPr="000C50A8" w:rsidRDefault="00EC6102" w:rsidP="000C50A8">
      <w:pPr>
        <w:spacing w:line="360" w:lineRule="auto"/>
        <w:ind w:right="28"/>
        <w:rPr>
          <w:rFonts w:ascii="Verdana"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5"/>
        <w:gridCol w:w="1051"/>
        <w:gridCol w:w="1071"/>
        <w:gridCol w:w="1052"/>
        <w:gridCol w:w="999"/>
        <w:gridCol w:w="1052"/>
        <w:gridCol w:w="1604"/>
        <w:gridCol w:w="1052"/>
      </w:tblGrid>
      <w:tr w:rsidR="003A5C53" w:rsidRPr="00BA1C28" w14:paraId="5BE09CF3" w14:textId="77777777" w:rsidTr="00A4533A">
        <w:trPr>
          <w:trHeight w:val="716"/>
        </w:trPr>
        <w:tc>
          <w:tcPr>
            <w:tcW w:w="5000" w:type="pct"/>
            <w:gridSpan w:val="8"/>
            <w:tcBorders>
              <w:top w:val="single" w:sz="12" w:space="0" w:color="auto"/>
              <w:left w:val="single" w:sz="12" w:space="0" w:color="auto"/>
              <w:bottom w:val="single" w:sz="12" w:space="0" w:color="auto"/>
              <w:right w:val="single" w:sz="12" w:space="0" w:color="auto"/>
            </w:tcBorders>
            <w:shd w:val="clear" w:color="auto" w:fill="FFC000"/>
            <w:vAlign w:val="center"/>
          </w:tcPr>
          <w:p w14:paraId="347FE823" w14:textId="5DCAA6B2" w:rsidR="003A5C53" w:rsidRDefault="002A1EB7" w:rsidP="00894F3C">
            <w:pPr>
              <w:jc w:val="center"/>
              <w:rPr>
                <w:rFonts w:ascii="Verdana" w:hAnsi="Verdana"/>
                <w:b/>
              </w:rPr>
            </w:pPr>
            <w:r>
              <w:rPr>
                <w:rFonts w:ascii="Verdana" w:hAnsi="Verdana" w:cs="Arial"/>
              </w:rPr>
              <w:br w:type="page"/>
            </w:r>
            <w:r w:rsidR="003A5C53" w:rsidRPr="0056617D">
              <w:rPr>
                <w:rFonts w:ascii="Verdana" w:hAnsi="Verdana"/>
                <w:b/>
              </w:rPr>
              <w:t xml:space="preserve">South Yorkshire Fire &amp; Rescue </w:t>
            </w:r>
            <w:r w:rsidR="003A5C53">
              <w:rPr>
                <w:rFonts w:ascii="Verdana" w:hAnsi="Verdana"/>
                <w:b/>
              </w:rPr>
              <w:t>Workforce Diversity Figures</w:t>
            </w:r>
          </w:p>
          <w:p w14:paraId="29F94BE0" w14:textId="53C7BA8D" w:rsidR="003A5C53" w:rsidRPr="0056617D" w:rsidRDefault="006E0E17" w:rsidP="00894F3C">
            <w:pPr>
              <w:jc w:val="center"/>
              <w:rPr>
                <w:rFonts w:ascii="Verdana" w:hAnsi="Verdana"/>
                <w:b/>
              </w:rPr>
            </w:pPr>
            <w:r>
              <w:rPr>
                <w:rFonts w:ascii="Verdana" w:hAnsi="Verdana"/>
                <w:b/>
              </w:rPr>
              <w:t>2022</w:t>
            </w:r>
            <w:r w:rsidR="003A5C53" w:rsidRPr="0056617D">
              <w:rPr>
                <w:rFonts w:ascii="Verdana" w:hAnsi="Verdana"/>
                <w:b/>
              </w:rPr>
              <w:t>-2</w:t>
            </w:r>
            <w:r>
              <w:rPr>
                <w:rFonts w:ascii="Verdana" w:hAnsi="Verdana"/>
                <w:b/>
              </w:rPr>
              <w:t>3</w:t>
            </w:r>
          </w:p>
        </w:tc>
      </w:tr>
      <w:tr w:rsidR="00220366" w:rsidRPr="00BA1C28" w14:paraId="59949A1C" w14:textId="77777777" w:rsidTr="00A4533A">
        <w:trPr>
          <w:trHeight w:val="981"/>
        </w:trPr>
        <w:tc>
          <w:tcPr>
            <w:tcW w:w="621" w:type="pct"/>
            <w:tcBorders>
              <w:top w:val="single" w:sz="12" w:space="0" w:color="auto"/>
              <w:left w:val="single" w:sz="12" w:space="0" w:color="auto"/>
            </w:tcBorders>
            <w:shd w:val="clear" w:color="auto" w:fill="FFE599" w:themeFill="accent4" w:themeFillTint="66"/>
            <w:vAlign w:val="center"/>
          </w:tcPr>
          <w:p w14:paraId="52F2088B" w14:textId="1593C709" w:rsidR="006E0E17" w:rsidRPr="009E0254" w:rsidRDefault="006E0E17" w:rsidP="006E0E17">
            <w:pPr>
              <w:rPr>
                <w:rFonts w:ascii="Verdana" w:hAnsi="Verdana" w:cs="Arial"/>
                <w:sz w:val="22"/>
                <w:szCs w:val="22"/>
              </w:rPr>
            </w:pPr>
            <w:r w:rsidRPr="00BA1C28">
              <w:rPr>
                <w:rFonts w:ascii="Verdana" w:hAnsi="Verdana" w:cs="Arial"/>
                <w:sz w:val="22"/>
                <w:szCs w:val="22"/>
              </w:rPr>
              <w:t>Disabled</w:t>
            </w:r>
          </w:p>
        </w:tc>
        <w:tc>
          <w:tcPr>
            <w:tcW w:w="585" w:type="pct"/>
            <w:tcBorders>
              <w:top w:val="single" w:sz="12" w:space="0" w:color="auto"/>
              <w:right w:val="single" w:sz="12" w:space="0" w:color="auto"/>
            </w:tcBorders>
            <w:shd w:val="clear" w:color="auto" w:fill="FFF2CC" w:themeFill="accent4" w:themeFillTint="33"/>
            <w:vAlign w:val="center"/>
          </w:tcPr>
          <w:p w14:paraId="2A3E9669" w14:textId="08D30501" w:rsidR="006E0E17" w:rsidRPr="009E0254" w:rsidRDefault="006E0E17" w:rsidP="006E0E17">
            <w:pPr>
              <w:rPr>
                <w:rFonts w:ascii="Verdana" w:hAnsi="Verdana" w:cs="Arial"/>
                <w:sz w:val="22"/>
                <w:szCs w:val="22"/>
              </w:rPr>
            </w:pPr>
            <w:r w:rsidRPr="00BA1C28">
              <w:rPr>
                <w:rFonts w:ascii="Verdana" w:hAnsi="Verdana" w:cs="Arial"/>
                <w:sz w:val="22"/>
                <w:szCs w:val="22"/>
              </w:rPr>
              <w:t>3.87%</w:t>
            </w:r>
          </w:p>
        </w:tc>
        <w:tc>
          <w:tcPr>
            <w:tcW w:w="596" w:type="pct"/>
            <w:tcBorders>
              <w:top w:val="single" w:sz="12" w:space="0" w:color="auto"/>
              <w:left w:val="single" w:sz="12" w:space="0" w:color="auto"/>
            </w:tcBorders>
            <w:shd w:val="clear" w:color="auto" w:fill="FFE599" w:themeFill="accent4" w:themeFillTint="66"/>
            <w:vAlign w:val="center"/>
          </w:tcPr>
          <w:p w14:paraId="6AD7A0D2" w14:textId="77777777" w:rsidR="006E0E17" w:rsidRDefault="006E0E17" w:rsidP="006E0E17">
            <w:pPr>
              <w:rPr>
                <w:rFonts w:ascii="Verdana" w:hAnsi="Verdana" w:cs="Arial"/>
                <w:sz w:val="22"/>
                <w:szCs w:val="22"/>
              </w:rPr>
            </w:pPr>
            <w:r w:rsidRPr="00BA1C28">
              <w:rPr>
                <w:rFonts w:ascii="Verdana" w:hAnsi="Verdana" w:cs="Arial"/>
                <w:sz w:val="22"/>
                <w:szCs w:val="22"/>
              </w:rPr>
              <w:t>Minority</w:t>
            </w:r>
          </w:p>
          <w:p w14:paraId="7C667E49" w14:textId="47EE2258" w:rsidR="006E0E17" w:rsidRPr="009E0254" w:rsidRDefault="006E0E17" w:rsidP="006E0E17">
            <w:pPr>
              <w:rPr>
                <w:rFonts w:ascii="Verdana" w:hAnsi="Verdana" w:cs="Arial"/>
                <w:sz w:val="22"/>
                <w:szCs w:val="22"/>
              </w:rPr>
            </w:pPr>
            <w:r>
              <w:rPr>
                <w:rFonts w:ascii="Verdana" w:hAnsi="Verdana" w:cs="Arial"/>
                <w:sz w:val="22"/>
                <w:szCs w:val="22"/>
              </w:rPr>
              <w:t>Ethnic</w:t>
            </w:r>
          </w:p>
        </w:tc>
        <w:tc>
          <w:tcPr>
            <w:tcW w:w="585" w:type="pct"/>
            <w:tcBorders>
              <w:top w:val="single" w:sz="12" w:space="0" w:color="auto"/>
              <w:right w:val="single" w:sz="12" w:space="0" w:color="auto"/>
            </w:tcBorders>
            <w:shd w:val="clear" w:color="auto" w:fill="FFF2CC" w:themeFill="accent4" w:themeFillTint="33"/>
            <w:vAlign w:val="center"/>
          </w:tcPr>
          <w:p w14:paraId="0307AB7D" w14:textId="288ECF84" w:rsidR="006E0E17" w:rsidRPr="009E0254" w:rsidRDefault="006E0E17" w:rsidP="006E0E17">
            <w:pPr>
              <w:rPr>
                <w:rFonts w:ascii="Verdana" w:hAnsi="Verdana" w:cs="Arial"/>
                <w:sz w:val="22"/>
                <w:szCs w:val="22"/>
              </w:rPr>
            </w:pPr>
            <w:r w:rsidRPr="00BA1C28">
              <w:rPr>
                <w:rFonts w:ascii="Verdana" w:hAnsi="Verdana" w:cs="Arial"/>
                <w:sz w:val="22"/>
                <w:szCs w:val="22"/>
              </w:rPr>
              <w:t>6.98%</w:t>
            </w:r>
          </w:p>
        </w:tc>
        <w:tc>
          <w:tcPr>
            <w:tcW w:w="551" w:type="pct"/>
            <w:tcBorders>
              <w:top w:val="single" w:sz="12" w:space="0" w:color="auto"/>
              <w:left w:val="single" w:sz="12" w:space="0" w:color="auto"/>
            </w:tcBorders>
            <w:shd w:val="clear" w:color="auto" w:fill="FFE599" w:themeFill="accent4" w:themeFillTint="66"/>
            <w:vAlign w:val="center"/>
          </w:tcPr>
          <w:p w14:paraId="584A7C5A" w14:textId="6234AB24" w:rsidR="006E0E17" w:rsidRPr="009E0254" w:rsidRDefault="006E0E17" w:rsidP="006E0E17">
            <w:pPr>
              <w:rPr>
                <w:rFonts w:ascii="Verdana" w:hAnsi="Verdana" w:cs="Arial"/>
                <w:sz w:val="22"/>
                <w:szCs w:val="22"/>
              </w:rPr>
            </w:pPr>
            <w:r w:rsidRPr="00BA1C28">
              <w:rPr>
                <w:rFonts w:ascii="Verdana" w:hAnsi="Verdana" w:cs="Arial"/>
                <w:sz w:val="22"/>
                <w:szCs w:val="22"/>
              </w:rPr>
              <w:t>Female</w:t>
            </w:r>
            <w:r w:rsidR="002F09A0">
              <w:rPr>
                <w:rStyle w:val="FootnoteReference"/>
                <w:rFonts w:ascii="Verdana" w:hAnsi="Verdana" w:cs="Arial"/>
                <w:sz w:val="22"/>
                <w:szCs w:val="22"/>
              </w:rPr>
              <w:footnoteReference w:id="1"/>
            </w:r>
          </w:p>
        </w:tc>
        <w:tc>
          <w:tcPr>
            <w:tcW w:w="585" w:type="pct"/>
            <w:tcBorders>
              <w:top w:val="single" w:sz="12" w:space="0" w:color="auto"/>
              <w:right w:val="single" w:sz="12" w:space="0" w:color="auto"/>
            </w:tcBorders>
            <w:shd w:val="clear" w:color="auto" w:fill="FFF2CC" w:themeFill="accent4" w:themeFillTint="33"/>
            <w:vAlign w:val="center"/>
          </w:tcPr>
          <w:p w14:paraId="3C916D67" w14:textId="6875C27C" w:rsidR="006E0E17" w:rsidRPr="009E0254" w:rsidRDefault="005727CD" w:rsidP="006E0E17">
            <w:pPr>
              <w:rPr>
                <w:rFonts w:ascii="Verdana" w:hAnsi="Verdana" w:cs="Arial"/>
                <w:sz w:val="22"/>
                <w:szCs w:val="22"/>
              </w:rPr>
            </w:pPr>
            <w:r>
              <w:rPr>
                <w:rFonts w:ascii="Verdana" w:hAnsi="Verdana" w:cs="Arial"/>
                <w:sz w:val="22"/>
                <w:szCs w:val="22"/>
              </w:rPr>
              <w:t>23.04</w:t>
            </w:r>
            <w:r w:rsidR="006E0E17" w:rsidRPr="00BA1C28">
              <w:rPr>
                <w:rFonts w:ascii="Verdana" w:hAnsi="Verdana" w:cs="Arial"/>
                <w:sz w:val="22"/>
                <w:szCs w:val="22"/>
              </w:rPr>
              <w:t>%</w:t>
            </w:r>
          </w:p>
        </w:tc>
        <w:tc>
          <w:tcPr>
            <w:tcW w:w="892" w:type="pct"/>
            <w:tcBorders>
              <w:top w:val="single" w:sz="12" w:space="0" w:color="auto"/>
              <w:left w:val="single" w:sz="12" w:space="0" w:color="auto"/>
            </w:tcBorders>
            <w:shd w:val="clear" w:color="auto" w:fill="FFE599" w:themeFill="accent4" w:themeFillTint="66"/>
            <w:vAlign w:val="center"/>
          </w:tcPr>
          <w:p w14:paraId="321ED7B1" w14:textId="3C2ED6C0" w:rsidR="006E0E17" w:rsidRPr="009E0254" w:rsidRDefault="0055555C" w:rsidP="006E0E17">
            <w:pPr>
              <w:rPr>
                <w:rFonts w:ascii="Verdana" w:hAnsi="Verdana" w:cs="Arial"/>
                <w:sz w:val="22"/>
                <w:szCs w:val="22"/>
              </w:rPr>
            </w:pPr>
            <w:r>
              <w:rPr>
                <w:rFonts w:ascii="Verdana" w:hAnsi="Verdana" w:cs="Arial"/>
                <w:sz w:val="22"/>
                <w:szCs w:val="22"/>
              </w:rPr>
              <w:t>LGB</w:t>
            </w:r>
            <w:r w:rsidR="006E0E17" w:rsidRPr="00BA1C28">
              <w:rPr>
                <w:rFonts w:ascii="Verdana" w:hAnsi="Verdana" w:cs="Arial"/>
                <w:sz w:val="22"/>
                <w:szCs w:val="22"/>
              </w:rPr>
              <w:t>+</w:t>
            </w:r>
            <w:r w:rsidR="002F09A0">
              <w:rPr>
                <w:rStyle w:val="FootnoteReference"/>
                <w:rFonts w:ascii="Verdana" w:hAnsi="Verdana" w:cs="Arial"/>
                <w:sz w:val="22"/>
                <w:szCs w:val="22"/>
              </w:rPr>
              <w:footnoteReference w:id="2"/>
            </w:r>
            <w:r w:rsidR="006E0E17" w:rsidRPr="00BA1C28">
              <w:rPr>
                <w:rFonts w:ascii="Verdana" w:hAnsi="Verdana" w:cs="Arial"/>
                <w:sz w:val="22"/>
                <w:szCs w:val="22"/>
              </w:rPr>
              <w:t xml:space="preserve"> </w:t>
            </w:r>
          </w:p>
        </w:tc>
        <w:tc>
          <w:tcPr>
            <w:tcW w:w="585" w:type="pct"/>
            <w:tcBorders>
              <w:top w:val="single" w:sz="12" w:space="0" w:color="auto"/>
              <w:right w:val="single" w:sz="12" w:space="0" w:color="auto"/>
            </w:tcBorders>
            <w:shd w:val="clear" w:color="auto" w:fill="FFF2CC" w:themeFill="accent4" w:themeFillTint="33"/>
            <w:vAlign w:val="center"/>
          </w:tcPr>
          <w:p w14:paraId="644581E2" w14:textId="41AC9E70" w:rsidR="006E0E17" w:rsidRPr="009E0254" w:rsidRDefault="006E0E17" w:rsidP="006E0E17">
            <w:pPr>
              <w:rPr>
                <w:rFonts w:ascii="Verdana" w:hAnsi="Verdana" w:cs="Arial"/>
                <w:sz w:val="22"/>
                <w:szCs w:val="22"/>
              </w:rPr>
            </w:pPr>
            <w:r w:rsidRPr="00BA1C28">
              <w:rPr>
                <w:rFonts w:ascii="Verdana" w:hAnsi="Verdana" w:cs="Arial"/>
                <w:sz w:val="22"/>
                <w:szCs w:val="22"/>
              </w:rPr>
              <w:t>3.49%</w:t>
            </w:r>
          </w:p>
        </w:tc>
      </w:tr>
      <w:tr w:rsidR="00220366" w:rsidRPr="00BA1C28" w14:paraId="194A827F" w14:textId="77777777" w:rsidTr="00EC6102">
        <w:trPr>
          <w:trHeight w:val="1138"/>
        </w:trPr>
        <w:tc>
          <w:tcPr>
            <w:tcW w:w="621" w:type="pct"/>
            <w:tcBorders>
              <w:left w:val="single" w:sz="12" w:space="0" w:color="auto"/>
              <w:bottom w:val="single" w:sz="12" w:space="0" w:color="auto"/>
            </w:tcBorders>
            <w:shd w:val="clear" w:color="auto" w:fill="FFE599" w:themeFill="accent4" w:themeFillTint="66"/>
            <w:vAlign w:val="center"/>
          </w:tcPr>
          <w:p w14:paraId="34E90A4D" w14:textId="3D1C405B" w:rsidR="003A5C53" w:rsidRPr="009E0254" w:rsidRDefault="003A5C53" w:rsidP="003A5C53">
            <w:pPr>
              <w:rPr>
                <w:rFonts w:ascii="Verdana" w:hAnsi="Verdana" w:cs="Arial"/>
                <w:sz w:val="22"/>
                <w:szCs w:val="22"/>
              </w:rPr>
            </w:pPr>
            <w:r w:rsidRPr="00BA1C28">
              <w:rPr>
                <w:rFonts w:ascii="Verdana" w:hAnsi="Verdana" w:cs="Arial"/>
                <w:sz w:val="22"/>
                <w:szCs w:val="22"/>
              </w:rPr>
              <w:t>Non-Disabled</w:t>
            </w:r>
          </w:p>
        </w:tc>
        <w:tc>
          <w:tcPr>
            <w:tcW w:w="585" w:type="pct"/>
            <w:tcBorders>
              <w:bottom w:val="single" w:sz="12" w:space="0" w:color="auto"/>
              <w:right w:val="single" w:sz="12" w:space="0" w:color="auto"/>
            </w:tcBorders>
            <w:shd w:val="clear" w:color="auto" w:fill="FFF2CC" w:themeFill="accent4" w:themeFillTint="33"/>
            <w:vAlign w:val="center"/>
          </w:tcPr>
          <w:p w14:paraId="6B3CF58D" w14:textId="76AAABFC" w:rsidR="003A5C53" w:rsidRPr="009E0254" w:rsidRDefault="003A5C53" w:rsidP="003A5C53">
            <w:pPr>
              <w:rPr>
                <w:rFonts w:ascii="Verdana" w:hAnsi="Verdana" w:cs="Arial"/>
                <w:sz w:val="22"/>
                <w:szCs w:val="22"/>
              </w:rPr>
            </w:pPr>
            <w:r w:rsidRPr="00BA1C28">
              <w:rPr>
                <w:rFonts w:ascii="Verdana" w:hAnsi="Verdana" w:cs="Arial"/>
                <w:sz w:val="22"/>
                <w:szCs w:val="22"/>
              </w:rPr>
              <w:t>92.45%</w:t>
            </w:r>
          </w:p>
        </w:tc>
        <w:tc>
          <w:tcPr>
            <w:tcW w:w="596" w:type="pct"/>
            <w:tcBorders>
              <w:left w:val="single" w:sz="12" w:space="0" w:color="auto"/>
              <w:bottom w:val="single" w:sz="12" w:space="0" w:color="auto"/>
            </w:tcBorders>
            <w:shd w:val="clear" w:color="auto" w:fill="FFE599" w:themeFill="accent4" w:themeFillTint="66"/>
            <w:vAlign w:val="center"/>
          </w:tcPr>
          <w:p w14:paraId="1CA50A4D" w14:textId="10C00836" w:rsidR="003A5C53" w:rsidRPr="009E0254" w:rsidRDefault="006E0E17" w:rsidP="003A5C53">
            <w:pPr>
              <w:rPr>
                <w:rFonts w:ascii="Verdana" w:hAnsi="Verdana" w:cs="Arial"/>
                <w:sz w:val="22"/>
                <w:szCs w:val="22"/>
              </w:rPr>
            </w:pPr>
            <w:r>
              <w:rPr>
                <w:rFonts w:ascii="Verdana" w:hAnsi="Verdana" w:cs="Arial"/>
                <w:sz w:val="22"/>
                <w:szCs w:val="22"/>
              </w:rPr>
              <w:t>White British</w:t>
            </w:r>
          </w:p>
        </w:tc>
        <w:tc>
          <w:tcPr>
            <w:tcW w:w="585" w:type="pct"/>
            <w:tcBorders>
              <w:bottom w:val="single" w:sz="12" w:space="0" w:color="auto"/>
              <w:right w:val="single" w:sz="12" w:space="0" w:color="auto"/>
            </w:tcBorders>
            <w:shd w:val="clear" w:color="auto" w:fill="FFF2CC" w:themeFill="accent4" w:themeFillTint="33"/>
            <w:vAlign w:val="center"/>
          </w:tcPr>
          <w:p w14:paraId="0288EAFE" w14:textId="0D41C8B3" w:rsidR="003A5C53" w:rsidRPr="009E0254" w:rsidRDefault="003A5C53" w:rsidP="003A5C53">
            <w:pPr>
              <w:rPr>
                <w:rFonts w:ascii="Verdana" w:hAnsi="Verdana" w:cs="Arial"/>
                <w:sz w:val="22"/>
                <w:szCs w:val="22"/>
              </w:rPr>
            </w:pPr>
            <w:r w:rsidRPr="00BA1C28">
              <w:rPr>
                <w:rFonts w:ascii="Verdana" w:hAnsi="Verdana" w:cs="Arial"/>
                <w:sz w:val="22"/>
                <w:szCs w:val="22"/>
              </w:rPr>
              <w:t>92.82%</w:t>
            </w:r>
          </w:p>
        </w:tc>
        <w:tc>
          <w:tcPr>
            <w:tcW w:w="551" w:type="pct"/>
            <w:tcBorders>
              <w:left w:val="single" w:sz="12" w:space="0" w:color="auto"/>
              <w:bottom w:val="single" w:sz="12" w:space="0" w:color="auto"/>
            </w:tcBorders>
            <w:shd w:val="clear" w:color="auto" w:fill="FFE599" w:themeFill="accent4" w:themeFillTint="66"/>
            <w:vAlign w:val="center"/>
          </w:tcPr>
          <w:p w14:paraId="59ABBC88" w14:textId="1289EF0E" w:rsidR="003A5C53" w:rsidRPr="009E0254" w:rsidRDefault="006E0E17" w:rsidP="003A5C53">
            <w:pPr>
              <w:rPr>
                <w:rFonts w:ascii="Verdana" w:hAnsi="Verdana" w:cs="Arial"/>
                <w:sz w:val="22"/>
                <w:szCs w:val="22"/>
              </w:rPr>
            </w:pPr>
            <w:r>
              <w:rPr>
                <w:rFonts w:ascii="Verdana" w:hAnsi="Verdana" w:cs="Arial"/>
                <w:sz w:val="22"/>
                <w:szCs w:val="22"/>
              </w:rPr>
              <w:t>Male</w:t>
            </w:r>
          </w:p>
        </w:tc>
        <w:tc>
          <w:tcPr>
            <w:tcW w:w="585" w:type="pct"/>
            <w:tcBorders>
              <w:bottom w:val="single" w:sz="12" w:space="0" w:color="auto"/>
              <w:right w:val="single" w:sz="12" w:space="0" w:color="auto"/>
            </w:tcBorders>
            <w:shd w:val="clear" w:color="auto" w:fill="FFF2CC" w:themeFill="accent4" w:themeFillTint="33"/>
            <w:vAlign w:val="center"/>
          </w:tcPr>
          <w:p w14:paraId="2C6C9855" w14:textId="15DD7AC0" w:rsidR="003A5C53" w:rsidRPr="009E0254" w:rsidRDefault="005727CD" w:rsidP="003A5C53">
            <w:pPr>
              <w:rPr>
                <w:rFonts w:ascii="Verdana" w:hAnsi="Verdana" w:cs="Arial"/>
                <w:sz w:val="22"/>
                <w:szCs w:val="22"/>
              </w:rPr>
            </w:pPr>
            <w:r>
              <w:rPr>
                <w:rFonts w:ascii="Verdana" w:hAnsi="Verdana" w:cs="Arial"/>
                <w:sz w:val="22"/>
                <w:szCs w:val="22"/>
              </w:rPr>
              <w:t>76.95</w:t>
            </w:r>
            <w:r w:rsidR="006E0E17">
              <w:rPr>
                <w:rFonts w:ascii="Verdana" w:hAnsi="Verdana" w:cs="Arial"/>
                <w:sz w:val="22"/>
                <w:szCs w:val="22"/>
              </w:rPr>
              <w:t>%</w:t>
            </w:r>
          </w:p>
        </w:tc>
        <w:tc>
          <w:tcPr>
            <w:tcW w:w="892" w:type="pct"/>
            <w:tcBorders>
              <w:left w:val="single" w:sz="12" w:space="0" w:color="auto"/>
              <w:bottom w:val="single" w:sz="12" w:space="0" w:color="auto"/>
            </w:tcBorders>
            <w:shd w:val="clear" w:color="auto" w:fill="FFE599" w:themeFill="accent4" w:themeFillTint="66"/>
            <w:vAlign w:val="center"/>
          </w:tcPr>
          <w:p w14:paraId="5D1CC713" w14:textId="1910FF9C" w:rsidR="003A5C53" w:rsidRPr="009E0254" w:rsidRDefault="006E0E17" w:rsidP="006E0E17">
            <w:pPr>
              <w:rPr>
                <w:rFonts w:ascii="Verdana" w:hAnsi="Verdana" w:cs="Arial"/>
                <w:sz w:val="22"/>
                <w:szCs w:val="22"/>
              </w:rPr>
            </w:pPr>
            <w:r>
              <w:rPr>
                <w:rFonts w:ascii="Verdana" w:hAnsi="Verdana" w:cs="Arial"/>
                <w:sz w:val="22"/>
                <w:szCs w:val="22"/>
              </w:rPr>
              <w:t>Heterosexual</w:t>
            </w:r>
          </w:p>
        </w:tc>
        <w:tc>
          <w:tcPr>
            <w:tcW w:w="585" w:type="pct"/>
            <w:tcBorders>
              <w:bottom w:val="single" w:sz="12" w:space="0" w:color="auto"/>
              <w:right w:val="single" w:sz="12" w:space="0" w:color="auto"/>
            </w:tcBorders>
            <w:shd w:val="clear" w:color="auto" w:fill="FFF2CC" w:themeFill="accent4" w:themeFillTint="33"/>
            <w:vAlign w:val="center"/>
          </w:tcPr>
          <w:p w14:paraId="340E07B5" w14:textId="06A5FDD1" w:rsidR="003A5C53" w:rsidRPr="009E0254" w:rsidRDefault="003A5C53" w:rsidP="003A5C53">
            <w:pPr>
              <w:rPr>
                <w:rFonts w:ascii="Verdana" w:hAnsi="Verdana" w:cs="Arial"/>
                <w:sz w:val="22"/>
                <w:szCs w:val="22"/>
              </w:rPr>
            </w:pPr>
            <w:r w:rsidRPr="00BA1C28">
              <w:rPr>
                <w:rFonts w:ascii="Verdana" w:hAnsi="Verdana" w:cs="Arial"/>
                <w:sz w:val="22"/>
                <w:szCs w:val="22"/>
              </w:rPr>
              <w:t>78.75%</w:t>
            </w:r>
          </w:p>
        </w:tc>
      </w:tr>
    </w:tbl>
    <w:p w14:paraId="0F5AE4BD" w14:textId="77777777" w:rsidR="000C50A8" w:rsidRPr="002F09A0" w:rsidRDefault="000C50A8" w:rsidP="000C50A8">
      <w:pPr>
        <w:spacing w:line="360" w:lineRule="auto"/>
        <w:ind w:right="28"/>
        <w:rPr>
          <w:rFonts w:ascii="Verdana"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4"/>
        <w:gridCol w:w="1051"/>
        <w:gridCol w:w="1071"/>
        <w:gridCol w:w="1051"/>
        <w:gridCol w:w="974"/>
        <w:gridCol w:w="1051"/>
        <w:gridCol w:w="1601"/>
        <w:gridCol w:w="1053"/>
      </w:tblGrid>
      <w:tr w:rsidR="006859AC" w:rsidRPr="00BA1C28" w14:paraId="64C55409" w14:textId="77777777" w:rsidTr="00A4533A">
        <w:trPr>
          <w:trHeight w:val="716"/>
        </w:trPr>
        <w:tc>
          <w:tcPr>
            <w:tcW w:w="5000" w:type="pct"/>
            <w:gridSpan w:val="8"/>
            <w:tcBorders>
              <w:top w:val="single" w:sz="24" w:space="0" w:color="auto"/>
              <w:left w:val="single" w:sz="24" w:space="0" w:color="auto"/>
              <w:bottom w:val="single" w:sz="24" w:space="0" w:color="auto"/>
              <w:right w:val="single" w:sz="24" w:space="0" w:color="auto"/>
            </w:tcBorders>
            <w:shd w:val="clear" w:color="auto" w:fill="FFC000"/>
            <w:vAlign w:val="center"/>
          </w:tcPr>
          <w:p w14:paraId="586371A9" w14:textId="77777777" w:rsidR="0056617D" w:rsidRDefault="006859AC" w:rsidP="0056617D">
            <w:pPr>
              <w:jc w:val="center"/>
              <w:rPr>
                <w:rFonts w:ascii="Verdana" w:hAnsi="Verdana"/>
                <w:b/>
              </w:rPr>
            </w:pPr>
            <w:r w:rsidRPr="0056617D">
              <w:rPr>
                <w:rFonts w:ascii="Verdana" w:hAnsi="Verdana"/>
                <w:b/>
              </w:rPr>
              <w:t xml:space="preserve">South Yorkshire Fire &amp; Rescue </w:t>
            </w:r>
            <w:r w:rsidR="0056617D">
              <w:rPr>
                <w:rFonts w:ascii="Verdana" w:hAnsi="Verdana"/>
                <w:b/>
              </w:rPr>
              <w:t>Workforce Diversity Figures</w:t>
            </w:r>
          </w:p>
          <w:p w14:paraId="1D83CFBD" w14:textId="08EAC1F8" w:rsidR="006859AC" w:rsidRPr="0056617D" w:rsidRDefault="000D5B43" w:rsidP="0056617D">
            <w:pPr>
              <w:jc w:val="center"/>
              <w:rPr>
                <w:rFonts w:ascii="Verdana" w:hAnsi="Verdana"/>
                <w:b/>
              </w:rPr>
            </w:pPr>
            <w:r>
              <w:rPr>
                <w:rFonts w:ascii="Verdana" w:hAnsi="Verdana"/>
                <w:b/>
              </w:rPr>
              <w:t>2023</w:t>
            </w:r>
            <w:r w:rsidR="006859AC" w:rsidRPr="0056617D">
              <w:rPr>
                <w:rFonts w:ascii="Verdana" w:hAnsi="Verdana"/>
                <w:b/>
              </w:rPr>
              <w:t>-2</w:t>
            </w:r>
            <w:r>
              <w:rPr>
                <w:rFonts w:ascii="Verdana" w:hAnsi="Verdana"/>
                <w:b/>
              </w:rPr>
              <w:t>4</w:t>
            </w:r>
          </w:p>
        </w:tc>
      </w:tr>
      <w:tr w:rsidR="009E0254" w:rsidRPr="00BA1C28" w14:paraId="6631BEB2" w14:textId="77777777" w:rsidTr="00A4533A">
        <w:trPr>
          <w:trHeight w:val="981"/>
        </w:trPr>
        <w:tc>
          <w:tcPr>
            <w:tcW w:w="622" w:type="pct"/>
            <w:tcBorders>
              <w:top w:val="single" w:sz="24" w:space="0" w:color="auto"/>
              <w:left w:val="single" w:sz="24" w:space="0" w:color="auto"/>
            </w:tcBorders>
            <w:shd w:val="clear" w:color="auto" w:fill="FFE599" w:themeFill="accent4" w:themeFillTint="66"/>
            <w:vAlign w:val="center"/>
          </w:tcPr>
          <w:p w14:paraId="0135B6F6" w14:textId="77777777" w:rsidR="006859AC" w:rsidRPr="009E0254" w:rsidRDefault="006859AC" w:rsidP="00050331">
            <w:pPr>
              <w:rPr>
                <w:rFonts w:ascii="Verdana" w:hAnsi="Verdana" w:cs="Arial"/>
                <w:sz w:val="22"/>
                <w:szCs w:val="22"/>
              </w:rPr>
            </w:pPr>
            <w:r w:rsidRPr="009E0254">
              <w:rPr>
                <w:rFonts w:ascii="Verdana" w:hAnsi="Verdana" w:cs="Arial"/>
                <w:sz w:val="22"/>
                <w:szCs w:val="22"/>
              </w:rPr>
              <w:t>Disabled</w:t>
            </w:r>
          </w:p>
        </w:tc>
        <w:tc>
          <w:tcPr>
            <w:tcW w:w="586" w:type="pct"/>
            <w:tcBorders>
              <w:top w:val="single" w:sz="24" w:space="0" w:color="auto"/>
              <w:right w:val="single" w:sz="12" w:space="0" w:color="auto"/>
            </w:tcBorders>
            <w:shd w:val="clear" w:color="auto" w:fill="FFF2CC" w:themeFill="accent4" w:themeFillTint="33"/>
            <w:vAlign w:val="center"/>
          </w:tcPr>
          <w:p w14:paraId="04B8BF1B" w14:textId="3E97036E" w:rsidR="006859AC" w:rsidRPr="009E0254" w:rsidRDefault="009836B0" w:rsidP="00050331">
            <w:pPr>
              <w:rPr>
                <w:rFonts w:ascii="Verdana" w:hAnsi="Verdana" w:cs="Arial"/>
                <w:sz w:val="22"/>
                <w:szCs w:val="22"/>
              </w:rPr>
            </w:pPr>
            <w:r>
              <w:rPr>
                <w:rFonts w:ascii="Verdana" w:hAnsi="Verdana" w:cs="Arial"/>
                <w:sz w:val="22"/>
                <w:szCs w:val="22"/>
              </w:rPr>
              <w:t>6.67</w:t>
            </w:r>
            <w:r w:rsidR="006859AC" w:rsidRPr="009E0254">
              <w:rPr>
                <w:rFonts w:ascii="Verdana" w:hAnsi="Verdana" w:cs="Arial"/>
                <w:sz w:val="22"/>
                <w:szCs w:val="22"/>
              </w:rPr>
              <w:t>%</w:t>
            </w:r>
          </w:p>
        </w:tc>
        <w:tc>
          <w:tcPr>
            <w:tcW w:w="597" w:type="pct"/>
            <w:tcBorders>
              <w:top w:val="single" w:sz="24" w:space="0" w:color="auto"/>
              <w:left w:val="single" w:sz="12" w:space="0" w:color="auto"/>
            </w:tcBorders>
            <w:shd w:val="clear" w:color="auto" w:fill="FFE599" w:themeFill="accent4" w:themeFillTint="66"/>
            <w:vAlign w:val="center"/>
          </w:tcPr>
          <w:p w14:paraId="195867E4" w14:textId="77777777" w:rsidR="006859AC" w:rsidRPr="009E0254" w:rsidRDefault="006859AC" w:rsidP="00050331">
            <w:pPr>
              <w:rPr>
                <w:rFonts w:ascii="Verdana" w:hAnsi="Verdana" w:cs="Arial"/>
                <w:sz w:val="22"/>
                <w:szCs w:val="22"/>
              </w:rPr>
            </w:pPr>
            <w:r w:rsidRPr="009E0254">
              <w:rPr>
                <w:rFonts w:ascii="Verdana" w:hAnsi="Verdana" w:cs="Arial"/>
                <w:sz w:val="22"/>
                <w:szCs w:val="22"/>
              </w:rPr>
              <w:t>Minority</w:t>
            </w:r>
          </w:p>
          <w:p w14:paraId="3E882A14" w14:textId="496671E0" w:rsidR="0056617D" w:rsidRPr="009E0254" w:rsidRDefault="0056617D" w:rsidP="00050331">
            <w:pPr>
              <w:rPr>
                <w:rFonts w:ascii="Verdana" w:hAnsi="Verdana" w:cs="Arial"/>
                <w:sz w:val="22"/>
                <w:szCs w:val="22"/>
              </w:rPr>
            </w:pPr>
            <w:r w:rsidRPr="009E0254">
              <w:rPr>
                <w:rFonts w:ascii="Verdana" w:hAnsi="Verdana" w:cs="Arial"/>
                <w:sz w:val="22"/>
                <w:szCs w:val="22"/>
              </w:rPr>
              <w:t>Ethnic</w:t>
            </w:r>
          </w:p>
        </w:tc>
        <w:tc>
          <w:tcPr>
            <w:tcW w:w="586" w:type="pct"/>
            <w:tcBorders>
              <w:top w:val="single" w:sz="24" w:space="0" w:color="auto"/>
              <w:right w:val="single" w:sz="12" w:space="0" w:color="auto"/>
            </w:tcBorders>
            <w:shd w:val="clear" w:color="auto" w:fill="FFF2CC" w:themeFill="accent4" w:themeFillTint="33"/>
            <w:vAlign w:val="center"/>
          </w:tcPr>
          <w:p w14:paraId="08C31A3E" w14:textId="22010917" w:rsidR="006859AC" w:rsidRPr="009E0254" w:rsidRDefault="009836B0" w:rsidP="00050331">
            <w:pPr>
              <w:rPr>
                <w:rFonts w:ascii="Verdana" w:hAnsi="Verdana" w:cs="Arial"/>
                <w:sz w:val="22"/>
                <w:szCs w:val="22"/>
              </w:rPr>
            </w:pPr>
            <w:r>
              <w:rPr>
                <w:rFonts w:ascii="Verdana" w:hAnsi="Verdana" w:cs="Arial"/>
                <w:sz w:val="22"/>
                <w:szCs w:val="22"/>
              </w:rPr>
              <w:t>7.16</w:t>
            </w:r>
            <w:r w:rsidR="006859AC" w:rsidRPr="009E0254">
              <w:rPr>
                <w:rFonts w:ascii="Verdana" w:hAnsi="Verdana" w:cs="Arial"/>
                <w:sz w:val="22"/>
                <w:szCs w:val="22"/>
              </w:rPr>
              <w:t>%</w:t>
            </w:r>
          </w:p>
        </w:tc>
        <w:tc>
          <w:tcPr>
            <w:tcW w:w="543" w:type="pct"/>
            <w:tcBorders>
              <w:top w:val="single" w:sz="24" w:space="0" w:color="auto"/>
              <w:left w:val="single" w:sz="12" w:space="0" w:color="auto"/>
            </w:tcBorders>
            <w:shd w:val="clear" w:color="auto" w:fill="FFE599" w:themeFill="accent4" w:themeFillTint="66"/>
            <w:vAlign w:val="center"/>
          </w:tcPr>
          <w:p w14:paraId="3FD27000" w14:textId="796D522B" w:rsidR="006859AC" w:rsidRPr="009E0254" w:rsidRDefault="009E0254" w:rsidP="009836B0">
            <w:pPr>
              <w:rPr>
                <w:rFonts w:ascii="Verdana" w:hAnsi="Verdana" w:cs="Arial"/>
                <w:sz w:val="22"/>
                <w:szCs w:val="22"/>
              </w:rPr>
            </w:pPr>
            <w:r w:rsidRPr="009E0254">
              <w:rPr>
                <w:rFonts w:ascii="Verdana" w:hAnsi="Verdana" w:cs="Arial"/>
                <w:sz w:val="22"/>
                <w:szCs w:val="22"/>
              </w:rPr>
              <w:t>Fem</w:t>
            </w:r>
            <w:r w:rsidR="008D1091" w:rsidRPr="009E0254">
              <w:rPr>
                <w:rFonts w:ascii="Verdana" w:hAnsi="Verdana" w:cs="Arial"/>
                <w:sz w:val="22"/>
                <w:szCs w:val="22"/>
              </w:rPr>
              <w:t>ale</w:t>
            </w:r>
          </w:p>
        </w:tc>
        <w:tc>
          <w:tcPr>
            <w:tcW w:w="586" w:type="pct"/>
            <w:tcBorders>
              <w:top w:val="single" w:sz="24" w:space="0" w:color="auto"/>
              <w:right w:val="single" w:sz="12" w:space="0" w:color="auto"/>
            </w:tcBorders>
            <w:shd w:val="clear" w:color="auto" w:fill="FFF2CC" w:themeFill="accent4" w:themeFillTint="33"/>
            <w:vAlign w:val="center"/>
          </w:tcPr>
          <w:p w14:paraId="071F81AD" w14:textId="5C297328" w:rsidR="006859AC" w:rsidRPr="009E0254" w:rsidRDefault="009836B0" w:rsidP="00050331">
            <w:pPr>
              <w:rPr>
                <w:rFonts w:ascii="Verdana" w:hAnsi="Verdana" w:cs="Arial"/>
                <w:sz w:val="22"/>
                <w:szCs w:val="22"/>
              </w:rPr>
            </w:pPr>
            <w:r>
              <w:rPr>
                <w:rFonts w:ascii="Verdana" w:hAnsi="Verdana" w:cs="Arial"/>
                <w:sz w:val="22"/>
                <w:szCs w:val="22"/>
              </w:rPr>
              <w:t>23.92</w:t>
            </w:r>
            <w:r w:rsidR="009E0254" w:rsidRPr="009E0254">
              <w:rPr>
                <w:rFonts w:ascii="Verdana" w:hAnsi="Verdana" w:cs="Arial"/>
                <w:sz w:val="22"/>
                <w:szCs w:val="22"/>
              </w:rPr>
              <w:t>%</w:t>
            </w:r>
          </w:p>
        </w:tc>
        <w:tc>
          <w:tcPr>
            <w:tcW w:w="893" w:type="pct"/>
            <w:tcBorders>
              <w:top w:val="single" w:sz="24" w:space="0" w:color="auto"/>
              <w:left w:val="single" w:sz="12" w:space="0" w:color="auto"/>
            </w:tcBorders>
            <w:shd w:val="clear" w:color="auto" w:fill="FFE599" w:themeFill="accent4" w:themeFillTint="66"/>
            <w:vAlign w:val="center"/>
          </w:tcPr>
          <w:p w14:paraId="5EBE7CDF" w14:textId="39DA1D3E" w:rsidR="006859AC" w:rsidRPr="009E0254" w:rsidRDefault="0056617D" w:rsidP="00050331">
            <w:pPr>
              <w:rPr>
                <w:rFonts w:ascii="Verdana" w:hAnsi="Verdana" w:cs="Arial"/>
                <w:sz w:val="22"/>
                <w:szCs w:val="22"/>
              </w:rPr>
            </w:pPr>
            <w:r w:rsidRPr="009E0254">
              <w:rPr>
                <w:rFonts w:ascii="Verdana" w:hAnsi="Verdana" w:cs="Arial"/>
                <w:sz w:val="22"/>
                <w:szCs w:val="22"/>
              </w:rPr>
              <w:t>LGB</w:t>
            </w:r>
            <w:r w:rsidR="008D1091" w:rsidRPr="009E0254">
              <w:rPr>
                <w:rFonts w:ascii="Verdana" w:hAnsi="Verdana" w:cs="Arial"/>
                <w:sz w:val="22"/>
                <w:szCs w:val="22"/>
              </w:rPr>
              <w:t>+</w:t>
            </w:r>
          </w:p>
        </w:tc>
        <w:tc>
          <w:tcPr>
            <w:tcW w:w="587" w:type="pct"/>
            <w:tcBorders>
              <w:top w:val="single" w:sz="24" w:space="0" w:color="auto"/>
              <w:right w:val="single" w:sz="24" w:space="0" w:color="auto"/>
            </w:tcBorders>
            <w:shd w:val="clear" w:color="auto" w:fill="FFF2CC" w:themeFill="accent4" w:themeFillTint="33"/>
            <w:vAlign w:val="center"/>
          </w:tcPr>
          <w:p w14:paraId="4CC96B9A" w14:textId="6B77B3DB" w:rsidR="006859AC" w:rsidRPr="009E0254" w:rsidRDefault="003A5C53" w:rsidP="0024354D">
            <w:pPr>
              <w:rPr>
                <w:rFonts w:ascii="Verdana" w:hAnsi="Verdana" w:cs="Arial"/>
                <w:sz w:val="22"/>
                <w:szCs w:val="22"/>
              </w:rPr>
            </w:pPr>
            <w:r>
              <w:rPr>
                <w:rFonts w:ascii="Verdana" w:hAnsi="Verdana" w:cs="Arial"/>
                <w:sz w:val="22"/>
                <w:szCs w:val="22"/>
              </w:rPr>
              <w:t>4.</w:t>
            </w:r>
            <w:r w:rsidR="0024354D">
              <w:rPr>
                <w:rFonts w:ascii="Verdana" w:hAnsi="Verdana" w:cs="Arial"/>
                <w:sz w:val="22"/>
                <w:szCs w:val="22"/>
              </w:rPr>
              <w:t>49</w:t>
            </w:r>
            <w:r w:rsidR="006859AC" w:rsidRPr="009E0254">
              <w:rPr>
                <w:rFonts w:ascii="Verdana" w:hAnsi="Verdana" w:cs="Arial"/>
                <w:sz w:val="22"/>
                <w:szCs w:val="22"/>
              </w:rPr>
              <w:t>%</w:t>
            </w:r>
          </w:p>
        </w:tc>
      </w:tr>
      <w:tr w:rsidR="008D1091" w:rsidRPr="00BA1C28" w14:paraId="74FF8171" w14:textId="77777777" w:rsidTr="00A4533A">
        <w:trPr>
          <w:trHeight w:val="1138"/>
        </w:trPr>
        <w:tc>
          <w:tcPr>
            <w:tcW w:w="622" w:type="pct"/>
            <w:tcBorders>
              <w:left w:val="single" w:sz="24" w:space="0" w:color="auto"/>
              <w:bottom w:val="single" w:sz="24" w:space="0" w:color="auto"/>
            </w:tcBorders>
            <w:shd w:val="clear" w:color="auto" w:fill="FFE599" w:themeFill="accent4" w:themeFillTint="66"/>
            <w:vAlign w:val="center"/>
          </w:tcPr>
          <w:p w14:paraId="1D6DA502" w14:textId="77777777" w:rsidR="008D1091" w:rsidRPr="009E0254" w:rsidRDefault="008D1091" w:rsidP="00050331">
            <w:pPr>
              <w:rPr>
                <w:rFonts w:ascii="Verdana" w:hAnsi="Verdana" w:cs="Arial"/>
                <w:sz w:val="22"/>
                <w:szCs w:val="22"/>
              </w:rPr>
            </w:pPr>
            <w:r w:rsidRPr="009E0254">
              <w:rPr>
                <w:rFonts w:ascii="Verdana" w:hAnsi="Verdana" w:cs="Arial"/>
                <w:sz w:val="22"/>
                <w:szCs w:val="22"/>
              </w:rPr>
              <w:t>Non-Disabled</w:t>
            </w:r>
          </w:p>
        </w:tc>
        <w:tc>
          <w:tcPr>
            <w:tcW w:w="586" w:type="pct"/>
            <w:tcBorders>
              <w:bottom w:val="single" w:sz="24" w:space="0" w:color="auto"/>
              <w:right w:val="single" w:sz="12" w:space="0" w:color="auto"/>
            </w:tcBorders>
            <w:shd w:val="clear" w:color="auto" w:fill="FFF2CC" w:themeFill="accent4" w:themeFillTint="33"/>
            <w:vAlign w:val="center"/>
          </w:tcPr>
          <w:p w14:paraId="125FF840" w14:textId="21A6037B" w:rsidR="008D1091" w:rsidRPr="009E0254" w:rsidRDefault="009836B0" w:rsidP="00050331">
            <w:pPr>
              <w:rPr>
                <w:rFonts w:ascii="Verdana" w:hAnsi="Verdana" w:cs="Arial"/>
                <w:sz w:val="22"/>
                <w:szCs w:val="22"/>
              </w:rPr>
            </w:pPr>
            <w:r>
              <w:rPr>
                <w:rFonts w:ascii="Verdana" w:hAnsi="Verdana" w:cs="Arial"/>
                <w:sz w:val="22"/>
                <w:szCs w:val="22"/>
              </w:rPr>
              <w:t>89.22</w:t>
            </w:r>
            <w:r w:rsidR="008D1091" w:rsidRPr="009E0254">
              <w:rPr>
                <w:rFonts w:ascii="Verdana" w:hAnsi="Verdana" w:cs="Arial"/>
                <w:sz w:val="22"/>
                <w:szCs w:val="22"/>
              </w:rPr>
              <w:t>%</w:t>
            </w:r>
          </w:p>
        </w:tc>
        <w:tc>
          <w:tcPr>
            <w:tcW w:w="597" w:type="pct"/>
            <w:tcBorders>
              <w:left w:val="single" w:sz="12" w:space="0" w:color="auto"/>
              <w:bottom w:val="single" w:sz="24" w:space="0" w:color="auto"/>
            </w:tcBorders>
            <w:shd w:val="clear" w:color="auto" w:fill="FFE599" w:themeFill="accent4" w:themeFillTint="66"/>
            <w:vAlign w:val="center"/>
          </w:tcPr>
          <w:p w14:paraId="06C35D69" w14:textId="73E464E9" w:rsidR="008D1091" w:rsidRPr="009E0254" w:rsidRDefault="008D1091" w:rsidP="00050331">
            <w:pPr>
              <w:rPr>
                <w:rFonts w:ascii="Verdana" w:hAnsi="Verdana" w:cs="Arial"/>
                <w:sz w:val="22"/>
                <w:szCs w:val="22"/>
              </w:rPr>
            </w:pPr>
            <w:r w:rsidRPr="009E0254">
              <w:rPr>
                <w:rFonts w:ascii="Verdana" w:hAnsi="Verdana" w:cs="Arial"/>
                <w:sz w:val="22"/>
                <w:szCs w:val="22"/>
              </w:rPr>
              <w:t>White British</w:t>
            </w:r>
          </w:p>
        </w:tc>
        <w:tc>
          <w:tcPr>
            <w:tcW w:w="586" w:type="pct"/>
            <w:tcBorders>
              <w:bottom w:val="single" w:sz="24" w:space="0" w:color="auto"/>
              <w:right w:val="single" w:sz="12" w:space="0" w:color="auto"/>
            </w:tcBorders>
            <w:shd w:val="clear" w:color="auto" w:fill="FFF2CC" w:themeFill="accent4" w:themeFillTint="33"/>
            <w:vAlign w:val="center"/>
          </w:tcPr>
          <w:p w14:paraId="0FE3346D" w14:textId="2B95429A" w:rsidR="008D1091" w:rsidRPr="009E0254" w:rsidRDefault="009836B0" w:rsidP="00050331">
            <w:pPr>
              <w:rPr>
                <w:rFonts w:ascii="Verdana" w:hAnsi="Verdana" w:cs="Arial"/>
                <w:sz w:val="22"/>
                <w:szCs w:val="22"/>
              </w:rPr>
            </w:pPr>
            <w:r>
              <w:rPr>
                <w:rFonts w:ascii="Verdana" w:hAnsi="Verdana" w:cs="Arial"/>
                <w:sz w:val="22"/>
                <w:szCs w:val="22"/>
              </w:rPr>
              <w:t>91.86</w:t>
            </w:r>
            <w:r w:rsidR="008D1091" w:rsidRPr="009E0254">
              <w:rPr>
                <w:rFonts w:ascii="Verdana" w:hAnsi="Verdana" w:cs="Arial"/>
                <w:sz w:val="22"/>
                <w:szCs w:val="22"/>
              </w:rPr>
              <w:t>%</w:t>
            </w:r>
          </w:p>
        </w:tc>
        <w:tc>
          <w:tcPr>
            <w:tcW w:w="543" w:type="pct"/>
            <w:tcBorders>
              <w:left w:val="single" w:sz="12" w:space="0" w:color="auto"/>
              <w:bottom w:val="single" w:sz="24" w:space="0" w:color="auto"/>
            </w:tcBorders>
            <w:shd w:val="clear" w:color="auto" w:fill="FFE599" w:themeFill="accent4" w:themeFillTint="66"/>
            <w:vAlign w:val="center"/>
          </w:tcPr>
          <w:p w14:paraId="1A5F04AE" w14:textId="2594E9E6" w:rsidR="008D1091" w:rsidRPr="009E0254" w:rsidRDefault="009E0254" w:rsidP="00050331">
            <w:pPr>
              <w:rPr>
                <w:rFonts w:ascii="Verdana" w:hAnsi="Verdana" w:cs="Arial"/>
                <w:sz w:val="22"/>
                <w:szCs w:val="22"/>
              </w:rPr>
            </w:pPr>
            <w:r w:rsidRPr="009E0254">
              <w:rPr>
                <w:rFonts w:ascii="Verdana" w:hAnsi="Verdana" w:cs="Arial"/>
                <w:sz w:val="22"/>
                <w:szCs w:val="22"/>
              </w:rPr>
              <w:t>M</w:t>
            </w:r>
            <w:r w:rsidR="008D1091" w:rsidRPr="009E0254">
              <w:rPr>
                <w:rFonts w:ascii="Verdana" w:hAnsi="Verdana" w:cs="Arial"/>
                <w:sz w:val="22"/>
                <w:szCs w:val="22"/>
              </w:rPr>
              <w:t>ale</w:t>
            </w:r>
          </w:p>
        </w:tc>
        <w:tc>
          <w:tcPr>
            <w:tcW w:w="586" w:type="pct"/>
            <w:tcBorders>
              <w:bottom w:val="single" w:sz="24" w:space="0" w:color="auto"/>
              <w:right w:val="single" w:sz="12" w:space="0" w:color="auto"/>
            </w:tcBorders>
            <w:shd w:val="clear" w:color="auto" w:fill="FFF2CC" w:themeFill="accent4" w:themeFillTint="33"/>
            <w:vAlign w:val="center"/>
          </w:tcPr>
          <w:p w14:paraId="4A433AD6" w14:textId="2BEC5DC7" w:rsidR="008D1091" w:rsidRPr="009E0254" w:rsidRDefault="009836B0" w:rsidP="00050331">
            <w:pPr>
              <w:rPr>
                <w:rFonts w:ascii="Verdana" w:hAnsi="Verdana" w:cs="Arial"/>
                <w:sz w:val="22"/>
                <w:szCs w:val="22"/>
              </w:rPr>
            </w:pPr>
            <w:r>
              <w:rPr>
                <w:rFonts w:ascii="Verdana" w:hAnsi="Verdana" w:cs="Arial"/>
                <w:sz w:val="22"/>
                <w:szCs w:val="22"/>
              </w:rPr>
              <w:t>75.29</w:t>
            </w:r>
            <w:r w:rsidR="009E0254" w:rsidRPr="009E0254">
              <w:rPr>
                <w:rFonts w:ascii="Verdana" w:hAnsi="Verdana" w:cs="Arial"/>
                <w:sz w:val="22"/>
                <w:szCs w:val="22"/>
              </w:rPr>
              <w:t>%</w:t>
            </w:r>
          </w:p>
        </w:tc>
        <w:tc>
          <w:tcPr>
            <w:tcW w:w="893" w:type="pct"/>
            <w:tcBorders>
              <w:left w:val="single" w:sz="12" w:space="0" w:color="auto"/>
              <w:bottom w:val="single" w:sz="24" w:space="0" w:color="auto"/>
            </w:tcBorders>
            <w:shd w:val="clear" w:color="auto" w:fill="FFE599" w:themeFill="accent4" w:themeFillTint="66"/>
            <w:vAlign w:val="center"/>
          </w:tcPr>
          <w:p w14:paraId="1035035B" w14:textId="526963E6" w:rsidR="008D1091" w:rsidRPr="009E0254" w:rsidRDefault="008D1091" w:rsidP="00050331">
            <w:pPr>
              <w:rPr>
                <w:rFonts w:ascii="Verdana" w:hAnsi="Verdana" w:cs="Arial"/>
                <w:sz w:val="22"/>
                <w:szCs w:val="22"/>
              </w:rPr>
            </w:pPr>
            <w:r w:rsidRPr="009E0254">
              <w:rPr>
                <w:rFonts w:ascii="Verdana" w:hAnsi="Verdana" w:cs="Arial"/>
                <w:sz w:val="22"/>
                <w:szCs w:val="22"/>
              </w:rPr>
              <w:t>Heterosexual</w:t>
            </w:r>
          </w:p>
        </w:tc>
        <w:tc>
          <w:tcPr>
            <w:tcW w:w="587" w:type="pct"/>
            <w:tcBorders>
              <w:bottom w:val="single" w:sz="24" w:space="0" w:color="auto"/>
              <w:right w:val="single" w:sz="24" w:space="0" w:color="auto"/>
            </w:tcBorders>
            <w:shd w:val="clear" w:color="auto" w:fill="FFF2CC" w:themeFill="accent4" w:themeFillTint="33"/>
            <w:vAlign w:val="center"/>
          </w:tcPr>
          <w:p w14:paraId="5CCE64D7" w14:textId="67886EB8" w:rsidR="008D1091" w:rsidRPr="009E0254" w:rsidRDefault="002633AB" w:rsidP="009836B0">
            <w:pPr>
              <w:rPr>
                <w:rFonts w:ascii="Verdana" w:hAnsi="Verdana" w:cs="Arial"/>
                <w:sz w:val="22"/>
                <w:szCs w:val="22"/>
              </w:rPr>
            </w:pPr>
            <w:r>
              <w:rPr>
                <w:rFonts w:ascii="Verdana" w:hAnsi="Verdana" w:cs="Arial"/>
                <w:sz w:val="22"/>
                <w:szCs w:val="22"/>
              </w:rPr>
              <w:t>79</w:t>
            </w:r>
            <w:r w:rsidR="008D1091" w:rsidRPr="009E0254">
              <w:rPr>
                <w:rFonts w:ascii="Verdana" w:hAnsi="Verdana" w:cs="Arial"/>
                <w:sz w:val="22"/>
                <w:szCs w:val="22"/>
              </w:rPr>
              <w:t>.</w:t>
            </w:r>
            <w:r>
              <w:rPr>
                <w:rFonts w:ascii="Verdana" w:hAnsi="Verdana" w:cs="Arial"/>
                <w:sz w:val="22"/>
                <w:szCs w:val="22"/>
              </w:rPr>
              <w:t>48</w:t>
            </w:r>
            <w:r w:rsidR="008D1091" w:rsidRPr="009E0254">
              <w:rPr>
                <w:rFonts w:ascii="Verdana" w:hAnsi="Verdana" w:cs="Arial"/>
                <w:sz w:val="22"/>
                <w:szCs w:val="22"/>
              </w:rPr>
              <w:t>%</w:t>
            </w:r>
          </w:p>
        </w:tc>
      </w:tr>
    </w:tbl>
    <w:p w14:paraId="2A40A485" w14:textId="77777777" w:rsidR="00050331" w:rsidRDefault="00050331">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20"/>
        <w:gridCol w:w="1054"/>
        <w:gridCol w:w="1074"/>
        <w:gridCol w:w="1054"/>
        <w:gridCol w:w="977"/>
        <w:gridCol w:w="1054"/>
        <w:gridCol w:w="1607"/>
        <w:gridCol w:w="1056"/>
      </w:tblGrid>
      <w:tr w:rsidR="00050331" w:rsidRPr="00BA1C28" w14:paraId="51067815" w14:textId="77777777" w:rsidTr="00A4533A">
        <w:trPr>
          <w:trHeight w:val="716"/>
        </w:trPr>
        <w:tc>
          <w:tcPr>
            <w:tcW w:w="5000" w:type="pct"/>
            <w:gridSpan w:val="8"/>
            <w:tcBorders>
              <w:top w:val="single" w:sz="12" w:space="0" w:color="auto"/>
              <w:left w:val="single" w:sz="12" w:space="0" w:color="auto"/>
              <w:bottom w:val="single" w:sz="12" w:space="0" w:color="auto"/>
              <w:right w:val="single" w:sz="12" w:space="0" w:color="auto"/>
            </w:tcBorders>
            <w:shd w:val="clear" w:color="auto" w:fill="FFC000"/>
            <w:vAlign w:val="center"/>
          </w:tcPr>
          <w:p w14:paraId="1C853F9F" w14:textId="77777777" w:rsidR="000D5B43" w:rsidRDefault="00050331" w:rsidP="000D5B43">
            <w:pPr>
              <w:jc w:val="center"/>
              <w:rPr>
                <w:rFonts w:ascii="Verdana" w:hAnsi="Verdana"/>
                <w:b/>
              </w:rPr>
            </w:pPr>
            <w:r>
              <w:rPr>
                <w:rFonts w:ascii="Verdana" w:hAnsi="Verdana"/>
                <w:b/>
              </w:rPr>
              <w:t>South Yorkshire</w:t>
            </w:r>
            <w:r w:rsidRPr="00050331">
              <w:rPr>
                <w:rFonts w:ascii="Verdana" w:hAnsi="Verdana"/>
                <w:b/>
              </w:rPr>
              <w:t xml:space="preserve"> </w:t>
            </w:r>
            <w:r w:rsidR="000D5B43">
              <w:rPr>
                <w:rFonts w:ascii="Verdana" w:hAnsi="Verdana"/>
                <w:b/>
              </w:rPr>
              <w:t>Diversity Figures</w:t>
            </w:r>
          </w:p>
          <w:p w14:paraId="72A22230" w14:textId="6FB8B85A" w:rsidR="00050331" w:rsidRPr="0056617D" w:rsidRDefault="00050331" w:rsidP="000D5B43">
            <w:pPr>
              <w:jc w:val="center"/>
              <w:rPr>
                <w:rFonts w:ascii="Verdana" w:hAnsi="Verdana"/>
                <w:b/>
              </w:rPr>
            </w:pPr>
            <w:r w:rsidRPr="00050331">
              <w:rPr>
                <w:rFonts w:ascii="Verdana" w:hAnsi="Verdana"/>
                <w:b/>
              </w:rPr>
              <w:t>Based on 2021 National Census</w:t>
            </w:r>
          </w:p>
        </w:tc>
      </w:tr>
      <w:tr w:rsidR="00050331" w:rsidRPr="00BA1C28" w14:paraId="090C5666" w14:textId="77777777" w:rsidTr="00A4533A">
        <w:trPr>
          <w:trHeight w:val="981"/>
        </w:trPr>
        <w:tc>
          <w:tcPr>
            <w:tcW w:w="622" w:type="pct"/>
            <w:tcBorders>
              <w:top w:val="single" w:sz="12" w:space="0" w:color="auto"/>
              <w:left w:val="single" w:sz="12" w:space="0" w:color="auto"/>
            </w:tcBorders>
            <w:shd w:val="clear" w:color="auto" w:fill="FFE599" w:themeFill="accent4" w:themeFillTint="66"/>
            <w:vAlign w:val="center"/>
          </w:tcPr>
          <w:p w14:paraId="0039A628" w14:textId="77777777" w:rsidR="00050331" w:rsidRPr="009E0254" w:rsidRDefault="00050331" w:rsidP="00894F3C">
            <w:pPr>
              <w:rPr>
                <w:rFonts w:ascii="Verdana" w:hAnsi="Verdana" w:cs="Arial"/>
                <w:sz w:val="22"/>
                <w:szCs w:val="22"/>
              </w:rPr>
            </w:pPr>
            <w:r w:rsidRPr="009E0254">
              <w:rPr>
                <w:rFonts w:ascii="Verdana" w:hAnsi="Verdana" w:cs="Arial"/>
                <w:sz w:val="22"/>
                <w:szCs w:val="22"/>
              </w:rPr>
              <w:t>Disabled</w:t>
            </w:r>
          </w:p>
        </w:tc>
        <w:tc>
          <w:tcPr>
            <w:tcW w:w="586" w:type="pct"/>
            <w:tcBorders>
              <w:top w:val="single" w:sz="12" w:space="0" w:color="auto"/>
              <w:right w:val="single" w:sz="12" w:space="0" w:color="auto"/>
            </w:tcBorders>
            <w:shd w:val="clear" w:color="auto" w:fill="FFF2CC" w:themeFill="accent4" w:themeFillTint="33"/>
            <w:vAlign w:val="center"/>
          </w:tcPr>
          <w:p w14:paraId="3EA80EEB" w14:textId="49769D9E" w:rsidR="00050331" w:rsidRPr="009E0254" w:rsidRDefault="00050331" w:rsidP="00894F3C">
            <w:pPr>
              <w:rPr>
                <w:rFonts w:ascii="Verdana" w:hAnsi="Verdana" w:cs="Arial"/>
                <w:sz w:val="22"/>
                <w:szCs w:val="22"/>
              </w:rPr>
            </w:pPr>
            <w:r>
              <w:rPr>
                <w:rFonts w:ascii="Verdana" w:hAnsi="Verdana" w:cs="Arial"/>
                <w:sz w:val="22"/>
                <w:szCs w:val="22"/>
              </w:rPr>
              <w:t>20.5%</w:t>
            </w:r>
          </w:p>
        </w:tc>
        <w:tc>
          <w:tcPr>
            <w:tcW w:w="597" w:type="pct"/>
            <w:tcBorders>
              <w:top w:val="single" w:sz="12" w:space="0" w:color="auto"/>
              <w:left w:val="single" w:sz="12" w:space="0" w:color="auto"/>
            </w:tcBorders>
            <w:shd w:val="clear" w:color="auto" w:fill="FFE599" w:themeFill="accent4" w:themeFillTint="66"/>
            <w:vAlign w:val="center"/>
          </w:tcPr>
          <w:p w14:paraId="505124AA" w14:textId="77777777" w:rsidR="00050331" w:rsidRPr="009E0254" w:rsidRDefault="00050331" w:rsidP="00894F3C">
            <w:pPr>
              <w:rPr>
                <w:rFonts w:ascii="Verdana" w:hAnsi="Verdana" w:cs="Arial"/>
                <w:sz w:val="22"/>
                <w:szCs w:val="22"/>
              </w:rPr>
            </w:pPr>
            <w:r w:rsidRPr="009E0254">
              <w:rPr>
                <w:rFonts w:ascii="Verdana" w:hAnsi="Verdana" w:cs="Arial"/>
                <w:sz w:val="22"/>
                <w:szCs w:val="22"/>
              </w:rPr>
              <w:t>Minority</w:t>
            </w:r>
          </w:p>
          <w:p w14:paraId="53F86712" w14:textId="77777777" w:rsidR="00050331" w:rsidRPr="009E0254" w:rsidRDefault="00050331" w:rsidP="00894F3C">
            <w:pPr>
              <w:rPr>
                <w:rFonts w:ascii="Verdana" w:hAnsi="Verdana" w:cs="Arial"/>
                <w:sz w:val="22"/>
                <w:szCs w:val="22"/>
              </w:rPr>
            </w:pPr>
            <w:r w:rsidRPr="009E0254">
              <w:rPr>
                <w:rFonts w:ascii="Verdana" w:hAnsi="Verdana" w:cs="Arial"/>
                <w:sz w:val="22"/>
                <w:szCs w:val="22"/>
              </w:rPr>
              <w:t>Ethnic</w:t>
            </w:r>
          </w:p>
        </w:tc>
        <w:tc>
          <w:tcPr>
            <w:tcW w:w="586" w:type="pct"/>
            <w:tcBorders>
              <w:top w:val="single" w:sz="12" w:space="0" w:color="auto"/>
              <w:right w:val="single" w:sz="12" w:space="0" w:color="auto"/>
            </w:tcBorders>
            <w:shd w:val="clear" w:color="auto" w:fill="FFF2CC" w:themeFill="accent4" w:themeFillTint="33"/>
            <w:vAlign w:val="center"/>
          </w:tcPr>
          <w:p w14:paraId="7B970B28" w14:textId="7F4C6C53" w:rsidR="00050331" w:rsidRPr="009E0254" w:rsidRDefault="000D5B43" w:rsidP="00894F3C">
            <w:pPr>
              <w:rPr>
                <w:rFonts w:ascii="Verdana" w:hAnsi="Verdana" w:cs="Arial"/>
                <w:sz w:val="22"/>
                <w:szCs w:val="22"/>
              </w:rPr>
            </w:pPr>
            <w:r>
              <w:rPr>
                <w:rFonts w:ascii="Verdana" w:hAnsi="Verdana" w:cs="Arial"/>
                <w:sz w:val="22"/>
                <w:szCs w:val="22"/>
              </w:rPr>
              <w:t>16.7</w:t>
            </w:r>
            <w:r w:rsidR="00050331">
              <w:rPr>
                <w:rFonts w:ascii="Verdana" w:hAnsi="Verdana" w:cs="Arial"/>
                <w:sz w:val="22"/>
                <w:szCs w:val="22"/>
              </w:rPr>
              <w:t>%</w:t>
            </w:r>
          </w:p>
        </w:tc>
        <w:tc>
          <w:tcPr>
            <w:tcW w:w="543" w:type="pct"/>
            <w:tcBorders>
              <w:top w:val="single" w:sz="12" w:space="0" w:color="auto"/>
              <w:left w:val="single" w:sz="12" w:space="0" w:color="auto"/>
            </w:tcBorders>
            <w:shd w:val="clear" w:color="auto" w:fill="FFE599" w:themeFill="accent4" w:themeFillTint="66"/>
            <w:vAlign w:val="center"/>
          </w:tcPr>
          <w:p w14:paraId="6C93F3C4" w14:textId="2A45C261" w:rsidR="00050331" w:rsidRPr="009E0254" w:rsidRDefault="00050331" w:rsidP="00050331">
            <w:pPr>
              <w:rPr>
                <w:rFonts w:ascii="Verdana" w:hAnsi="Verdana" w:cs="Arial"/>
                <w:sz w:val="22"/>
                <w:szCs w:val="22"/>
              </w:rPr>
            </w:pPr>
            <w:r>
              <w:rPr>
                <w:rFonts w:ascii="Verdana" w:hAnsi="Verdana" w:cs="Arial"/>
                <w:sz w:val="22"/>
                <w:szCs w:val="22"/>
              </w:rPr>
              <w:t>Female</w:t>
            </w:r>
          </w:p>
        </w:tc>
        <w:tc>
          <w:tcPr>
            <w:tcW w:w="586" w:type="pct"/>
            <w:tcBorders>
              <w:top w:val="single" w:sz="12" w:space="0" w:color="auto"/>
              <w:right w:val="single" w:sz="12" w:space="0" w:color="auto"/>
            </w:tcBorders>
            <w:shd w:val="clear" w:color="auto" w:fill="FFF2CC" w:themeFill="accent4" w:themeFillTint="33"/>
            <w:vAlign w:val="center"/>
          </w:tcPr>
          <w:p w14:paraId="02FB9853" w14:textId="27452CD2" w:rsidR="00050331" w:rsidRPr="009E0254" w:rsidRDefault="00050331" w:rsidP="00050331">
            <w:pPr>
              <w:rPr>
                <w:rFonts w:ascii="Verdana" w:hAnsi="Verdana" w:cs="Arial"/>
                <w:sz w:val="22"/>
                <w:szCs w:val="22"/>
              </w:rPr>
            </w:pPr>
            <w:r>
              <w:rPr>
                <w:rFonts w:ascii="Verdana" w:hAnsi="Verdana" w:cs="Arial"/>
                <w:sz w:val="22"/>
                <w:szCs w:val="22"/>
              </w:rPr>
              <w:t>50.7</w:t>
            </w:r>
            <w:r w:rsidRPr="009E0254">
              <w:rPr>
                <w:rFonts w:ascii="Verdana" w:hAnsi="Verdana" w:cs="Arial"/>
                <w:sz w:val="22"/>
                <w:szCs w:val="22"/>
              </w:rPr>
              <w:t>%</w:t>
            </w:r>
          </w:p>
        </w:tc>
        <w:tc>
          <w:tcPr>
            <w:tcW w:w="893" w:type="pct"/>
            <w:tcBorders>
              <w:top w:val="single" w:sz="12" w:space="0" w:color="auto"/>
              <w:left w:val="single" w:sz="12" w:space="0" w:color="auto"/>
            </w:tcBorders>
            <w:shd w:val="clear" w:color="auto" w:fill="FFE599" w:themeFill="accent4" w:themeFillTint="66"/>
            <w:vAlign w:val="center"/>
          </w:tcPr>
          <w:p w14:paraId="090F4DD8" w14:textId="6D67A833" w:rsidR="00050331" w:rsidRPr="009E0254" w:rsidRDefault="00050331" w:rsidP="00894F3C">
            <w:pPr>
              <w:rPr>
                <w:rFonts w:ascii="Verdana" w:hAnsi="Verdana" w:cs="Arial"/>
                <w:sz w:val="22"/>
                <w:szCs w:val="22"/>
              </w:rPr>
            </w:pPr>
            <w:r w:rsidRPr="009E0254">
              <w:rPr>
                <w:rFonts w:ascii="Verdana" w:hAnsi="Verdana" w:cs="Arial"/>
                <w:sz w:val="22"/>
                <w:szCs w:val="22"/>
              </w:rPr>
              <w:t>LGB</w:t>
            </w:r>
            <w:r>
              <w:rPr>
                <w:rFonts w:ascii="Verdana" w:hAnsi="Verdana" w:cs="Arial"/>
                <w:sz w:val="22"/>
                <w:szCs w:val="22"/>
              </w:rPr>
              <w:t>+</w:t>
            </w:r>
          </w:p>
        </w:tc>
        <w:tc>
          <w:tcPr>
            <w:tcW w:w="587" w:type="pct"/>
            <w:tcBorders>
              <w:top w:val="single" w:sz="12" w:space="0" w:color="auto"/>
              <w:right w:val="single" w:sz="12" w:space="0" w:color="auto"/>
            </w:tcBorders>
            <w:shd w:val="clear" w:color="auto" w:fill="FFF2CC" w:themeFill="accent4" w:themeFillTint="33"/>
            <w:vAlign w:val="center"/>
          </w:tcPr>
          <w:p w14:paraId="2B2A18F6" w14:textId="358FF5AD" w:rsidR="00050331" w:rsidRPr="009E0254" w:rsidRDefault="00050331" w:rsidP="000D5B43">
            <w:pPr>
              <w:rPr>
                <w:rFonts w:ascii="Verdana" w:hAnsi="Verdana" w:cs="Arial"/>
                <w:sz w:val="22"/>
                <w:szCs w:val="22"/>
              </w:rPr>
            </w:pPr>
            <w:r w:rsidRPr="009E0254">
              <w:rPr>
                <w:rFonts w:ascii="Verdana" w:hAnsi="Verdana" w:cs="Arial"/>
                <w:sz w:val="22"/>
                <w:szCs w:val="22"/>
              </w:rPr>
              <w:t>3.</w:t>
            </w:r>
            <w:r w:rsidR="000D5B43">
              <w:rPr>
                <w:rFonts w:ascii="Verdana" w:hAnsi="Verdana" w:cs="Arial"/>
                <w:sz w:val="22"/>
                <w:szCs w:val="22"/>
              </w:rPr>
              <w:t>2</w:t>
            </w:r>
            <w:r w:rsidRPr="009E0254">
              <w:rPr>
                <w:rFonts w:ascii="Verdana" w:hAnsi="Verdana" w:cs="Arial"/>
                <w:sz w:val="22"/>
                <w:szCs w:val="22"/>
              </w:rPr>
              <w:t>%</w:t>
            </w:r>
          </w:p>
        </w:tc>
      </w:tr>
      <w:tr w:rsidR="00050331" w:rsidRPr="00BA1C28" w14:paraId="16F4C141" w14:textId="77777777" w:rsidTr="00894F3C">
        <w:trPr>
          <w:trHeight w:val="1138"/>
        </w:trPr>
        <w:tc>
          <w:tcPr>
            <w:tcW w:w="622" w:type="pct"/>
            <w:tcBorders>
              <w:left w:val="single" w:sz="12" w:space="0" w:color="auto"/>
              <w:bottom w:val="single" w:sz="12" w:space="0" w:color="auto"/>
            </w:tcBorders>
            <w:shd w:val="clear" w:color="auto" w:fill="FFE599" w:themeFill="accent4" w:themeFillTint="66"/>
            <w:vAlign w:val="center"/>
          </w:tcPr>
          <w:p w14:paraId="395B44C2" w14:textId="77777777" w:rsidR="00050331" w:rsidRPr="009E0254" w:rsidRDefault="00050331" w:rsidP="00894F3C">
            <w:pPr>
              <w:rPr>
                <w:rFonts w:ascii="Verdana" w:hAnsi="Verdana" w:cs="Arial"/>
                <w:sz w:val="22"/>
                <w:szCs w:val="22"/>
              </w:rPr>
            </w:pPr>
            <w:r w:rsidRPr="009E0254">
              <w:rPr>
                <w:rFonts w:ascii="Verdana" w:hAnsi="Verdana" w:cs="Arial"/>
                <w:sz w:val="22"/>
                <w:szCs w:val="22"/>
              </w:rPr>
              <w:t>Non-Disabled</w:t>
            </w:r>
          </w:p>
        </w:tc>
        <w:tc>
          <w:tcPr>
            <w:tcW w:w="586" w:type="pct"/>
            <w:tcBorders>
              <w:bottom w:val="single" w:sz="12" w:space="0" w:color="auto"/>
              <w:right w:val="single" w:sz="12" w:space="0" w:color="auto"/>
            </w:tcBorders>
            <w:shd w:val="clear" w:color="auto" w:fill="FFF2CC" w:themeFill="accent4" w:themeFillTint="33"/>
            <w:vAlign w:val="center"/>
          </w:tcPr>
          <w:p w14:paraId="7D69A36C" w14:textId="01A83D0D" w:rsidR="00050331" w:rsidRPr="009E0254" w:rsidRDefault="00050331" w:rsidP="00894F3C">
            <w:pPr>
              <w:rPr>
                <w:rFonts w:ascii="Verdana" w:hAnsi="Verdana" w:cs="Arial"/>
                <w:sz w:val="22"/>
                <w:szCs w:val="22"/>
              </w:rPr>
            </w:pPr>
            <w:r>
              <w:rPr>
                <w:rFonts w:ascii="Verdana" w:hAnsi="Verdana" w:cs="Arial"/>
                <w:sz w:val="22"/>
                <w:szCs w:val="22"/>
              </w:rPr>
              <w:t>79.5</w:t>
            </w:r>
            <w:r w:rsidRPr="009E0254">
              <w:rPr>
                <w:rFonts w:ascii="Verdana" w:hAnsi="Verdana" w:cs="Arial"/>
                <w:sz w:val="22"/>
                <w:szCs w:val="22"/>
              </w:rPr>
              <w:t>%</w:t>
            </w:r>
          </w:p>
        </w:tc>
        <w:tc>
          <w:tcPr>
            <w:tcW w:w="597" w:type="pct"/>
            <w:tcBorders>
              <w:left w:val="single" w:sz="12" w:space="0" w:color="auto"/>
              <w:bottom w:val="single" w:sz="12" w:space="0" w:color="auto"/>
            </w:tcBorders>
            <w:shd w:val="clear" w:color="auto" w:fill="FFE599" w:themeFill="accent4" w:themeFillTint="66"/>
            <w:vAlign w:val="center"/>
          </w:tcPr>
          <w:p w14:paraId="58AF5FC4" w14:textId="77777777" w:rsidR="00050331" w:rsidRPr="009E0254" w:rsidRDefault="00050331" w:rsidP="00894F3C">
            <w:pPr>
              <w:rPr>
                <w:rFonts w:ascii="Verdana" w:hAnsi="Verdana" w:cs="Arial"/>
                <w:sz w:val="22"/>
                <w:szCs w:val="22"/>
              </w:rPr>
            </w:pPr>
            <w:r w:rsidRPr="009E0254">
              <w:rPr>
                <w:rFonts w:ascii="Verdana" w:hAnsi="Verdana" w:cs="Arial"/>
                <w:sz w:val="22"/>
                <w:szCs w:val="22"/>
              </w:rPr>
              <w:t>White British</w:t>
            </w:r>
          </w:p>
        </w:tc>
        <w:tc>
          <w:tcPr>
            <w:tcW w:w="586" w:type="pct"/>
            <w:tcBorders>
              <w:bottom w:val="single" w:sz="12" w:space="0" w:color="auto"/>
              <w:right w:val="single" w:sz="12" w:space="0" w:color="auto"/>
            </w:tcBorders>
            <w:shd w:val="clear" w:color="auto" w:fill="FFF2CC" w:themeFill="accent4" w:themeFillTint="33"/>
            <w:vAlign w:val="center"/>
          </w:tcPr>
          <w:p w14:paraId="5AF9D405" w14:textId="1BC203F3" w:rsidR="00050331" w:rsidRPr="009E0254" w:rsidRDefault="000D5B43" w:rsidP="00894F3C">
            <w:pPr>
              <w:rPr>
                <w:rFonts w:ascii="Verdana" w:hAnsi="Verdana" w:cs="Arial"/>
                <w:sz w:val="22"/>
                <w:szCs w:val="22"/>
              </w:rPr>
            </w:pPr>
            <w:r>
              <w:rPr>
                <w:rFonts w:ascii="Verdana" w:hAnsi="Verdana" w:cs="Arial"/>
                <w:sz w:val="22"/>
                <w:szCs w:val="22"/>
              </w:rPr>
              <w:t>83.3</w:t>
            </w:r>
            <w:r w:rsidR="00050331" w:rsidRPr="009E0254">
              <w:rPr>
                <w:rFonts w:ascii="Verdana" w:hAnsi="Verdana" w:cs="Arial"/>
                <w:sz w:val="22"/>
                <w:szCs w:val="22"/>
              </w:rPr>
              <w:t>%</w:t>
            </w:r>
          </w:p>
        </w:tc>
        <w:tc>
          <w:tcPr>
            <w:tcW w:w="543" w:type="pct"/>
            <w:tcBorders>
              <w:left w:val="single" w:sz="12" w:space="0" w:color="auto"/>
              <w:bottom w:val="single" w:sz="12" w:space="0" w:color="auto"/>
            </w:tcBorders>
            <w:shd w:val="clear" w:color="auto" w:fill="FFE599" w:themeFill="accent4" w:themeFillTint="66"/>
            <w:vAlign w:val="center"/>
          </w:tcPr>
          <w:p w14:paraId="3D479A49" w14:textId="31EEE07E" w:rsidR="00050331" w:rsidRPr="009E0254" w:rsidRDefault="00050331" w:rsidP="00050331">
            <w:pPr>
              <w:rPr>
                <w:rFonts w:ascii="Verdana" w:hAnsi="Verdana" w:cs="Arial"/>
                <w:sz w:val="22"/>
                <w:szCs w:val="22"/>
              </w:rPr>
            </w:pPr>
            <w:r>
              <w:rPr>
                <w:rFonts w:ascii="Verdana" w:hAnsi="Verdana" w:cs="Arial"/>
                <w:sz w:val="22"/>
                <w:szCs w:val="22"/>
              </w:rPr>
              <w:t>Male</w:t>
            </w:r>
          </w:p>
        </w:tc>
        <w:tc>
          <w:tcPr>
            <w:tcW w:w="586" w:type="pct"/>
            <w:tcBorders>
              <w:bottom w:val="single" w:sz="12" w:space="0" w:color="auto"/>
              <w:right w:val="single" w:sz="12" w:space="0" w:color="auto"/>
            </w:tcBorders>
            <w:shd w:val="clear" w:color="auto" w:fill="FFF2CC" w:themeFill="accent4" w:themeFillTint="33"/>
            <w:vAlign w:val="center"/>
          </w:tcPr>
          <w:p w14:paraId="7EF6AD85" w14:textId="1DE42D7F" w:rsidR="00050331" w:rsidRPr="009E0254" w:rsidRDefault="00050331" w:rsidP="00894F3C">
            <w:pPr>
              <w:rPr>
                <w:rFonts w:ascii="Verdana" w:hAnsi="Verdana" w:cs="Arial"/>
                <w:sz w:val="22"/>
                <w:szCs w:val="22"/>
              </w:rPr>
            </w:pPr>
            <w:r>
              <w:rPr>
                <w:rFonts w:ascii="Verdana" w:hAnsi="Verdana" w:cs="Arial"/>
                <w:sz w:val="22"/>
                <w:szCs w:val="22"/>
              </w:rPr>
              <w:t>49.3</w:t>
            </w:r>
            <w:r w:rsidRPr="009E0254">
              <w:rPr>
                <w:rFonts w:ascii="Verdana" w:hAnsi="Verdana" w:cs="Arial"/>
                <w:sz w:val="22"/>
                <w:szCs w:val="22"/>
              </w:rPr>
              <w:t>%</w:t>
            </w:r>
          </w:p>
        </w:tc>
        <w:tc>
          <w:tcPr>
            <w:tcW w:w="893" w:type="pct"/>
            <w:tcBorders>
              <w:left w:val="single" w:sz="12" w:space="0" w:color="auto"/>
              <w:bottom w:val="single" w:sz="12" w:space="0" w:color="auto"/>
            </w:tcBorders>
            <w:shd w:val="clear" w:color="auto" w:fill="FFE599" w:themeFill="accent4" w:themeFillTint="66"/>
            <w:vAlign w:val="center"/>
          </w:tcPr>
          <w:p w14:paraId="586BC0B3" w14:textId="77777777" w:rsidR="00050331" w:rsidRPr="009E0254" w:rsidRDefault="00050331" w:rsidP="00894F3C">
            <w:pPr>
              <w:rPr>
                <w:rFonts w:ascii="Verdana" w:hAnsi="Verdana" w:cs="Arial"/>
                <w:sz w:val="22"/>
                <w:szCs w:val="22"/>
              </w:rPr>
            </w:pPr>
            <w:r w:rsidRPr="009E0254">
              <w:rPr>
                <w:rFonts w:ascii="Verdana" w:hAnsi="Verdana" w:cs="Arial"/>
                <w:sz w:val="22"/>
                <w:szCs w:val="22"/>
              </w:rPr>
              <w:t>Heterosexual</w:t>
            </w:r>
          </w:p>
        </w:tc>
        <w:tc>
          <w:tcPr>
            <w:tcW w:w="587" w:type="pct"/>
            <w:tcBorders>
              <w:bottom w:val="single" w:sz="12" w:space="0" w:color="auto"/>
              <w:right w:val="single" w:sz="12" w:space="0" w:color="auto"/>
            </w:tcBorders>
            <w:shd w:val="clear" w:color="auto" w:fill="FFF2CC" w:themeFill="accent4" w:themeFillTint="33"/>
            <w:vAlign w:val="center"/>
          </w:tcPr>
          <w:p w14:paraId="38CC76C2" w14:textId="3B6C06D4" w:rsidR="00050331" w:rsidRPr="009E0254" w:rsidRDefault="000D5B43" w:rsidP="00894F3C">
            <w:pPr>
              <w:rPr>
                <w:rFonts w:ascii="Verdana" w:hAnsi="Verdana" w:cs="Arial"/>
                <w:sz w:val="22"/>
                <w:szCs w:val="22"/>
              </w:rPr>
            </w:pPr>
            <w:r>
              <w:rPr>
                <w:rFonts w:ascii="Verdana" w:hAnsi="Verdana" w:cs="Arial"/>
                <w:sz w:val="22"/>
                <w:szCs w:val="22"/>
              </w:rPr>
              <w:t>90</w:t>
            </w:r>
            <w:r w:rsidR="00050331" w:rsidRPr="009E0254">
              <w:rPr>
                <w:rFonts w:ascii="Verdana" w:hAnsi="Verdana" w:cs="Arial"/>
                <w:sz w:val="22"/>
                <w:szCs w:val="22"/>
              </w:rPr>
              <w:t>%</w:t>
            </w:r>
          </w:p>
        </w:tc>
      </w:tr>
    </w:tbl>
    <w:bookmarkEnd w:id="5"/>
    <w:p w14:paraId="219F36A6" w14:textId="6A6391E3" w:rsidR="002A1EB7" w:rsidRPr="00D8554A" w:rsidRDefault="00982BB7" w:rsidP="002A1EB7">
      <w:pPr>
        <w:spacing w:line="360" w:lineRule="auto"/>
        <w:ind w:right="28"/>
        <w:rPr>
          <w:rFonts w:ascii="Verdana" w:hAnsi="Verdana" w:cs="Arial"/>
          <w:sz w:val="18"/>
          <w:szCs w:val="22"/>
        </w:rPr>
      </w:pPr>
      <w:r>
        <w:rPr>
          <w:rFonts w:ascii="Verdana" w:hAnsi="Verdana" w:cs="Arial"/>
          <w:sz w:val="20"/>
        </w:rPr>
        <w:t xml:space="preserve">Note: </w:t>
      </w:r>
      <w:r w:rsidR="002A1EB7" w:rsidRPr="005A62ED">
        <w:rPr>
          <w:rFonts w:ascii="Verdana" w:hAnsi="Verdana" w:cs="Arial"/>
          <w:sz w:val="20"/>
        </w:rPr>
        <w:t>Age and F</w:t>
      </w:r>
      <w:r>
        <w:rPr>
          <w:rFonts w:ascii="Verdana" w:hAnsi="Verdana" w:cs="Arial"/>
          <w:sz w:val="20"/>
        </w:rPr>
        <w:t>aith &amp; B</w:t>
      </w:r>
      <w:r w:rsidR="002A1EB7" w:rsidRPr="00D8554A">
        <w:rPr>
          <w:rFonts w:ascii="Verdana" w:hAnsi="Verdana" w:cs="Arial"/>
          <w:sz w:val="20"/>
        </w:rPr>
        <w:t>elief</w:t>
      </w:r>
      <w:r>
        <w:rPr>
          <w:rFonts w:ascii="Verdana" w:hAnsi="Verdana" w:cs="Arial"/>
          <w:sz w:val="20"/>
        </w:rPr>
        <w:t xml:space="preserve"> are</w:t>
      </w:r>
      <w:r w:rsidR="002A1EB7" w:rsidRPr="00D8554A">
        <w:rPr>
          <w:rFonts w:ascii="Verdana" w:hAnsi="Verdana" w:cs="Arial"/>
          <w:sz w:val="20"/>
        </w:rPr>
        <w:t xml:space="preserve"> not incorporated into this summary table as the range of options are so wide. Details of these areas can be found on the relevant sections.</w:t>
      </w:r>
    </w:p>
    <w:p w14:paraId="179DCE62" w14:textId="47FCCB6F" w:rsidR="002F09A0" w:rsidRDefault="002F09A0" w:rsidP="002F09A0">
      <w:pPr>
        <w:spacing w:line="360" w:lineRule="auto"/>
        <w:rPr>
          <w:rFonts w:ascii="Verdana" w:hAnsi="Verdana" w:cs="Arial"/>
          <w:b/>
        </w:rPr>
      </w:pPr>
      <w:r w:rsidRPr="002F09A0">
        <w:rPr>
          <w:rFonts w:ascii="Verdana" w:hAnsi="Verdana" w:cs="Arial"/>
          <w:b/>
        </w:rPr>
        <w:t>Disclosure</w:t>
      </w:r>
    </w:p>
    <w:p w14:paraId="48152D27" w14:textId="48C088C5" w:rsidR="00014982" w:rsidRDefault="00014982" w:rsidP="002F09A0">
      <w:pPr>
        <w:spacing w:line="360" w:lineRule="auto"/>
        <w:rPr>
          <w:rFonts w:ascii="Verdana" w:hAnsi="Verdana" w:cs="Arial"/>
        </w:rPr>
      </w:pPr>
      <w:r>
        <w:rPr>
          <w:rFonts w:ascii="Verdana" w:hAnsi="Verdana" w:cs="Arial"/>
        </w:rPr>
        <w:t>At SYFR</w:t>
      </w:r>
      <w:r w:rsidRPr="00014982">
        <w:rPr>
          <w:rFonts w:ascii="Verdana" w:hAnsi="Verdana" w:cs="Arial"/>
        </w:rPr>
        <w:t xml:space="preserve"> we value employee participation in building a diverse and inclusive workplace. To achieve this, we rely on staff to voluntarily share their protected characteristic information. While we understand some may choose "Prefer not to say," this</w:t>
      </w:r>
      <w:r>
        <w:rPr>
          <w:rFonts w:ascii="Verdana" w:hAnsi="Verdana" w:cs="Arial"/>
        </w:rPr>
        <w:t xml:space="preserve"> can</w:t>
      </w:r>
      <w:r w:rsidRPr="00014982">
        <w:rPr>
          <w:rFonts w:ascii="Verdana" w:hAnsi="Verdana" w:cs="Arial"/>
        </w:rPr>
        <w:t xml:space="preserve"> limit our ability to gather a fully comprehensive picture of our workforce demographics.</w:t>
      </w:r>
    </w:p>
    <w:p w14:paraId="66A5129A" w14:textId="6A073A3B" w:rsidR="00014982" w:rsidRDefault="00014982" w:rsidP="00014982">
      <w:pPr>
        <w:spacing w:line="360" w:lineRule="auto"/>
        <w:rPr>
          <w:rFonts w:ascii="Verdana" w:hAnsi="Verdana" w:cs="Arial"/>
        </w:rPr>
      </w:pPr>
      <w:r>
        <w:rPr>
          <w:rFonts w:ascii="Verdana" w:hAnsi="Verdana" w:cs="Arial"/>
        </w:rPr>
        <w:t>W</w:t>
      </w:r>
      <w:r w:rsidRPr="00014982">
        <w:rPr>
          <w:rFonts w:ascii="Verdana" w:hAnsi="Verdana" w:cs="Arial"/>
        </w:rPr>
        <w:t>e've removed the option to "not complete" the equality data section.</w:t>
      </w:r>
      <w:r>
        <w:rPr>
          <w:rFonts w:ascii="Verdana" w:hAnsi="Verdana" w:cs="Arial"/>
        </w:rPr>
        <w:t xml:space="preserve"> </w:t>
      </w:r>
      <w:r w:rsidRPr="00014982">
        <w:rPr>
          <w:rFonts w:ascii="Verdana" w:hAnsi="Verdana" w:cs="Arial"/>
        </w:rPr>
        <w:t>This ensures everyone has the opportunity to contribute to a more accurate picture of our staff.</w:t>
      </w:r>
    </w:p>
    <w:p w14:paraId="16CBBA59" w14:textId="77777777" w:rsidR="00014982" w:rsidRPr="00014982" w:rsidRDefault="00014982" w:rsidP="00014982">
      <w:pPr>
        <w:spacing w:line="360" w:lineRule="auto"/>
        <w:rPr>
          <w:rFonts w:ascii="Verdana" w:hAnsi="Verdana" w:cs="Arial"/>
        </w:rPr>
      </w:pPr>
    </w:p>
    <w:p w14:paraId="1D4BCF5A" w14:textId="19BC7779" w:rsidR="00014982" w:rsidRPr="00014982" w:rsidRDefault="00014982" w:rsidP="00014982">
      <w:pPr>
        <w:spacing w:line="360" w:lineRule="auto"/>
        <w:rPr>
          <w:rFonts w:ascii="Verdana" w:hAnsi="Verdana" w:cs="Arial"/>
        </w:rPr>
      </w:pPr>
      <w:r w:rsidRPr="00014982">
        <w:rPr>
          <w:rFonts w:ascii="Verdana" w:hAnsi="Verdana" w:cs="Arial"/>
        </w:rPr>
        <w:t>We understand that sharing personal information can be a personal decision.</w:t>
      </w:r>
      <w:r>
        <w:rPr>
          <w:rFonts w:ascii="Verdana" w:hAnsi="Verdana" w:cs="Arial"/>
        </w:rPr>
        <w:t xml:space="preserve"> </w:t>
      </w:r>
      <w:r w:rsidRPr="00014982">
        <w:rPr>
          <w:rFonts w:ascii="Verdana" w:hAnsi="Verdana" w:cs="Arial"/>
        </w:rPr>
        <w:t>We're committed to fostering an environment where employees feel comfortable disclosing their protected characteristics. We're actively promoting the benefits of data transparency and how it shapes our organi</w:t>
      </w:r>
      <w:r>
        <w:rPr>
          <w:rFonts w:ascii="Verdana" w:hAnsi="Verdana" w:cs="Arial"/>
        </w:rPr>
        <w:t>s</w:t>
      </w:r>
      <w:r w:rsidRPr="00014982">
        <w:rPr>
          <w:rFonts w:ascii="Verdana" w:hAnsi="Verdana" w:cs="Arial"/>
        </w:rPr>
        <w:t>ation.</w:t>
      </w:r>
    </w:p>
    <w:p w14:paraId="0E0723CE" w14:textId="77777777" w:rsidR="009329B6" w:rsidRPr="009329B6" w:rsidRDefault="009329B6" w:rsidP="00014982">
      <w:pPr>
        <w:spacing w:line="360" w:lineRule="auto"/>
        <w:ind w:right="28"/>
        <w:rPr>
          <w:rFonts w:ascii="Verdana" w:hAnsi="Verdana" w:cs="Arial"/>
        </w:rPr>
      </w:pPr>
    </w:p>
    <w:p w14:paraId="6175F613" w14:textId="30989A43" w:rsidR="00014982" w:rsidRPr="000B2893" w:rsidRDefault="00014982" w:rsidP="00014982">
      <w:pPr>
        <w:spacing w:line="360" w:lineRule="auto"/>
        <w:ind w:right="28"/>
        <w:rPr>
          <w:rFonts w:ascii="Verdana" w:hAnsi="Verdana" w:cs="Arial"/>
          <w:b/>
        </w:rPr>
      </w:pPr>
      <w:r w:rsidRPr="000B2893">
        <w:rPr>
          <w:rFonts w:ascii="Verdana" w:hAnsi="Verdana" w:cs="Arial"/>
          <w:b/>
        </w:rPr>
        <w:t>Positive Action</w:t>
      </w:r>
    </w:p>
    <w:p w14:paraId="2302AA32" w14:textId="773F6BDE" w:rsidR="002F09A0" w:rsidRDefault="002A1EB7" w:rsidP="002A1EB7">
      <w:pPr>
        <w:spacing w:line="360" w:lineRule="auto"/>
        <w:rPr>
          <w:rFonts w:ascii="Verdana" w:eastAsia="Calibri" w:hAnsi="Verdana"/>
        </w:rPr>
      </w:pPr>
      <w:r w:rsidRPr="002A1EB7">
        <w:rPr>
          <w:rFonts w:ascii="Verdana" w:eastAsia="Calibri" w:hAnsi="Verdana"/>
        </w:rPr>
        <w:t>The Equality Act</w:t>
      </w:r>
      <w:r>
        <w:rPr>
          <w:rFonts w:ascii="Verdana" w:eastAsia="Calibri" w:hAnsi="Verdana"/>
        </w:rPr>
        <w:t xml:space="preserve"> 2010</w:t>
      </w:r>
      <w:r w:rsidRPr="002A1EB7">
        <w:rPr>
          <w:rFonts w:ascii="Verdana" w:eastAsia="Calibri" w:hAnsi="Verdana"/>
        </w:rPr>
        <w:t xml:space="preserve"> allows us to support under-repr</w:t>
      </w:r>
      <w:r>
        <w:rPr>
          <w:rFonts w:ascii="Verdana" w:eastAsia="Calibri" w:hAnsi="Verdana"/>
        </w:rPr>
        <w:t>esented groups</w:t>
      </w:r>
      <w:r w:rsidRPr="002A1EB7">
        <w:rPr>
          <w:rFonts w:ascii="Verdana" w:eastAsia="Calibri" w:hAnsi="Verdana"/>
        </w:rPr>
        <w:t xml:space="preserve">, promoting fair recruitment and building a workforce that reflects our communities. This is </w:t>
      </w:r>
      <w:r>
        <w:rPr>
          <w:rFonts w:ascii="Verdana" w:eastAsia="Calibri" w:hAnsi="Verdana"/>
        </w:rPr>
        <w:t>distinct from unlawfu</w:t>
      </w:r>
      <w:r w:rsidRPr="002A1EB7">
        <w:rPr>
          <w:rFonts w:ascii="Verdana" w:eastAsia="Calibri" w:hAnsi="Verdana"/>
        </w:rPr>
        <w:t>l "positive discrimination," where selection solely depends on a protected characteristic.</w:t>
      </w:r>
    </w:p>
    <w:p w14:paraId="5E68CD83" w14:textId="571A195C" w:rsidR="002A1EB7" w:rsidRDefault="00E44DDB" w:rsidP="008306C1">
      <w:pPr>
        <w:rPr>
          <w:rFonts w:ascii="Verdana" w:eastAsia="Calibri" w:hAnsi="Verdana"/>
        </w:rPr>
      </w:pPr>
      <w:r>
        <w:rPr>
          <w:noProof/>
        </w:rPr>
        <w:drawing>
          <wp:anchor distT="0" distB="0" distL="114300" distR="114300" simplePos="0" relativeHeight="251704320" behindDoc="0" locked="0" layoutInCell="1" allowOverlap="1" wp14:anchorId="6E35C584" wp14:editId="025A2ED0">
            <wp:simplePos x="0" y="0"/>
            <wp:positionH relativeFrom="margin">
              <wp:posOffset>424180</wp:posOffset>
            </wp:positionH>
            <wp:positionV relativeFrom="paragraph">
              <wp:posOffset>362585</wp:posOffset>
            </wp:positionV>
            <wp:extent cx="4997450" cy="1913255"/>
            <wp:effectExtent l="0" t="0" r="0" b="0"/>
            <wp:wrapSquare wrapText="bothSides"/>
            <wp:docPr id="2" name="Picture 2" descr="https://www.syfire.gov.uk/wp-content/uploads/2022/06/SYFR-Team-0593-scaled-e1654092052535-773x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yfire.gov.uk/wp-content/uploads/2022/06/SYFR-Team-0593-scaled-e1654092052535-773x2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7450"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EB7">
        <w:rPr>
          <w:rFonts w:ascii="Verdana" w:eastAsia="Calibri" w:hAnsi="Verdana"/>
        </w:rPr>
        <w:br w:type="page"/>
      </w:r>
    </w:p>
    <w:p w14:paraId="13720E92" w14:textId="6B443839" w:rsidR="00142605" w:rsidRPr="00142605" w:rsidRDefault="00E308C0" w:rsidP="00142605">
      <w:pPr>
        <w:pStyle w:val="Heading1"/>
      </w:pPr>
      <w:bookmarkStart w:id="6" w:name="_Toc182241816"/>
      <w:r>
        <w:rPr>
          <w:noProof/>
          <w:lang w:eastAsia="en-GB"/>
        </w:rPr>
        <w:drawing>
          <wp:anchor distT="0" distB="0" distL="114300" distR="114300" simplePos="0" relativeHeight="251703296" behindDoc="0" locked="0" layoutInCell="1" allowOverlap="1" wp14:anchorId="38271D7D" wp14:editId="4E783D88">
            <wp:simplePos x="0" y="0"/>
            <wp:positionH relativeFrom="column">
              <wp:posOffset>-82296</wp:posOffset>
            </wp:positionH>
            <wp:positionV relativeFrom="paragraph">
              <wp:posOffset>0</wp:posOffset>
            </wp:positionV>
            <wp:extent cx="1101600" cy="734400"/>
            <wp:effectExtent l="0" t="0" r="0" b="0"/>
            <wp:wrapSquare wrapText="bothSides"/>
            <wp:docPr id="587296643" name="Picture 587296643" descr="Free Trending Icon - Free Download User Interface Icons | IconSco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Free Trending Icon - Free Download User Interface Icons | IconScout"/>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1600" cy="734400"/>
                    </a:xfrm>
                    <a:prstGeom prst="rect">
                      <a:avLst/>
                    </a:prstGeom>
                    <a:noFill/>
                    <a:ln>
                      <a:noFill/>
                    </a:ln>
                  </pic:spPr>
                </pic:pic>
              </a:graphicData>
            </a:graphic>
          </wp:anchor>
        </w:drawing>
      </w:r>
      <w:r w:rsidR="00142605" w:rsidRPr="00142605">
        <w:t>Year-on-Year Summary</w:t>
      </w:r>
      <w:bookmarkEnd w:id="6"/>
      <w:r w:rsidR="00142605" w:rsidRPr="00142605">
        <w:t xml:space="preserve"> </w:t>
      </w:r>
    </w:p>
    <w:p w14:paraId="6EE77A83" w14:textId="2B26F5B2" w:rsidR="002A1EB7" w:rsidRPr="00993446" w:rsidRDefault="008041FE" w:rsidP="00142605">
      <w:pPr>
        <w:spacing w:line="360" w:lineRule="auto"/>
        <w:rPr>
          <w:rFonts w:ascii="Verdana" w:hAnsi="Verdana"/>
          <w:iCs/>
          <w:sz w:val="22"/>
          <w:szCs w:val="22"/>
        </w:rPr>
      </w:pPr>
      <w:r w:rsidRPr="00993446">
        <w:rPr>
          <w:rFonts w:ascii="Verdana" w:hAnsi="Verdana"/>
          <w:iCs/>
          <w:sz w:val="22"/>
          <w:szCs w:val="22"/>
        </w:rPr>
        <w:t xml:space="preserve">Entire workforce </w:t>
      </w:r>
      <w:r w:rsidR="00142605" w:rsidRPr="00993446">
        <w:rPr>
          <w:rFonts w:ascii="Verdana" w:hAnsi="Verdana"/>
          <w:iCs/>
          <w:sz w:val="22"/>
          <w:szCs w:val="22"/>
        </w:rPr>
        <w:t>as at 31</w:t>
      </w:r>
      <w:r w:rsidR="00993446" w:rsidRPr="00993446">
        <w:rPr>
          <w:rFonts w:ascii="Verdana" w:hAnsi="Verdana"/>
          <w:iCs/>
          <w:sz w:val="22"/>
          <w:szCs w:val="22"/>
        </w:rPr>
        <w:t>st</w:t>
      </w:r>
      <w:r w:rsidR="00142605" w:rsidRPr="00993446">
        <w:rPr>
          <w:rFonts w:ascii="Verdana" w:hAnsi="Verdana"/>
          <w:iCs/>
          <w:sz w:val="22"/>
          <w:szCs w:val="22"/>
        </w:rPr>
        <w:t xml:space="preserve"> March 2024</w:t>
      </w:r>
    </w:p>
    <w:p w14:paraId="77A4129C" w14:textId="4477EE38" w:rsidR="00142605" w:rsidRDefault="00142605" w:rsidP="00142605">
      <w:pPr>
        <w:spacing w:line="360" w:lineRule="auto"/>
        <w:rPr>
          <w:rFonts w:ascii="Verdana" w:hAnsi="Verdana" w:cs="Arial"/>
          <w:b/>
        </w:rPr>
      </w:pPr>
    </w:p>
    <w:p w14:paraId="5CEDD36E" w14:textId="033265A6" w:rsidR="00993446" w:rsidRDefault="00993446" w:rsidP="00142605">
      <w:pPr>
        <w:spacing w:line="360" w:lineRule="auto"/>
        <w:rPr>
          <w:rFonts w:ascii="Verdana" w:hAnsi="Verdana" w:cs="Arial"/>
        </w:rPr>
      </w:pPr>
      <w:r w:rsidRPr="00993446">
        <w:rPr>
          <w:rFonts w:ascii="Verdana" w:hAnsi="Verdana" w:cs="Arial"/>
        </w:rPr>
        <w:t>The</w:t>
      </w:r>
      <w:r>
        <w:rPr>
          <w:rFonts w:ascii="Verdana" w:hAnsi="Verdana" w:cs="Arial"/>
        </w:rPr>
        <w:t>se</w:t>
      </w:r>
      <w:r w:rsidRPr="00993446">
        <w:rPr>
          <w:rFonts w:ascii="Verdana" w:hAnsi="Verdana" w:cs="Arial"/>
        </w:rPr>
        <w:t xml:space="preserve"> charts provide a year-by-year comparison for each group. </w:t>
      </w:r>
      <w:r>
        <w:rPr>
          <w:rFonts w:ascii="Verdana" w:hAnsi="Verdana" w:cs="Arial"/>
        </w:rPr>
        <w:t>Further</w:t>
      </w:r>
      <w:r w:rsidRPr="00993446">
        <w:rPr>
          <w:rFonts w:ascii="Verdana" w:hAnsi="Verdana" w:cs="Arial"/>
        </w:rPr>
        <w:t xml:space="preserve"> analysis and commentary are presented in the subsequent sections.</w:t>
      </w:r>
    </w:p>
    <w:p w14:paraId="67FF3025" w14:textId="77777777" w:rsidR="00993446" w:rsidRPr="00637F4F" w:rsidRDefault="00993446" w:rsidP="00142605">
      <w:pPr>
        <w:spacing w:line="360" w:lineRule="auto"/>
        <w:rPr>
          <w:rFonts w:ascii="Verdana" w:hAnsi="Verdana" w:cs="Arial"/>
        </w:rPr>
      </w:pPr>
    </w:p>
    <w:p w14:paraId="1E1F3E4D" w14:textId="668EB7B9" w:rsidR="00142605" w:rsidRDefault="00142605" w:rsidP="00142605">
      <w:pPr>
        <w:spacing w:line="360" w:lineRule="auto"/>
        <w:rPr>
          <w:rFonts w:ascii="Verdana" w:hAnsi="Verdana" w:cs="Arial"/>
          <w:b/>
        </w:rPr>
      </w:pPr>
      <w:r w:rsidRPr="00142605">
        <w:rPr>
          <w:rFonts w:ascii="Verdana" w:hAnsi="Verdana" w:cs="Arial"/>
          <w:b/>
        </w:rPr>
        <w:t>Age Diversity</w:t>
      </w:r>
    </w:p>
    <w:p w14:paraId="0C2B1A43" w14:textId="55761F3E" w:rsidR="00F10911" w:rsidRDefault="006F081B" w:rsidP="00142605">
      <w:pPr>
        <w:spacing w:line="360" w:lineRule="auto"/>
        <w:rPr>
          <w:rFonts w:ascii="Verdana" w:hAnsi="Verdana" w:cs="Arial"/>
          <w:b/>
        </w:rPr>
      </w:pPr>
      <w:r>
        <w:rPr>
          <w:rFonts w:ascii="Verdana" w:hAnsi="Verdana" w:cs="Arial"/>
          <w:b/>
          <w:noProof/>
        </w:rPr>
        <w:drawing>
          <wp:inline distT="0" distB="0" distL="0" distR="0" wp14:anchorId="7C45F3C8" wp14:editId="721C1C61">
            <wp:extent cx="5715000" cy="2931188"/>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688" cy="2939234"/>
                    </a:xfrm>
                    <a:prstGeom prst="rect">
                      <a:avLst/>
                    </a:prstGeom>
                    <a:noFill/>
                  </pic:spPr>
                </pic:pic>
              </a:graphicData>
            </a:graphic>
          </wp:inline>
        </w:drawing>
      </w:r>
    </w:p>
    <w:p w14:paraId="5092F644" w14:textId="77777777" w:rsidR="00F10911" w:rsidRPr="000120E7" w:rsidRDefault="00F10911" w:rsidP="00142605">
      <w:pPr>
        <w:spacing w:line="360" w:lineRule="auto"/>
        <w:rPr>
          <w:rFonts w:ascii="Verdana" w:hAnsi="Verdana" w:cs="Arial"/>
        </w:rPr>
      </w:pPr>
    </w:p>
    <w:p w14:paraId="498BF8A1" w14:textId="343F5745" w:rsidR="008041FE" w:rsidRDefault="008041FE" w:rsidP="00142605">
      <w:pPr>
        <w:spacing w:line="360" w:lineRule="auto"/>
        <w:rPr>
          <w:rFonts w:ascii="Verdana" w:hAnsi="Verdana" w:cs="Arial"/>
          <w:b/>
        </w:rPr>
      </w:pPr>
      <w:r>
        <w:rPr>
          <w:rFonts w:ascii="Verdana" w:hAnsi="Verdana" w:cs="Arial"/>
          <w:b/>
        </w:rPr>
        <w:t>Disability Diversity</w:t>
      </w:r>
    </w:p>
    <w:p w14:paraId="7D03C2FC" w14:textId="27AD33BD" w:rsidR="007C10E7" w:rsidRDefault="00B87785" w:rsidP="00142605">
      <w:pPr>
        <w:spacing w:line="360" w:lineRule="auto"/>
        <w:rPr>
          <w:rFonts w:ascii="Verdana" w:hAnsi="Verdana" w:cs="Arial"/>
          <w:b/>
        </w:rPr>
      </w:pPr>
      <w:r>
        <w:rPr>
          <w:rFonts w:ascii="Verdana" w:hAnsi="Verdana" w:cs="Arial"/>
          <w:b/>
          <w:noProof/>
        </w:rPr>
        <w:drawing>
          <wp:inline distT="0" distB="0" distL="0" distR="0" wp14:anchorId="5873F2E4" wp14:editId="7ECC9A32">
            <wp:extent cx="5715000" cy="31084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108449"/>
                    </a:xfrm>
                    <a:prstGeom prst="rect">
                      <a:avLst/>
                    </a:prstGeom>
                    <a:noFill/>
                  </pic:spPr>
                </pic:pic>
              </a:graphicData>
            </a:graphic>
          </wp:inline>
        </w:drawing>
      </w:r>
    </w:p>
    <w:p w14:paraId="4018FBFE" w14:textId="214EF337" w:rsidR="00F10911" w:rsidRDefault="00F10911" w:rsidP="00F10911">
      <w:pPr>
        <w:spacing w:line="360" w:lineRule="auto"/>
        <w:rPr>
          <w:rFonts w:ascii="Verdana" w:hAnsi="Verdana" w:cs="Arial"/>
          <w:b/>
        </w:rPr>
      </w:pPr>
      <w:r>
        <w:rPr>
          <w:rFonts w:ascii="Verdana" w:hAnsi="Verdana" w:cs="Arial"/>
          <w:b/>
        </w:rPr>
        <w:t>Faith &amp; Belief Diversity</w:t>
      </w:r>
    </w:p>
    <w:p w14:paraId="6CD55274" w14:textId="77777777" w:rsidR="00F10911" w:rsidRDefault="00F10911" w:rsidP="00F10911">
      <w:pPr>
        <w:spacing w:line="360" w:lineRule="auto"/>
        <w:rPr>
          <w:rFonts w:ascii="Verdana" w:hAnsi="Verdana" w:cs="Arial"/>
          <w:b/>
        </w:rPr>
      </w:pPr>
      <w:r>
        <w:rPr>
          <w:rFonts w:ascii="Verdana" w:hAnsi="Verdana" w:cs="Arial"/>
          <w:b/>
          <w:noProof/>
        </w:rPr>
        <w:drawing>
          <wp:inline distT="0" distB="0" distL="0" distR="0" wp14:anchorId="062EEA70" wp14:editId="5845EAC7">
            <wp:extent cx="5715000" cy="27125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7286" cy="2723135"/>
                    </a:xfrm>
                    <a:prstGeom prst="rect">
                      <a:avLst/>
                    </a:prstGeom>
                    <a:noFill/>
                  </pic:spPr>
                </pic:pic>
              </a:graphicData>
            </a:graphic>
          </wp:inline>
        </w:drawing>
      </w:r>
    </w:p>
    <w:p w14:paraId="1BB62F38" w14:textId="5C590AAC" w:rsidR="0087292E" w:rsidRPr="009329B6" w:rsidRDefault="0087292E" w:rsidP="00F10911">
      <w:pPr>
        <w:spacing w:line="360" w:lineRule="auto"/>
        <w:rPr>
          <w:rFonts w:ascii="Verdana" w:hAnsi="Verdana" w:cs="Arial"/>
        </w:rPr>
      </w:pPr>
    </w:p>
    <w:p w14:paraId="5EFB6131" w14:textId="3BF8827D" w:rsidR="0087292E" w:rsidRDefault="0087292E" w:rsidP="00F10911">
      <w:pPr>
        <w:spacing w:line="360" w:lineRule="auto"/>
        <w:rPr>
          <w:rFonts w:ascii="Verdana" w:hAnsi="Verdana" w:cs="Arial"/>
          <w:b/>
        </w:rPr>
      </w:pPr>
      <w:r>
        <w:rPr>
          <w:rFonts w:ascii="Verdana" w:hAnsi="Verdana" w:cs="Arial"/>
          <w:b/>
        </w:rPr>
        <w:t>Race Diversity</w:t>
      </w:r>
    </w:p>
    <w:p w14:paraId="47B2D192" w14:textId="46D7C398" w:rsidR="0087292E" w:rsidRDefault="00220E83" w:rsidP="00F10911">
      <w:pPr>
        <w:spacing w:line="360" w:lineRule="auto"/>
        <w:rPr>
          <w:rFonts w:ascii="Verdana" w:hAnsi="Verdana" w:cs="Arial"/>
          <w:b/>
        </w:rPr>
      </w:pPr>
      <w:r>
        <w:rPr>
          <w:rFonts w:ascii="Verdana" w:hAnsi="Verdana" w:cs="Arial"/>
          <w:b/>
          <w:noProof/>
        </w:rPr>
        <w:drawing>
          <wp:inline distT="0" distB="0" distL="0" distR="0" wp14:anchorId="58034EB7" wp14:editId="164506BA">
            <wp:extent cx="5715000" cy="28846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3323" cy="2893875"/>
                    </a:xfrm>
                    <a:prstGeom prst="rect">
                      <a:avLst/>
                    </a:prstGeom>
                    <a:noFill/>
                  </pic:spPr>
                </pic:pic>
              </a:graphicData>
            </a:graphic>
          </wp:inline>
        </w:drawing>
      </w:r>
    </w:p>
    <w:p w14:paraId="429A7A57" w14:textId="18810393" w:rsidR="007C10E7" w:rsidRDefault="007C10E7">
      <w:pPr>
        <w:rPr>
          <w:rFonts w:ascii="Verdana" w:hAnsi="Verdana" w:cs="Arial"/>
          <w:b/>
        </w:rPr>
      </w:pPr>
      <w:r>
        <w:rPr>
          <w:rFonts w:ascii="Verdana" w:hAnsi="Verdana" w:cs="Arial"/>
          <w:b/>
        </w:rPr>
        <w:br w:type="page"/>
      </w:r>
    </w:p>
    <w:p w14:paraId="2872E835" w14:textId="7CB364BF" w:rsidR="007C10E7" w:rsidRDefault="007C10E7" w:rsidP="00F10911">
      <w:pPr>
        <w:spacing w:line="360" w:lineRule="auto"/>
        <w:rPr>
          <w:rFonts w:ascii="Verdana" w:hAnsi="Verdana" w:cs="Arial"/>
          <w:b/>
        </w:rPr>
      </w:pPr>
      <w:r>
        <w:rPr>
          <w:rFonts w:ascii="Verdana" w:hAnsi="Verdana" w:cs="Arial"/>
          <w:b/>
        </w:rPr>
        <w:t>Sex Diversity</w:t>
      </w:r>
    </w:p>
    <w:p w14:paraId="5E531569" w14:textId="59320220" w:rsidR="0012650D" w:rsidRDefault="004C46AE" w:rsidP="00F10911">
      <w:pPr>
        <w:spacing w:line="360" w:lineRule="auto"/>
        <w:rPr>
          <w:rFonts w:ascii="Verdana" w:hAnsi="Verdana" w:cs="Arial"/>
          <w:b/>
          <w:noProof/>
        </w:rPr>
      </w:pPr>
      <w:r>
        <w:rPr>
          <w:rFonts w:ascii="Verdana" w:hAnsi="Verdana" w:cs="Arial"/>
          <w:b/>
          <w:noProof/>
        </w:rPr>
        <w:drawing>
          <wp:inline distT="0" distB="0" distL="0" distR="0" wp14:anchorId="27C5E571" wp14:editId="4BB81670">
            <wp:extent cx="5740904" cy="33959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742" cy="3414813"/>
                    </a:xfrm>
                    <a:prstGeom prst="rect">
                      <a:avLst/>
                    </a:prstGeom>
                    <a:noFill/>
                  </pic:spPr>
                </pic:pic>
              </a:graphicData>
            </a:graphic>
          </wp:inline>
        </w:drawing>
      </w:r>
    </w:p>
    <w:p w14:paraId="6E887018" w14:textId="77777777" w:rsidR="004C46AE" w:rsidRPr="009329B6" w:rsidRDefault="004C46AE" w:rsidP="00F10911">
      <w:pPr>
        <w:spacing w:line="360" w:lineRule="auto"/>
        <w:rPr>
          <w:rFonts w:ascii="Verdana" w:hAnsi="Verdana" w:cs="Arial"/>
          <w:noProof/>
        </w:rPr>
      </w:pPr>
    </w:p>
    <w:p w14:paraId="2D023972" w14:textId="5EF12C46" w:rsidR="0012650D" w:rsidRDefault="0012650D" w:rsidP="00F10911">
      <w:pPr>
        <w:spacing w:line="360" w:lineRule="auto"/>
        <w:rPr>
          <w:rFonts w:ascii="Verdana" w:hAnsi="Verdana" w:cs="Arial"/>
          <w:b/>
          <w:noProof/>
        </w:rPr>
      </w:pPr>
      <w:r>
        <w:rPr>
          <w:rFonts w:ascii="Verdana" w:hAnsi="Verdana" w:cs="Arial"/>
          <w:b/>
          <w:noProof/>
        </w:rPr>
        <w:t>Sexual Orientation Diversity</w:t>
      </w:r>
    </w:p>
    <w:p w14:paraId="653C70A3" w14:textId="09371BD1" w:rsidR="0012650D" w:rsidRDefault="0012650D" w:rsidP="00F10911">
      <w:pPr>
        <w:spacing w:line="360" w:lineRule="auto"/>
        <w:rPr>
          <w:rFonts w:ascii="Verdana" w:hAnsi="Verdana" w:cs="Arial"/>
          <w:b/>
        </w:rPr>
      </w:pPr>
      <w:r>
        <w:rPr>
          <w:rFonts w:ascii="Verdana" w:hAnsi="Verdana" w:cs="Arial"/>
          <w:b/>
          <w:noProof/>
        </w:rPr>
        <w:drawing>
          <wp:inline distT="0" distB="0" distL="0" distR="0" wp14:anchorId="3C0DA6C7" wp14:editId="41740CCE">
            <wp:extent cx="5740400" cy="2910111"/>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468" cy="2918257"/>
                    </a:xfrm>
                    <a:prstGeom prst="rect">
                      <a:avLst/>
                    </a:prstGeom>
                    <a:noFill/>
                  </pic:spPr>
                </pic:pic>
              </a:graphicData>
            </a:graphic>
          </wp:inline>
        </w:drawing>
      </w:r>
    </w:p>
    <w:p w14:paraId="475D9D1A" w14:textId="5EB2B74D" w:rsidR="00A519FA" w:rsidRDefault="00A519FA">
      <w:pPr>
        <w:rPr>
          <w:rFonts w:ascii="Verdana" w:hAnsi="Verdana" w:cs="Arial"/>
          <w:b/>
        </w:rPr>
      </w:pPr>
      <w:r>
        <w:rPr>
          <w:rFonts w:ascii="Verdana" w:hAnsi="Verdana" w:cs="Arial"/>
          <w:b/>
        </w:rPr>
        <w:br w:type="page"/>
      </w:r>
    </w:p>
    <w:p w14:paraId="532294EE" w14:textId="0DD9CD9A" w:rsidR="003F5F8F" w:rsidRPr="00142605" w:rsidRDefault="00303346" w:rsidP="003F5F8F">
      <w:pPr>
        <w:pStyle w:val="Heading1"/>
      </w:pPr>
      <w:bookmarkStart w:id="7" w:name="_Toc182241817"/>
      <w:r>
        <w:rPr>
          <w:noProof/>
          <w:lang w:eastAsia="en-GB"/>
        </w:rPr>
        <w:drawing>
          <wp:anchor distT="0" distB="0" distL="114300" distR="114300" simplePos="0" relativeHeight="251664384" behindDoc="0" locked="0" layoutInCell="1" allowOverlap="1" wp14:anchorId="57D36164" wp14:editId="6F703D64">
            <wp:simplePos x="0" y="0"/>
            <wp:positionH relativeFrom="column">
              <wp:posOffset>0</wp:posOffset>
            </wp:positionH>
            <wp:positionV relativeFrom="paragraph">
              <wp:posOffset>0</wp:posOffset>
            </wp:positionV>
            <wp:extent cx="1100455" cy="733425"/>
            <wp:effectExtent l="0" t="0" r="0" b="0"/>
            <wp:wrapSquare wrapText="bothSides"/>
            <wp:docPr id="40" name="Picture 40" descr="https://media.www.kent.ac.uk/se/16493/Icon-1copy_80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edia.www.kent.ac.uk/se/16493/Icon-1copy_800w.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045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F8F">
        <w:t>Age Diversity Profile</w:t>
      </w:r>
      <w:bookmarkEnd w:id="7"/>
    </w:p>
    <w:p w14:paraId="092EE4BC" w14:textId="2FC8C1F0" w:rsidR="0012650D" w:rsidRPr="00A5756B" w:rsidRDefault="00FE3C84" w:rsidP="00A4482C">
      <w:pPr>
        <w:spacing w:line="360" w:lineRule="auto"/>
        <w:rPr>
          <w:rFonts w:ascii="Verdana" w:hAnsi="Verdana" w:cs="Arial"/>
          <w:color w:val="1E1E1E"/>
          <w:sz w:val="22"/>
          <w:shd w:val="clear" w:color="auto" w:fill="FFFFFF"/>
        </w:rPr>
      </w:pPr>
      <w:r w:rsidRPr="00A5756B">
        <w:rPr>
          <w:rFonts w:ascii="Verdana" w:hAnsi="Verdana" w:cs="Arial"/>
          <w:color w:val="1E1E1E"/>
          <w:sz w:val="22"/>
          <w:shd w:val="clear" w:color="auto" w:fill="FFFFFF"/>
        </w:rPr>
        <w:t>A person of a particular age</w:t>
      </w:r>
      <w:r w:rsidR="00303346" w:rsidRPr="00A5756B">
        <w:rPr>
          <w:rFonts w:ascii="Verdana" w:hAnsi="Verdana" w:cs="Arial"/>
          <w:color w:val="1E1E1E"/>
          <w:sz w:val="22"/>
          <w:shd w:val="clear" w:color="auto" w:fill="FFFFFF"/>
        </w:rPr>
        <w:t xml:space="preserve"> group, whether by reference to a particular age or to a range of ages.</w:t>
      </w:r>
      <w:r w:rsidR="00A4482C" w:rsidRPr="00A5756B">
        <w:rPr>
          <w:rStyle w:val="FootnoteReference"/>
          <w:rFonts w:ascii="Verdana" w:hAnsi="Verdana" w:cs="Arial"/>
          <w:color w:val="1E1E1E"/>
          <w:sz w:val="22"/>
          <w:shd w:val="clear" w:color="auto" w:fill="FFFFFF"/>
        </w:rPr>
        <w:footnoteReference w:id="3"/>
      </w:r>
    </w:p>
    <w:p w14:paraId="43C4DC0B" w14:textId="77777777" w:rsidR="00382082" w:rsidRDefault="00382082" w:rsidP="00A4482C">
      <w:pPr>
        <w:spacing w:line="360" w:lineRule="auto"/>
        <w:rPr>
          <w:rFonts w:cs="Arial"/>
          <w:color w:val="1E1E1E"/>
          <w:shd w:val="clear" w:color="auto" w:fill="FFFFFF"/>
        </w:rPr>
      </w:pPr>
    </w:p>
    <w:p w14:paraId="1D7C2A9A" w14:textId="62280DF9" w:rsidR="00FE3C84" w:rsidRDefault="00382082" w:rsidP="00A4482C">
      <w:pPr>
        <w:spacing w:line="360" w:lineRule="auto"/>
        <w:rPr>
          <w:rFonts w:ascii="Verdana" w:hAnsi="Verdana"/>
        </w:rPr>
      </w:pPr>
      <w:r w:rsidRPr="00382082">
        <w:rPr>
          <w:rFonts w:ascii="Verdana" w:hAnsi="Verdana"/>
          <w:b/>
        </w:rPr>
        <w:t xml:space="preserve">We have a 100% </w:t>
      </w:r>
      <w:r>
        <w:rPr>
          <w:rFonts w:ascii="Verdana" w:hAnsi="Verdana"/>
          <w:b/>
        </w:rPr>
        <w:t>disclosure</w:t>
      </w:r>
      <w:r w:rsidRPr="00382082">
        <w:rPr>
          <w:rFonts w:ascii="Verdana" w:hAnsi="Verdana"/>
          <w:b/>
        </w:rPr>
        <w:t xml:space="preserve"> rate for employee age.</w:t>
      </w:r>
      <w:r w:rsidRPr="00382082">
        <w:rPr>
          <w:rFonts w:ascii="Verdana" w:hAnsi="Verdana"/>
        </w:rPr>
        <w:t xml:space="preserve"> Age declarations for all employees are mandatory and a necessary legal requirement for employment.</w:t>
      </w:r>
    </w:p>
    <w:p w14:paraId="27000DFF" w14:textId="53515BC1" w:rsidR="00267ADA" w:rsidRDefault="00267ADA" w:rsidP="00A4482C">
      <w:pPr>
        <w:spacing w:line="360" w:lineRule="auto"/>
        <w:rPr>
          <w:rFonts w:ascii="Verdana" w:hAnsi="Verdana"/>
        </w:rPr>
      </w:pPr>
    </w:p>
    <w:tbl>
      <w:tblPr>
        <w:tblStyle w:val="GridTable5Dark-Accent4"/>
        <w:tblW w:w="9005" w:type="dxa"/>
        <w:tblLayout w:type="fixed"/>
        <w:tblLook w:val="04A0" w:firstRow="1" w:lastRow="0" w:firstColumn="1" w:lastColumn="0" w:noHBand="0" w:noVBand="1"/>
      </w:tblPr>
      <w:tblGrid>
        <w:gridCol w:w="1263"/>
        <w:gridCol w:w="1106"/>
        <w:gridCol w:w="1106"/>
        <w:gridCol w:w="1106"/>
        <w:gridCol w:w="1106"/>
        <w:gridCol w:w="1106"/>
        <w:gridCol w:w="1106"/>
        <w:gridCol w:w="1106"/>
      </w:tblGrid>
      <w:tr w:rsidR="00267ADA" w:rsidRPr="00267ADA" w14:paraId="3C80224C" w14:textId="77777777" w:rsidTr="000120E7">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005" w:type="dxa"/>
            <w:gridSpan w:val="8"/>
          </w:tcPr>
          <w:p w14:paraId="79B1FE92" w14:textId="28A3A4D9" w:rsidR="00267ADA" w:rsidRPr="00E44DDB" w:rsidRDefault="00267ADA" w:rsidP="00267ADA">
            <w:pPr>
              <w:jc w:val="center"/>
              <w:rPr>
                <w:rFonts w:ascii="Segoe UI" w:hAnsi="Segoe UI" w:cs="Segoe UI"/>
                <w:bCs w:val="0"/>
                <w:color w:val="212529"/>
                <w:sz w:val="22"/>
                <w:szCs w:val="22"/>
              </w:rPr>
            </w:pPr>
            <w:r w:rsidRPr="00E44DDB">
              <w:rPr>
                <w:rFonts w:ascii="Segoe UI" w:hAnsi="Segoe UI" w:cs="Segoe UI"/>
                <w:bCs w:val="0"/>
                <w:color w:val="212529"/>
                <w:sz w:val="22"/>
                <w:szCs w:val="22"/>
              </w:rPr>
              <w:t>Whole Workforce – Age Range</w:t>
            </w:r>
          </w:p>
        </w:tc>
      </w:tr>
      <w:tr w:rsidR="00267ADA" w:rsidRPr="00267ADA" w14:paraId="51149024" w14:textId="77777777" w:rsidTr="000120E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263" w:type="dxa"/>
            <w:hideMark/>
          </w:tcPr>
          <w:p w14:paraId="42FA9EF0" w14:textId="63A1C278" w:rsidR="00267ADA" w:rsidRPr="00E44DDB" w:rsidRDefault="00267ADA" w:rsidP="00267ADA">
            <w:pPr>
              <w:jc w:val="center"/>
              <w:rPr>
                <w:rFonts w:ascii="Segoe UI" w:hAnsi="Segoe UI" w:cs="Segoe UI"/>
                <w:color w:val="212529"/>
                <w:sz w:val="22"/>
                <w:szCs w:val="22"/>
              </w:rPr>
            </w:pPr>
          </w:p>
        </w:tc>
        <w:tc>
          <w:tcPr>
            <w:tcW w:w="1106" w:type="dxa"/>
            <w:hideMark/>
          </w:tcPr>
          <w:p w14:paraId="23B04869" w14:textId="77777777" w:rsidR="00267ADA" w:rsidRPr="00E44DDB" w:rsidRDefault="00267ADA" w:rsidP="00267AD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sz w:val="22"/>
                <w:szCs w:val="22"/>
              </w:rPr>
            </w:pPr>
            <w:r w:rsidRPr="00E44DDB">
              <w:rPr>
                <w:rFonts w:ascii="Segoe UI" w:hAnsi="Segoe UI" w:cs="Segoe UI"/>
                <w:b/>
                <w:bCs/>
                <w:color w:val="212529"/>
                <w:sz w:val="22"/>
                <w:szCs w:val="22"/>
              </w:rPr>
              <w:t>16</w:t>
            </w:r>
          </w:p>
        </w:tc>
        <w:tc>
          <w:tcPr>
            <w:tcW w:w="1106" w:type="dxa"/>
            <w:hideMark/>
          </w:tcPr>
          <w:p w14:paraId="3CD6BB36" w14:textId="77777777" w:rsidR="00267ADA" w:rsidRPr="00E44DDB" w:rsidRDefault="00267ADA" w:rsidP="00267AD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sz w:val="22"/>
                <w:szCs w:val="22"/>
              </w:rPr>
            </w:pPr>
            <w:r w:rsidRPr="00E44DDB">
              <w:rPr>
                <w:rFonts w:ascii="Segoe UI" w:hAnsi="Segoe UI" w:cs="Segoe UI"/>
                <w:b/>
                <w:bCs/>
                <w:color w:val="212529"/>
                <w:sz w:val="22"/>
                <w:szCs w:val="22"/>
              </w:rPr>
              <w:t>17-24</w:t>
            </w:r>
          </w:p>
        </w:tc>
        <w:tc>
          <w:tcPr>
            <w:tcW w:w="1106" w:type="dxa"/>
            <w:hideMark/>
          </w:tcPr>
          <w:p w14:paraId="14D8E302" w14:textId="77777777" w:rsidR="00267ADA" w:rsidRPr="00E44DDB" w:rsidRDefault="00267ADA" w:rsidP="00267AD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sz w:val="22"/>
                <w:szCs w:val="22"/>
              </w:rPr>
            </w:pPr>
            <w:r w:rsidRPr="00E44DDB">
              <w:rPr>
                <w:rFonts w:ascii="Segoe UI" w:hAnsi="Segoe UI" w:cs="Segoe UI"/>
                <w:b/>
                <w:bCs/>
                <w:color w:val="212529"/>
                <w:sz w:val="22"/>
                <w:szCs w:val="22"/>
              </w:rPr>
              <w:t>25-35</w:t>
            </w:r>
          </w:p>
        </w:tc>
        <w:tc>
          <w:tcPr>
            <w:tcW w:w="1106" w:type="dxa"/>
            <w:hideMark/>
          </w:tcPr>
          <w:p w14:paraId="5F8975C7" w14:textId="77777777" w:rsidR="00267ADA" w:rsidRPr="00E44DDB" w:rsidRDefault="00267ADA" w:rsidP="00267AD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sz w:val="22"/>
                <w:szCs w:val="22"/>
              </w:rPr>
            </w:pPr>
            <w:r w:rsidRPr="00E44DDB">
              <w:rPr>
                <w:rFonts w:ascii="Segoe UI" w:hAnsi="Segoe UI" w:cs="Segoe UI"/>
                <w:b/>
                <w:bCs/>
                <w:color w:val="212529"/>
                <w:sz w:val="22"/>
                <w:szCs w:val="22"/>
              </w:rPr>
              <w:t>36-45</w:t>
            </w:r>
          </w:p>
        </w:tc>
        <w:tc>
          <w:tcPr>
            <w:tcW w:w="1106" w:type="dxa"/>
            <w:hideMark/>
          </w:tcPr>
          <w:p w14:paraId="37783A05" w14:textId="77777777" w:rsidR="00267ADA" w:rsidRPr="00E44DDB" w:rsidRDefault="00267ADA" w:rsidP="00267AD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sz w:val="22"/>
                <w:szCs w:val="22"/>
              </w:rPr>
            </w:pPr>
            <w:r w:rsidRPr="00E44DDB">
              <w:rPr>
                <w:rFonts w:ascii="Segoe UI" w:hAnsi="Segoe UI" w:cs="Segoe UI"/>
                <w:b/>
                <w:bCs/>
                <w:color w:val="212529"/>
                <w:sz w:val="22"/>
                <w:szCs w:val="22"/>
              </w:rPr>
              <w:t>46-55</w:t>
            </w:r>
          </w:p>
        </w:tc>
        <w:tc>
          <w:tcPr>
            <w:tcW w:w="1106" w:type="dxa"/>
            <w:hideMark/>
          </w:tcPr>
          <w:p w14:paraId="1A56ACC8" w14:textId="77777777" w:rsidR="00267ADA" w:rsidRPr="00E44DDB" w:rsidRDefault="00267ADA" w:rsidP="00267AD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sz w:val="22"/>
                <w:szCs w:val="22"/>
              </w:rPr>
            </w:pPr>
            <w:r w:rsidRPr="00E44DDB">
              <w:rPr>
                <w:rFonts w:ascii="Segoe UI" w:hAnsi="Segoe UI" w:cs="Segoe UI"/>
                <w:b/>
                <w:bCs/>
                <w:color w:val="212529"/>
                <w:sz w:val="22"/>
                <w:szCs w:val="22"/>
              </w:rPr>
              <w:t>56-65</w:t>
            </w:r>
          </w:p>
        </w:tc>
        <w:tc>
          <w:tcPr>
            <w:tcW w:w="1106" w:type="dxa"/>
            <w:hideMark/>
          </w:tcPr>
          <w:p w14:paraId="0A2F3BC4" w14:textId="77777777" w:rsidR="00267ADA" w:rsidRPr="00E44DDB" w:rsidRDefault="00267ADA" w:rsidP="00267AD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sz w:val="22"/>
                <w:szCs w:val="22"/>
              </w:rPr>
            </w:pPr>
            <w:r w:rsidRPr="00E44DDB">
              <w:rPr>
                <w:rFonts w:ascii="Segoe UI" w:hAnsi="Segoe UI" w:cs="Segoe UI"/>
                <w:b/>
                <w:bCs/>
                <w:color w:val="212529"/>
                <w:sz w:val="22"/>
                <w:szCs w:val="22"/>
              </w:rPr>
              <w:t>66+</w:t>
            </w:r>
          </w:p>
        </w:tc>
      </w:tr>
      <w:tr w:rsidR="006F081B" w:rsidRPr="00267ADA" w14:paraId="6023945E" w14:textId="77777777" w:rsidTr="000120E7">
        <w:trPr>
          <w:trHeight w:val="638"/>
        </w:trPr>
        <w:tc>
          <w:tcPr>
            <w:cnfStyle w:val="001000000000" w:firstRow="0" w:lastRow="0" w:firstColumn="1" w:lastColumn="0" w:oddVBand="0" w:evenVBand="0" w:oddHBand="0" w:evenHBand="0" w:firstRowFirstColumn="0" w:firstRowLastColumn="0" w:lastRowFirstColumn="0" w:lastRowLastColumn="0"/>
            <w:tcW w:w="1263" w:type="dxa"/>
            <w:hideMark/>
          </w:tcPr>
          <w:p w14:paraId="1CEA88ED" w14:textId="77777777" w:rsidR="006F081B" w:rsidRPr="00E44DDB" w:rsidRDefault="006F081B" w:rsidP="006F081B">
            <w:pPr>
              <w:rPr>
                <w:rFonts w:ascii="Segoe UI" w:hAnsi="Segoe UI" w:cs="Segoe UI"/>
                <w:color w:val="212529"/>
                <w:sz w:val="22"/>
                <w:szCs w:val="22"/>
              </w:rPr>
            </w:pPr>
            <w:r w:rsidRPr="00E44DDB">
              <w:rPr>
                <w:rFonts w:ascii="Segoe UI" w:hAnsi="Segoe UI" w:cs="Segoe UI"/>
                <w:color w:val="212529"/>
                <w:sz w:val="22"/>
                <w:szCs w:val="22"/>
              </w:rPr>
              <w:t>2022/23</w:t>
            </w:r>
          </w:p>
        </w:tc>
        <w:tc>
          <w:tcPr>
            <w:tcW w:w="1106" w:type="dxa"/>
            <w:hideMark/>
          </w:tcPr>
          <w:p w14:paraId="6C93A963" w14:textId="527B361B" w:rsidR="006F081B" w:rsidRPr="00E44DDB" w:rsidRDefault="006F081B" w:rsidP="006F081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sz w:val="22"/>
                <w:szCs w:val="22"/>
              </w:rPr>
            </w:pPr>
            <w:r w:rsidRPr="00E44DDB">
              <w:rPr>
                <w:rFonts w:ascii="Segoe UI" w:hAnsi="Segoe UI" w:cs="Segoe UI"/>
                <w:color w:val="212529"/>
                <w:sz w:val="22"/>
                <w:szCs w:val="22"/>
              </w:rPr>
              <w:t>0.00%</w:t>
            </w:r>
          </w:p>
        </w:tc>
        <w:tc>
          <w:tcPr>
            <w:tcW w:w="1106" w:type="dxa"/>
            <w:hideMark/>
          </w:tcPr>
          <w:p w14:paraId="77D62B21" w14:textId="79CD7BD7" w:rsidR="006F081B" w:rsidRPr="00E44DDB" w:rsidRDefault="006F081B" w:rsidP="006F081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sz w:val="22"/>
                <w:szCs w:val="22"/>
              </w:rPr>
            </w:pPr>
            <w:r w:rsidRPr="00E44DDB">
              <w:rPr>
                <w:rFonts w:ascii="Segoe UI" w:hAnsi="Segoe UI" w:cs="Segoe UI"/>
                <w:color w:val="212529"/>
                <w:sz w:val="22"/>
                <w:szCs w:val="22"/>
              </w:rPr>
              <w:t>3.28%</w:t>
            </w:r>
          </w:p>
        </w:tc>
        <w:tc>
          <w:tcPr>
            <w:tcW w:w="1106" w:type="dxa"/>
            <w:hideMark/>
          </w:tcPr>
          <w:p w14:paraId="6E418E0B" w14:textId="4917D4C2" w:rsidR="006F081B" w:rsidRPr="00E44DDB" w:rsidRDefault="006F081B" w:rsidP="006F081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sz w:val="22"/>
                <w:szCs w:val="22"/>
              </w:rPr>
            </w:pPr>
            <w:r w:rsidRPr="00E44DDB">
              <w:rPr>
                <w:rFonts w:ascii="Segoe UI" w:hAnsi="Segoe UI" w:cs="Segoe UI"/>
                <w:color w:val="212529"/>
                <w:sz w:val="22"/>
                <w:szCs w:val="22"/>
              </w:rPr>
              <w:t>22.11%</w:t>
            </w:r>
          </w:p>
        </w:tc>
        <w:tc>
          <w:tcPr>
            <w:tcW w:w="1106" w:type="dxa"/>
            <w:hideMark/>
          </w:tcPr>
          <w:p w14:paraId="63F31BFA" w14:textId="5958C7D0" w:rsidR="006F081B" w:rsidRPr="00E44DDB" w:rsidRDefault="006F081B" w:rsidP="006F081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sz w:val="22"/>
                <w:szCs w:val="22"/>
              </w:rPr>
            </w:pPr>
            <w:r w:rsidRPr="00E44DDB">
              <w:rPr>
                <w:rFonts w:ascii="Segoe UI" w:hAnsi="Segoe UI" w:cs="Segoe UI"/>
                <w:color w:val="212529"/>
                <w:sz w:val="22"/>
                <w:szCs w:val="22"/>
              </w:rPr>
              <w:t>33.06%</w:t>
            </w:r>
          </w:p>
        </w:tc>
        <w:tc>
          <w:tcPr>
            <w:tcW w:w="1106" w:type="dxa"/>
            <w:hideMark/>
          </w:tcPr>
          <w:p w14:paraId="008539E3" w14:textId="2EDEA0ED" w:rsidR="006F081B" w:rsidRPr="00E44DDB" w:rsidRDefault="006F081B" w:rsidP="006F081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sz w:val="22"/>
                <w:szCs w:val="22"/>
              </w:rPr>
            </w:pPr>
            <w:r w:rsidRPr="00E44DDB">
              <w:rPr>
                <w:rFonts w:ascii="Segoe UI" w:hAnsi="Segoe UI" w:cs="Segoe UI"/>
                <w:color w:val="212529"/>
                <w:sz w:val="22"/>
                <w:szCs w:val="22"/>
              </w:rPr>
              <w:t>31.12%</w:t>
            </w:r>
          </w:p>
        </w:tc>
        <w:tc>
          <w:tcPr>
            <w:tcW w:w="1106" w:type="dxa"/>
            <w:hideMark/>
          </w:tcPr>
          <w:p w14:paraId="120A7ACE" w14:textId="2FF56EF5" w:rsidR="006F081B" w:rsidRPr="00E44DDB" w:rsidRDefault="006F081B" w:rsidP="006F081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sz w:val="22"/>
                <w:szCs w:val="22"/>
              </w:rPr>
            </w:pPr>
            <w:r w:rsidRPr="00E44DDB">
              <w:rPr>
                <w:rFonts w:ascii="Segoe UI" w:hAnsi="Segoe UI" w:cs="Segoe UI"/>
                <w:color w:val="212529"/>
                <w:sz w:val="22"/>
                <w:szCs w:val="22"/>
              </w:rPr>
              <w:t>9.31%</w:t>
            </w:r>
          </w:p>
        </w:tc>
        <w:tc>
          <w:tcPr>
            <w:tcW w:w="1106" w:type="dxa"/>
            <w:hideMark/>
          </w:tcPr>
          <w:p w14:paraId="3715F34D" w14:textId="4460B3AA" w:rsidR="006F081B" w:rsidRPr="00E44DDB" w:rsidRDefault="006F081B" w:rsidP="006F081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sz w:val="22"/>
                <w:szCs w:val="22"/>
              </w:rPr>
            </w:pPr>
            <w:r w:rsidRPr="00E44DDB">
              <w:rPr>
                <w:rFonts w:ascii="Segoe UI" w:hAnsi="Segoe UI" w:cs="Segoe UI"/>
                <w:color w:val="212529"/>
                <w:sz w:val="22"/>
                <w:szCs w:val="22"/>
              </w:rPr>
              <w:t>1.13%</w:t>
            </w:r>
          </w:p>
        </w:tc>
      </w:tr>
      <w:tr w:rsidR="00267ADA" w:rsidRPr="00267ADA" w14:paraId="501010F4" w14:textId="77777777" w:rsidTr="000120E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263" w:type="dxa"/>
            <w:hideMark/>
          </w:tcPr>
          <w:p w14:paraId="4FFFD5EE" w14:textId="77777777" w:rsidR="00267ADA" w:rsidRPr="00E44DDB" w:rsidRDefault="00267ADA" w:rsidP="00267ADA">
            <w:pPr>
              <w:rPr>
                <w:rFonts w:ascii="Segoe UI" w:hAnsi="Segoe UI" w:cs="Segoe UI"/>
                <w:color w:val="212529"/>
                <w:sz w:val="22"/>
                <w:szCs w:val="22"/>
              </w:rPr>
            </w:pPr>
            <w:r w:rsidRPr="00E44DDB">
              <w:rPr>
                <w:rFonts w:ascii="Segoe UI" w:hAnsi="Segoe UI" w:cs="Segoe UI"/>
                <w:color w:val="212529"/>
                <w:sz w:val="22"/>
                <w:szCs w:val="22"/>
              </w:rPr>
              <w:t>2023/24</w:t>
            </w:r>
          </w:p>
        </w:tc>
        <w:tc>
          <w:tcPr>
            <w:tcW w:w="1106" w:type="dxa"/>
            <w:hideMark/>
          </w:tcPr>
          <w:p w14:paraId="24BEE800" w14:textId="77777777" w:rsidR="00267ADA" w:rsidRPr="00E44DDB" w:rsidRDefault="00267ADA" w:rsidP="00267AD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sz w:val="22"/>
                <w:szCs w:val="22"/>
              </w:rPr>
            </w:pPr>
            <w:r w:rsidRPr="00E44DDB">
              <w:rPr>
                <w:rFonts w:ascii="Segoe UI" w:hAnsi="Segoe UI" w:cs="Segoe UI"/>
                <w:color w:val="212529"/>
                <w:sz w:val="22"/>
                <w:szCs w:val="22"/>
              </w:rPr>
              <w:t>0.00%</w:t>
            </w:r>
          </w:p>
        </w:tc>
        <w:tc>
          <w:tcPr>
            <w:tcW w:w="1106" w:type="dxa"/>
            <w:hideMark/>
          </w:tcPr>
          <w:p w14:paraId="4AD707FD" w14:textId="1B82228E" w:rsidR="00267ADA" w:rsidRPr="00E44DDB" w:rsidRDefault="00E44DDB" w:rsidP="00267AD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sz w:val="22"/>
                <w:szCs w:val="22"/>
              </w:rPr>
            </w:pPr>
            <w:r w:rsidRPr="00E44DDB">
              <w:rPr>
                <w:rFonts w:ascii="Verdana" w:hAnsi="Verdana" w:cs="Arial"/>
                <w:color w:val="70AD47"/>
                <w:sz w:val="22"/>
                <w:szCs w:val="22"/>
              </w:rPr>
              <w:sym w:font="Wingdings" w:char="F0E1"/>
            </w:r>
            <w:r w:rsidRPr="00E44DDB">
              <w:rPr>
                <w:rFonts w:ascii="Verdana" w:hAnsi="Verdana" w:cs="Arial"/>
                <w:color w:val="70AD47"/>
                <w:sz w:val="22"/>
                <w:szCs w:val="22"/>
              </w:rPr>
              <w:t xml:space="preserve"> </w:t>
            </w:r>
            <w:r w:rsidR="00267ADA" w:rsidRPr="00E44DDB">
              <w:rPr>
                <w:rFonts w:ascii="Segoe UI" w:hAnsi="Segoe UI" w:cs="Segoe UI"/>
                <w:color w:val="212529"/>
                <w:sz w:val="22"/>
                <w:szCs w:val="22"/>
              </w:rPr>
              <w:t>4.61%</w:t>
            </w:r>
          </w:p>
        </w:tc>
        <w:tc>
          <w:tcPr>
            <w:tcW w:w="1106" w:type="dxa"/>
            <w:hideMark/>
          </w:tcPr>
          <w:p w14:paraId="365A5365" w14:textId="2D025AB4" w:rsidR="00267ADA" w:rsidRPr="00E44DDB" w:rsidRDefault="00E44DDB" w:rsidP="00267AD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sz w:val="22"/>
                <w:szCs w:val="22"/>
              </w:rPr>
            </w:pPr>
            <w:r w:rsidRPr="00E44DDB">
              <w:rPr>
                <w:rFonts w:ascii="Verdana" w:hAnsi="Verdana" w:cs="Arial"/>
                <w:color w:val="70AD47"/>
                <w:sz w:val="22"/>
                <w:szCs w:val="22"/>
              </w:rPr>
              <w:sym w:font="Wingdings" w:char="F0E1"/>
            </w:r>
            <w:r w:rsidRPr="00E44DDB">
              <w:rPr>
                <w:rFonts w:ascii="Verdana" w:hAnsi="Verdana" w:cs="Arial"/>
                <w:color w:val="70AD47"/>
                <w:sz w:val="22"/>
                <w:szCs w:val="22"/>
              </w:rPr>
              <w:t xml:space="preserve"> </w:t>
            </w:r>
            <w:r w:rsidR="000120E7" w:rsidRPr="00E44DDB">
              <w:rPr>
                <w:rFonts w:ascii="Segoe UI" w:hAnsi="Segoe UI" w:cs="Segoe UI"/>
                <w:color w:val="212529"/>
                <w:sz w:val="22"/>
                <w:szCs w:val="22"/>
              </w:rPr>
              <w:t>23.7</w:t>
            </w:r>
            <w:r w:rsidR="00267ADA" w:rsidRPr="00E44DDB">
              <w:rPr>
                <w:rFonts w:ascii="Segoe UI" w:hAnsi="Segoe UI" w:cs="Segoe UI"/>
                <w:color w:val="212529"/>
                <w:sz w:val="22"/>
                <w:szCs w:val="22"/>
              </w:rPr>
              <w:t>%</w:t>
            </w:r>
          </w:p>
        </w:tc>
        <w:tc>
          <w:tcPr>
            <w:tcW w:w="1106" w:type="dxa"/>
            <w:hideMark/>
          </w:tcPr>
          <w:p w14:paraId="423E2567" w14:textId="77777777" w:rsidR="00267ADA" w:rsidRPr="00E44DDB" w:rsidRDefault="00267ADA" w:rsidP="00267AD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sz w:val="22"/>
                <w:szCs w:val="22"/>
              </w:rPr>
            </w:pPr>
            <w:r w:rsidRPr="00E44DDB">
              <w:rPr>
                <w:rFonts w:ascii="Segoe UI" w:hAnsi="Segoe UI" w:cs="Segoe UI"/>
                <w:color w:val="212529"/>
                <w:sz w:val="22"/>
                <w:szCs w:val="22"/>
              </w:rPr>
              <w:t>32.75%</w:t>
            </w:r>
          </w:p>
        </w:tc>
        <w:tc>
          <w:tcPr>
            <w:tcW w:w="1106" w:type="dxa"/>
            <w:hideMark/>
          </w:tcPr>
          <w:p w14:paraId="652DC6D8" w14:textId="77777777" w:rsidR="00267ADA" w:rsidRPr="00E44DDB" w:rsidRDefault="00267ADA" w:rsidP="00267AD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sz w:val="22"/>
                <w:szCs w:val="22"/>
              </w:rPr>
            </w:pPr>
            <w:r w:rsidRPr="00E44DDB">
              <w:rPr>
                <w:rFonts w:ascii="Segoe UI" w:hAnsi="Segoe UI" w:cs="Segoe UI"/>
                <w:color w:val="212529"/>
                <w:sz w:val="22"/>
                <w:szCs w:val="22"/>
              </w:rPr>
              <w:t>29.22%</w:t>
            </w:r>
          </w:p>
        </w:tc>
        <w:tc>
          <w:tcPr>
            <w:tcW w:w="1106" w:type="dxa"/>
            <w:hideMark/>
          </w:tcPr>
          <w:p w14:paraId="283231EC" w14:textId="77777777" w:rsidR="00267ADA" w:rsidRPr="00E44DDB" w:rsidRDefault="00267ADA" w:rsidP="00267AD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sz w:val="22"/>
                <w:szCs w:val="22"/>
              </w:rPr>
            </w:pPr>
            <w:r w:rsidRPr="00E44DDB">
              <w:rPr>
                <w:rFonts w:ascii="Segoe UI" w:hAnsi="Segoe UI" w:cs="Segoe UI"/>
                <w:color w:val="212529"/>
                <w:sz w:val="22"/>
                <w:szCs w:val="22"/>
              </w:rPr>
              <w:t>8.82%</w:t>
            </w:r>
          </w:p>
        </w:tc>
        <w:tc>
          <w:tcPr>
            <w:tcW w:w="1106" w:type="dxa"/>
            <w:hideMark/>
          </w:tcPr>
          <w:p w14:paraId="28B20254" w14:textId="77777777" w:rsidR="00267ADA" w:rsidRPr="00E44DDB" w:rsidRDefault="00267ADA" w:rsidP="00267AD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sz w:val="22"/>
                <w:szCs w:val="22"/>
              </w:rPr>
            </w:pPr>
            <w:r w:rsidRPr="00E44DDB">
              <w:rPr>
                <w:rFonts w:ascii="Segoe UI" w:hAnsi="Segoe UI" w:cs="Segoe UI"/>
                <w:color w:val="212529"/>
                <w:sz w:val="22"/>
                <w:szCs w:val="22"/>
              </w:rPr>
              <w:t>0.88%</w:t>
            </w:r>
          </w:p>
        </w:tc>
      </w:tr>
    </w:tbl>
    <w:p w14:paraId="7339DA32" w14:textId="12D8F38A" w:rsidR="00267ADA" w:rsidRDefault="00267ADA" w:rsidP="00A4482C">
      <w:pPr>
        <w:spacing w:line="360" w:lineRule="auto"/>
        <w:rPr>
          <w:rFonts w:ascii="Verdana" w:hAnsi="Verdana"/>
        </w:rPr>
      </w:pPr>
    </w:p>
    <w:p w14:paraId="2803A0AB" w14:textId="00A6D11B" w:rsidR="00267ADA" w:rsidRDefault="006F081B" w:rsidP="00A4482C">
      <w:pPr>
        <w:spacing w:line="360" w:lineRule="auto"/>
        <w:rPr>
          <w:rFonts w:ascii="Verdana" w:hAnsi="Verdana"/>
        </w:rPr>
      </w:pPr>
      <w:r>
        <w:rPr>
          <w:rFonts w:ascii="Verdana" w:hAnsi="Verdana" w:cs="Arial"/>
          <w:b/>
          <w:noProof/>
        </w:rPr>
        <w:drawing>
          <wp:inline distT="0" distB="0" distL="0" distR="0" wp14:anchorId="764B1176" wp14:editId="38E9E2D0">
            <wp:extent cx="5715000" cy="2931188"/>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688" cy="2939234"/>
                    </a:xfrm>
                    <a:prstGeom prst="rect">
                      <a:avLst/>
                    </a:prstGeom>
                    <a:noFill/>
                  </pic:spPr>
                </pic:pic>
              </a:graphicData>
            </a:graphic>
          </wp:inline>
        </w:drawing>
      </w:r>
    </w:p>
    <w:p w14:paraId="60A79DD1" w14:textId="04236186" w:rsidR="00267ADA" w:rsidRDefault="00F86D95" w:rsidP="00A4482C">
      <w:pPr>
        <w:spacing w:line="360" w:lineRule="auto"/>
        <w:rPr>
          <w:rFonts w:ascii="Verdana" w:hAnsi="Verdana"/>
          <w:i/>
          <w:sz w:val="18"/>
        </w:rPr>
      </w:pPr>
      <w:r w:rsidRPr="00F86D95">
        <w:rPr>
          <w:rFonts w:ascii="Verdana" w:hAnsi="Verdana"/>
          <w:i/>
          <w:sz w:val="18"/>
        </w:rPr>
        <w:t>Due to differences in data capture,</w:t>
      </w:r>
      <w:r w:rsidR="00A87E31">
        <w:rPr>
          <w:rFonts w:ascii="Verdana" w:hAnsi="Verdana"/>
          <w:i/>
          <w:sz w:val="18"/>
        </w:rPr>
        <w:t xml:space="preserve"> the overall</w:t>
      </w:r>
      <w:r w:rsidRPr="00F86D95">
        <w:rPr>
          <w:rFonts w:ascii="Verdana" w:hAnsi="Verdana"/>
          <w:i/>
          <w:sz w:val="18"/>
        </w:rPr>
        <w:t xml:space="preserve"> 2022/23 figures are based on leavers/new starters to provide </w:t>
      </w:r>
      <w:r>
        <w:rPr>
          <w:rFonts w:ascii="Verdana" w:hAnsi="Verdana"/>
          <w:i/>
          <w:sz w:val="18"/>
        </w:rPr>
        <w:t xml:space="preserve">a </w:t>
      </w:r>
      <w:r w:rsidRPr="00F86D95">
        <w:rPr>
          <w:rFonts w:ascii="Verdana" w:hAnsi="Verdana"/>
          <w:i/>
          <w:sz w:val="18"/>
        </w:rPr>
        <w:t>more accurate comparison</w:t>
      </w:r>
    </w:p>
    <w:p w14:paraId="4E1849B3" w14:textId="77777777" w:rsidR="00F86D95" w:rsidRPr="00F86D95" w:rsidRDefault="00F86D95" w:rsidP="00A4482C">
      <w:pPr>
        <w:spacing w:line="360" w:lineRule="auto"/>
        <w:rPr>
          <w:rFonts w:ascii="Verdana" w:hAnsi="Verdana"/>
          <w:i/>
          <w:sz w:val="18"/>
        </w:rPr>
      </w:pPr>
    </w:p>
    <w:p w14:paraId="7BC60D7D" w14:textId="77777777" w:rsidR="000120E7" w:rsidRDefault="000120E7">
      <w:pPr>
        <w:rPr>
          <w:rFonts w:ascii="Verdana" w:hAnsi="Verdana"/>
          <w:b/>
        </w:rPr>
      </w:pPr>
      <w:r>
        <w:rPr>
          <w:rFonts w:ascii="Verdana" w:hAnsi="Verdana"/>
          <w:b/>
        </w:rPr>
        <w:br w:type="page"/>
      </w:r>
    </w:p>
    <w:p w14:paraId="26123BE6" w14:textId="59004E3B" w:rsidR="00382082" w:rsidRDefault="00C56631" w:rsidP="00A4482C">
      <w:pPr>
        <w:spacing w:line="360" w:lineRule="auto"/>
        <w:rPr>
          <w:rFonts w:ascii="Verdana" w:hAnsi="Verdana"/>
          <w:b/>
        </w:rPr>
      </w:pPr>
      <w:r>
        <w:rPr>
          <w:rFonts w:ascii="Verdana" w:hAnsi="Verdana"/>
          <w:b/>
        </w:rPr>
        <w:t>The m</w:t>
      </w:r>
      <w:r w:rsidR="00382082" w:rsidRPr="00382082">
        <w:rPr>
          <w:rFonts w:ascii="Verdana" w:hAnsi="Verdana"/>
          <w:b/>
        </w:rPr>
        <w:t>e</w:t>
      </w:r>
      <w:r w:rsidR="00D929D6">
        <w:rPr>
          <w:rFonts w:ascii="Verdana" w:hAnsi="Verdana"/>
          <w:b/>
        </w:rPr>
        <w:t>a</w:t>
      </w:r>
      <w:r w:rsidR="00382082" w:rsidRPr="00382082">
        <w:rPr>
          <w:rFonts w:ascii="Verdana" w:hAnsi="Verdana"/>
          <w:b/>
        </w:rPr>
        <w:t xml:space="preserve">n age </w:t>
      </w:r>
      <w:r>
        <w:rPr>
          <w:rFonts w:ascii="Verdana" w:hAnsi="Verdana"/>
          <w:b/>
        </w:rPr>
        <w:t>of</w:t>
      </w:r>
      <w:r w:rsidR="00382082" w:rsidRPr="00382082">
        <w:rPr>
          <w:rFonts w:ascii="Verdana" w:hAnsi="Verdana"/>
          <w:b/>
        </w:rPr>
        <w:t xml:space="preserve"> all emp</w:t>
      </w:r>
      <w:r w:rsidR="00382082">
        <w:rPr>
          <w:rFonts w:ascii="Verdana" w:hAnsi="Verdana"/>
          <w:b/>
        </w:rPr>
        <w:t>loyees is 42</w:t>
      </w:r>
      <w:r w:rsidR="00382082" w:rsidRPr="00382082">
        <w:rPr>
          <w:rFonts w:ascii="Verdana" w:hAnsi="Verdana"/>
          <w:b/>
        </w:rPr>
        <w:t xml:space="preserve"> years.</w:t>
      </w:r>
    </w:p>
    <w:p w14:paraId="6DCF393A" w14:textId="3DC36E4A" w:rsidR="00AD16C6" w:rsidRDefault="00AD16C6" w:rsidP="00AD16C6">
      <w:pPr>
        <w:spacing w:line="360" w:lineRule="auto"/>
        <w:rPr>
          <w:rFonts w:ascii="Verdana" w:hAnsi="Verdana"/>
        </w:rPr>
      </w:pPr>
      <w:r w:rsidRPr="00AD16C6">
        <w:rPr>
          <w:rFonts w:ascii="Verdana" w:hAnsi="Verdana"/>
        </w:rPr>
        <w:t>The data suggests a relatively stable age distribution within the workforce over the analysed period.</w:t>
      </w:r>
      <w:r w:rsidR="00267ADA">
        <w:rPr>
          <w:rFonts w:ascii="Verdana" w:hAnsi="Verdana"/>
        </w:rPr>
        <w:t xml:space="preserve"> </w:t>
      </w:r>
      <w:r w:rsidR="00267ADA" w:rsidRPr="00267ADA">
        <w:rPr>
          <w:rFonts w:ascii="Verdana" w:hAnsi="Verdana"/>
        </w:rPr>
        <w:t xml:space="preserve">A slight </w:t>
      </w:r>
      <w:r w:rsidR="00A87E31">
        <w:rPr>
          <w:rFonts w:ascii="Verdana" w:hAnsi="Verdana"/>
        </w:rPr>
        <w:t>decrease</w:t>
      </w:r>
      <w:r w:rsidR="00267ADA" w:rsidRPr="00267ADA">
        <w:rPr>
          <w:rFonts w:ascii="Verdana" w:hAnsi="Verdana"/>
        </w:rPr>
        <w:t xml:space="preserve"> in the percentage of employees in the 56-65 age group is observed in 2023/24 compared to the previous year.</w:t>
      </w:r>
    </w:p>
    <w:p w14:paraId="0D6AF21D" w14:textId="77777777" w:rsidR="000120E7" w:rsidRDefault="000120E7" w:rsidP="00AD16C6">
      <w:pPr>
        <w:spacing w:line="360" w:lineRule="auto"/>
        <w:rPr>
          <w:rFonts w:ascii="Verdana" w:hAnsi="Verdana"/>
        </w:rPr>
      </w:pPr>
    </w:p>
    <w:p w14:paraId="5B4F52EB" w14:textId="390936B5" w:rsidR="00382082" w:rsidRPr="00A87E31" w:rsidRDefault="009F1094" w:rsidP="00A87E31">
      <w:pPr>
        <w:spacing w:line="360" w:lineRule="auto"/>
        <w:rPr>
          <w:rFonts w:ascii="Verdana" w:hAnsi="Verdana"/>
          <w:b/>
        </w:rPr>
      </w:pPr>
      <w:r w:rsidRPr="00A87E31">
        <w:rPr>
          <w:rFonts w:ascii="Verdana" w:hAnsi="Verdana"/>
        </w:rPr>
        <w:t>The majority of the workforce falls within the 36-45 and 46-55 age groups, with both groups comprising over 60% of the total workforce combined.</w:t>
      </w:r>
      <w:r w:rsidR="00267ADA" w:rsidRPr="00A87E31">
        <w:rPr>
          <w:rFonts w:ascii="Verdana" w:hAnsi="Verdana"/>
        </w:rPr>
        <w:t xml:space="preserve"> This</w:t>
      </w:r>
      <w:r w:rsidR="000B719C">
        <w:rPr>
          <w:rFonts w:ascii="Verdana" w:hAnsi="Verdana"/>
        </w:rPr>
        <w:t xml:space="preserve"> could </w:t>
      </w:r>
      <w:r w:rsidR="00F167E4">
        <w:rPr>
          <w:rFonts w:ascii="Verdana" w:hAnsi="Verdana"/>
        </w:rPr>
        <w:t xml:space="preserve">indicate an </w:t>
      </w:r>
      <w:r w:rsidR="00267ADA" w:rsidRPr="00A87E31">
        <w:rPr>
          <w:rFonts w:ascii="Verdana" w:hAnsi="Verdana"/>
        </w:rPr>
        <w:t>experienced workforce with a solid foundation.</w:t>
      </w:r>
    </w:p>
    <w:p w14:paraId="17672634" w14:textId="77777777" w:rsidR="00267ADA" w:rsidRPr="00AD16C6" w:rsidRDefault="00267ADA" w:rsidP="009329B6">
      <w:pPr>
        <w:pStyle w:val="ListParagraph"/>
        <w:spacing w:line="360" w:lineRule="auto"/>
        <w:ind w:left="0"/>
        <w:rPr>
          <w:rFonts w:ascii="Verdana" w:hAnsi="Verdana"/>
        </w:rPr>
      </w:pPr>
    </w:p>
    <w:p w14:paraId="633963A2" w14:textId="710B984F" w:rsidR="00220366" w:rsidRPr="009329B6" w:rsidRDefault="000B59BA" w:rsidP="00A4482C">
      <w:pPr>
        <w:spacing w:line="360" w:lineRule="auto"/>
        <w:rPr>
          <w:rFonts w:ascii="Verdana" w:hAnsi="Verdana"/>
        </w:rPr>
      </w:pPr>
      <w:r w:rsidRPr="000B59BA">
        <w:rPr>
          <w:rFonts w:ascii="Verdana" w:hAnsi="Verdana"/>
        </w:rPr>
        <w:t xml:space="preserve">The increasing number of younger employees indicates </w:t>
      </w:r>
      <w:r>
        <w:rPr>
          <w:rFonts w:ascii="Verdana" w:hAnsi="Verdana"/>
        </w:rPr>
        <w:t>some</w:t>
      </w:r>
      <w:r w:rsidRPr="000B59BA">
        <w:rPr>
          <w:rFonts w:ascii="Verdana" w:hAnsi="Verdana"/>
        </w:rPr>
        <w:t xml:space="preserve"> success in a</w:t>
      </w:r>
      <w:r w:rsidRPr="009329B6">
        <w:rPr>
          <w:rFonts w:ascii="Verdana" w:hAnsi="Verdana"/>
        </w:rPr>
        <w:t>ttracting and retaining this demographic.</w:t>
      </w:r>
      <w:r w:rsidR="00220366" w:rsidRPr="009329B6">
        <w:rPr>
          <w:rFonts w:ascii="Verdana" w:hAnsi="Verdana"/>
        </w:rPr>
        <w:fldChar w:fldCharType="begin"/>
      </w:r>
      <w:r w:rsidR="00220366" w:rsidRPr="009329B6">
        <w:rPr>
          <w:rFonts w:ascii="Verdana" w:hAnsi="Verdana"/>
        </w:rPr>
        <w:instrText xml:space="preserve"> LINK Excel.Sheet.12 "C:\\Users\\DFox-Meakin\\Desktop\\Workforce Data.xlsx" "Age!R31C1:R36C8" \a \f 4 \h  \* MERGEFORMAT </w:instrText>
      </w:r>
      <w:r w:rsidR="00220366" w:rsidRPr="009329B6">
        <w:rPr>
          <w:rFonts w:ascii="Verdana" w:hAnsi="Verdana"/>
        </w:rPr>
        <w:fldChar w:fldCharType="separate"/>
      </w:r>
    </w:p>
    <w:p w14:paraId="631EA9DC" w14:textId="77777777" w:rsidR="000B59BA" w:rsidRPr="009329B6" w:rsidRDefault="000B59BA" w:rsidP="00A4482C">
      <w:pPr>
        <w:spacing w:line="360" w:lineRule="auto"/>
        <w:rPr>
          <w:rFonts w:ascii="Verdana" w:hAnsi="Verdana"/>
        </w:rPr>
      </w:pPr>
    </w:p>
    <w:tbl>
      <w:tblPr>
        <w:tblW w:w="9009" w:type="dxa"/>
        <w:tblLook w:val="04A0" w:firstRow="1" w:lastRow="0" w:firstColumn="1" w:lastColumn="0" w:noHBand="0" w:noVBand="1"/>
      </w:tblPr>
      <w:tblGrid>
        <w:gridCol w:w="1797"/>
        <w:gridCol w:w="1020"/>
        <w:gridCol w:w="1172"/>
        <w:gridCol w:w="1172"/>
        <w:gridCol w:w="1172"/>
        <w:gridCol w:w="1172"/>
        <w:gridCol w:w="1172"/>
        <w:gridCol w:w="1020"/>
      </w:tblGrid>
      <w:tr w:rsidR="00220366" w:rsidRPr="009329B6" w14:paraId="6D2ECA32" w14:textId="77777777" w:rsidTr="00220366">
        <w:trPr>
          <w:trHeight w:val="402"/>
        </w:trPr>
        <w:tc>
          <w:tcPr>
            <w:tcW w:w="9009" w:type="dxa"/>
            <w:gridSpan w:val="8"/>
            <w:tcBorders>
              <w:top w:val="single" w:sz="8" w:space="0" w:color="FFFFFF"/>
              <w:left w:val="single" w:sz="8" w:space="0" w:color="FFFFFF"/>
              <w:bottom w:val="single" w:sz="8" w:space="0" w:color="FFFFFF"/>
              <w:right w:val="single" w:sz="8" w:space="0" w:color="FFFFFF"/>
            </w:tcBorders>
            <w:shd w:val="clear" w:color="000000" w:fill="FFC000"/>
            <w:vAlign w:val="center"/>
            <w:hideMark/>
          </w:tcPr>
          <w:p w14:paraId="696545AC" w14:textId="3D9609AF" w:rsidR="00220366" w:rsidRPr="009329B6" w:rsidRDefault="00220366" w:rsidP="00220366">
            <w:pPr>
              <w:jc w:val="center"/>
              <w:rPr>
                <w:rFonts w:ascii="Verdana" w:hAnsi="Verdana" w:cs="Segoe UI"/>
                <w:b/>
                <w:bCs/>
                <w:color w:val="212529"/>
              </w:rPr>
            </w:pPr>
            <w:r w:rsidRPr="009329B6">
              <w:rPr>
                <w:rFonts w:ascii="Verdana" w:hAnsi="Verdana" w:cs="Segoe UI"/>
                <w:b/>
                <w:bCs/>
                <w:color w:val="212529"/>
              </w:rPr>
              <w:t>2023/24 – Age Range by Workgroup</w:t>
            </w:r>
          </w:p>
        </w:tc>
      </w:tr>
      <w:tr w:rsidR="00220366" w:rsidRPr="009329B6" w14:paraId="76FE3FB2" w14:textId="77777777" w:rsidTr="00220366">
        <w:trPr>
          <w:trHeight w:val="402"/>
        </w:trPr>
        <w:tc>
          <w:tcPr>
            <w:tcW w:w="1553" w:type="dxa"/>
            <w:tcBorders>
              <w:top w:val="nil"/>
              <w:left w:val="single" w:sz="8" w:space="0" w:color="FFFFFF"/>
              <w:bottom w:val="single" w:sz="8" w:space="0" w:color="FFFFFF"/>
              <w:right w:val="single" w:sz="8" w:space="0" w:color="FFFFFF"/>
            </w:tcBorders>
            <w:shd w:val="clear" w:color="000000" w:fill="FFC000"/>
            <w:hideMark/>
          </w:tcPr>
          <w:p w14:paraId="370FE3E4" w14:textId="77777777" w:rsidR="00220366" w:rsidRPr="009329B6" w:rsidRDefault="00220366" w:rsidP="00220366">
            <w:pPr>
              <w:rPr>
                <w:rFonts w:ascii="Verdana" w:hAnsi="Verdana" w:cs="Arial"/>
                <w:color w:val="000000"/>
              </w:rPr>
            </w:pPr>
            <w:r w:rsidRPr="009329B6">
              <w:rPr>
                <w:rFonts w:ascii="Verdana" w:hAnsi="Verdana" w:cs="Arial"/>
                <w:color w:val="000000"/>
              </w:rPr>
              <w:t> </w:t>
            </w:r>
          </w:p>
        </w:tc>
        <w:tc>
          <w:tcPr>
            <w:tcW w:w="1065" w:type="dxa"/>
            <w:tcBorders>
              <w:top w:val="nil"/>
              <w:left w:val="nil"/>
              <w:bottom w:val="single" w:sz="8" w:space="0" w:color="FFFFFF"/>
              <w:right w:val="single" w:sz="8" w:space="0" w:color="FFFFFF"/>
            </w:tcBorders>
            <w:shd w:val="clear" w:color="000000" w:fill="FFE599"/>
            <w:vAlign w:val="center"/>
            <w:hideMark/>
          </w:tcPr>
          <w:p w14:paraId="77A661E4" w14:textId="77777777" w:rsidR="00220366" w:rsidRPr="009329B6" w:rsidRDefault="00220366" w:rsidP="00220366">
            <w:pPr>
              <w:jc w:val="right"/>
              <w:rPr>
                <w:rFonts w:ascii="Verdana" w:hAnsi="Verdana" w:cs="Segoe UI"/>
                <w:b/>
                <w:bCs/>
                <w:color w:val="212529"/>
              </w:rPr>
            </w:pPr>
            <w:r w:rsidRPr="009329B6">
              <w:rPr>
                <w:rFonts w:ascii="Verdana" w:hAnsi="Verdana" w:cs="Segoe UI"/>
                <w:b/>
                <w:bCs/>
                <w:color w:val="212529"/>
              </w:rPr>
              <w:t>16</w:t>
            </w:r>
          </w:p>
        </w:tc>
        <w:tc>
          <w:tcPr>
            <w:tcW w:w="1065" w:type="dxa"/>
            <w:tcBorders>
              <w:top w:val="nil"/>
              <w:left w:val="nil"/>
              <w:bottom w:val="single" w:sz="8" w:space="0" w:color="FFFFFF"/>
              <w:right w:val="single" w:sz="8" w:space="0" w:color="FFFFFF"/>
            </w:tcBorders>
            <w:shd w:val="clear" w:color="000000" w:fill="FFE599"/>
            <w:vAlign w:val="center"/>
            <w:hideMark/>
          </w:tcPr>
          <w:p w14:paraId="45064D48" w14:textId="77777777" w:rsidR="00220366" w:rsidRPr="009329B6" w:rsidRDefault="00220366" w:rsidP="00220366">
            <w:pPr>
              <w:jc w:val="right"/>
              <w:rPr>
                <w:rFonts w:ascii="Verdana" w:hAnsi="Verdana" w:cs="Segoe UI"/>
                <w:b/>
                <w:bCs/>
                <w:color w:val="212529"/>
              </w:rPr>
            </w:pPr>
            <w:r w:rsidRPr="009329B6">
              <w:rPr>
                <w:rFonts w:ascii="Verdana" w:hAnsi="Verdana" w:cs="Segoe UI"/>
                <w:b/>
                <w:bCs/>
                <w:color w:val="212529"/>
              </w:rPr>
              <w:t>17-24</w:t>
            </w:r>
          </w:p>
        </w:tc>
        <w:tc>
          <w:tcPr>
            <w:tcW w:w="1065" w:type="dxa"/>
            <w:tcBorders>
              <w:top w:val="nil"/>
              <w:left w:val="nil"/>
              <w:bottom w:val="single" w:sz="8" w:space="0" w:color="FFFFFF"/>
              <w:right w:val="single" w:sz="8" w:space="0" w:color="FFFFFF"/>
            </w:tcBorders>
            <w:shd w:val="clear" w:color="000000" w:fill="FFE599"/>
            <w:vAlign w:val="center"/>
            <w:hideMark/>
          </w:tcPr>
          <w:p w14:paraId="1DCF9AE6" w14:textId="77777777" w:rsidR="00220366" w:rsidRPr="009329B6" w:rsidRDefault="00220366" w:rsidP="00220366">
            <w:pPr>
              <w:jc w:val="right"/>
              <w:rPr>
                <w:rFonts w:ascii="Verdana" w:hAnsi="Verdana" w:cs="Segoe UI"/>
                <w:b/>
                <w:bCs/>
                <w:color w:val="212529"/>
              </w:rPr>
            </w:pPr>
            <w:r w:rsidRPr="009329B6">
              <w:rPr>
                <w:rFonts w:ascii="Verdana" w:hAnsi="Verdana" w:cs="Segoe UI"/>
                <w:b/>
                <w:bCs/>
                <w:color w:val="212529"/>
              </w:rPr>
              <w:t>25-35</w:t>
            </w:r>
          </w:p>
        </w:tc>
        <w:tc>
          <w:tcPr>
            <w:tcW w:w="1065" w:type="dxa"/>
            <w:tcBorders>
              <w:top w:val="nil"/>
              <w:left w:val="nil"/>
              <w:bottom w:val="single" w:sz="8" w:space="0" w:color="FFFFFF"/>
              <w:right w:val="single" w:sz="8" w:space="0" w:color="FFFFFF"/>
            </w:tcBorders>
            <w:shd w:val="clear" w:color="000000" w:fill="FFE599"/>
            <w:vAlign w:val="center"/>
            <w:hideMark/>
          </w:tcPr>
          <w:p w14:paraId="407637EE" w14:textId="77777777" w:rsidR="00220366" w:rsidRPr="009329B6" w:rsidRDefault="00220366" w:rsidP="00220366">
            <w:pPr>
              <w:jc w:val="right"/>
              <w:rPr>
                <w:rFonts w:ascii="Verdana" w:hAnsi="Verdana" w:cs="Segoe UI"/>
                <w:b/>
                <w:bCs/>
                <w:color w:val="212529"/>
              </w:rPr>
            </w:pPr>
            <w:r w:rsidRPr="009329B6">
              <w:rPr>
                <w:rFonts w:ascii="Verdana" w:hAnsi="Verdana" w:cs="Segoe UI"/>
                <w:b/>
                <w:bCs/>
                <w:color w:val="212529"/>
              </w:rPr>
              <w:t>36-45</w:t>
            </w:r>
          </w:p>
        </w:tc>
        <w:tc>
          <w:tcPr>
            <w:tcW w:w="1065" w:type="dxa"/>
            <w:tcBorders>
              <w:top w:val="nil"/>
              <w:left w:val="nil"/>
              <w:bottom w:val="single" w:sz="8" w:space="0" w:color="FFFFFF"/>
              <w:right w:val="single" w:sz="8" w:space="0" w:color="FFFFFF"/>
            </w:tcBorders>
            <w:shd w:val="clear" w:color="000000" w:fill="FFE599"/>
            <w:vAlign w:val="center"/>
            <w:hideMark/>
          </w:tcPr>
          <w:p w14:paraId="124C7F27" w14:textId="77777777" w:rsidR="00220366" w:rsidRPr="009329B6" w:rsidRDefault="00220366" w:rsidP="00220366">
            <w:pPr>
              <w:jc w:val="right"/>
              <w:rPr>
                <w:rFonts w:ascii="Verdana" w:hAnsi="Verdana" w:cs="Segoe UI"/>
                <w:b/>
                <w:bCs/>
                <w:color w:val="212529"/>
              </w:rPr>
            </w:pPr>
            <w:r w:rsidRPr="009329B6">
              <w:rPr>
                <w:rFonts w:ascii="Verdana" w:hAnsi="Verdana" w:cs="Segoe UI"/>
                <w:b/>
                <w:bCs/>
                <w:color w:val="212529"/>
              </w:rPr>
              <w:t>46-55</w:t>
            </w:r>
          </w:p>
        </w:tc>
        <w:tc>
          <w:tcPr>
            <w:tcW w:w="1065" w:type="dxa"/>
            <w:tcBorders>
              <w:top w:val="nil"/>
              <w:left w:val="nil"/>
              <w:bottom w:val="single" w:sz="8" w:space="0" w:color="FFFFFF"/>
              <w:right w:val="single" w:sz="8" w:space="0" w:color="FFFFFF"/>
            </w:tcBorders>
            <w:shd w:val="clear" w:color="000000" w:fill="FFE599"/>
            <w:vAlign w:val="center"/>
            <w:hideMark/>
          </w:tcPr>
          <w:p w14:paraId="1BB6BEE8" w14:textId="77777777" w:rsidR="00220366" w:rsidRPr="009329B6" w:rsidRDefault="00220366" w:rsidP="00220366">
            <w:pPr>
              <w:jc w:val="right"/>
              <w:rPr>
                <w:rFonts w:ascii="Verdana" w:hAnsi="Verdana" w:cs="Segoe UI"/>
                <w:b/>
                <w:bCs/>
                <w:color w:val="212529"/>
              </w:rPr>
            </w:pPr>
            <w:r w:rsidRPr="009329B6">
              <w:rPr>
                <w:rFonts w:ascii="Verdana" w:hAnsi="Verdana" w:cs="Segoe UI"/>
                <w:b/>
                <w:bCs/>
                <w:color w:val="212529"/>
              </w:rPr>
              <w:t>56-65</w:t>
            </w:r>
          </w:p>
        </w:tc>
        <w:tc>
          <w:tcPr>
            <w:tcW w:w="1066" w:type="dxa"/>
            <w:tcBorders>
              <w:top w:val="nil"/>
              <w:left w:val="nil"/>
              <w:bottom w:val="single" w:sz="8" w:space="0" w:color="FFFFFF"/>
              <w:right w:val="single" w:sz="8" w:space="0" w:color="FFFFFF"/>
            </w:tcBorders>
            <w:shd w:val="clear" w:color="000000" w:fill="FFE599"/>
            <w:vAlign w:val="center"/>
            <w:hideMark/>
          </w:tcPr>
          <w:p w14:paraId="4CC6858D" w14:textId="77777777" w:rsidR="00220366" w:rsidRPr="009329B6" w:rsidRDefault="00220366" w:rsidP="00220366">
            <w:pPr>
              <w:jc w:val="right"/>
              <w:rPr>
                <w:rFonts w:ascii="Verdana" w:hAnsi="Verdana" w:cs="Segoe UI"/>
                <w:b/>
                <w:bCs/>
                <w:color w:val="212529"/>
              </w:rPr>
            </w:pPr>
            <w:r w:rsidRPr="009329B6">
              <w:rPr>
                <w:rFonts w:ascii="Verdana" w:hAnsi="Verdana" w:cs="Segoe UI"/>
                <w:b/>
                <w:bCs/>
                <w:color w:val="212529"/>
              </w:rPr>
              <w:t>66+</w:t>
            </w:r>
          </w:p>
        </w:tc>
      </w:tr>
      <w:tr w:rsidR="00220366" w:rsidRPr="009329B6" w14:paraId="5487DAF8" w14:textId="77777777" w:rsidTr="00220366">
        <w:trPr>
          <w:trHeight w:val="402"/>
        </w:trPr>
        <w:tc>
          <w:tcPr>
            <w:tcW w:w="1553" w:type="dxa"/>
            <w:tcBorders>
              <w:top w:val="nil"/>
              <w:left w:val="single" w:sz="8" w:space="0" w:color="FFFFFF"/>
              <w:bottom w:val="single" w:sz="8" w:space="0" w:color="FFFFFF"/>
              <w:right w:val="single" w:sz="8" w:space="0" w:color="FFFFFF"/>
            </w:tcBorders>
            <w:shd w:val="clear" w:color="000000" w:fill="FFC000"/>
            <w:vAlign w:val="center"/>
            <w:hideMark/>
          </w:tcPr>
          <w:p w14:paraId="12DE88D4" w14:textId="77777777" w:rsidR="00220366" w:rsidRPr="009329B6" w:rsidRDefault="00220366" w:rsidP="00220366">
            <w:pPr>
              <w:rPr>
                <w:rFonts w:ascii="Verdana" w:hAnsi="Verdana" w:cs="Segoe UI"/>
                <w:b/>
                <w:bCs/>
                <w:color w:val="212529"/>
              </w:rPr>
            </w:pPr>
            <w:r w:rsidRPr="009329B6">
              <w:rPr>
                <w:rFonts w:ascii="Verdana" w:hAnsi="Verdana" w:cs="Segoe UI"/>
                <w:b/>
                <w:bCs/>
                <w:color w:val="212529"/>
              </w:rPr>
              <w:t>Control</w:t>
            </w:r>
          </w:p>
        </w:tc>
        <w:tc>
          <w:tcPr>
            <w:tcW w:w="1065" w:type="dxa"/>
            <w:tcBorders>
              <w:top w:val="nil"/>
              <w:left w:val="nil"/>
              <w:bottom w:val="single" w:sz="8" w:space="0" w:color="FFFFFF"/>
              <w:right w:val="single" w:sz="8" w:space="0" w:color="FFFFFF"/>
            </w:tcBorders>
            <w:shd w:val="clear" w:color="000000" w:fill="FFF2CC"/>
            <w:vAlign w:val="center"/>
            <w:hideMark/>
          </w:tcPr>
          <w:p w14:paraId="7E33D58C"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0.00%</w:t>
            </w:r>
          </w:p>
        </w:tc>
        <w:tc>
          <w:tcPr>
            <w:tcW w:w="1065" w:type="dxa"/>
            <w:tcBorders>
              <w:top w:val="nil"/>
              <w:left w:val="nil"/>
              <w:bottom w:val="single" w:sz="8" w:space="0" w:color="FFFFFF"/>
              <w:right w:val="single" w:sz="8" w:space="0" w:color="FFFFFF"/>
            </w:tcBorders>
            <w:shd w:val="clear" w:color="000000" w:fill="FFF2CC"/>
            <w:vAlign w:val="center"/>
            <w:hideMark/>
          </w:tcPr>
          <w:p w14:paraId="25946654"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3.13%</w:t>
            </w:r>
          </w:p>
        </w:tc>
        <w:tc>
          <w:tcPr>
            <w:tcW w:w="1065" w:type="dxa"/>
            <w:tcBorders>
              <w:top w:val="nil"/>
              <w:left w:val="nil"/>
              <w:bottom w:val="single" w:sz="8" w:space="0" w:color="FFFFFF"/>
              <w:right w:val="single" w:sz="8" w:space="0" w:color="FFFFFF"/>
            </w:tcBorders>
            <w:shd w:val="clear" w:color="000000" w:fill="FFF2CC"/>
            <w:vAlign w:val="center"/>
            <w:hideMark/>
          </w:tcPr>
          <w:p w14:paraId="492671C4"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31.25%</w:t>
            </w:r>
          </w:p>
        </w:tc>
        <w:tc>
          <w:tcPr>
            <w:tcW w:w="1065" w:type="dxa"/>
            <w:tcBorders>
              <w:top w:val="nil"/>
              <w:left w:val="nil"/>
              <w:bottom w:val="single" w:sz="8" w:space="0" w:color="FFFFFF"/>
              <w:right w:val="single" w:sz="8" w:space="0" w:color="FFFFFF"/>
            </w:tcBorders>
            <w:shd w:val="clear" w:color="000000" w:fill="FFF2CC"/>
            <w:vAlign w:val="center"/>
            <w:hideMark/>
          </w:tcPr>
          <w:p w14:paraId="62E75075"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21.88%</w:t>
            </w:r>
          </w:p>
        </w:tc>
        <w:tc>
          <w:tcPr>
            <w:tcW w:w="1065" w:type="dxa"/>
            <w:tcBorders>
              <w:top w:val="nil"/>
              <w:left w:val="nil"/>
              <w:bottom w:val="single" w:sz="8" w:space="0" w:color="FFFFFF"/>
              <w:right w:val="single" w:sz="8" w:space="0" w:color="FFFFFF"/>
            </w:tcBorders>
            <w:shd w:val="clear" w:color="000000" w:fill="FFF2CC"/>
            <w:vAlign w:val="center"/>
            <w:hideMark/>
          </w:tcPr>
          <w:p w14:paraId="5F0673B1"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25.00%</w:t>
            </w:r>
          </w:p>
        </w:tc>
        <w:tc>
          <w:tcPr>
            <w:tcW w:w="1065" w:type="dxa"/>
            <w:tcBorders>
              <w:top w:val="nil"/>
              <w:left w:val="nil"/>
              <w:bottom w:val="single" w:sz="8" w:space="0" w:color="FFFFFF"/>
              <w:right w:val="single" w:sz="8" w:space="0" w:color="FFFFFF"/>
            </w:tcBorders>
            <w:shd w:val="clear" w:color="000000" w:fill="FFF2CC"/>
            <w:vAlign w:val="center"/>
            <w:hideMark/>
          </w:tcPr>
          <w:p w14:paraId="15912951"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18.75%</w:t>
            </w:r>
          </w:p>
        </w:tc>
        <w:tc>
          <w:tcPr>
            <w:tcW w:w="1066" w:type="dxa"/>
            <w:tcBorders>
              <w:top w:val="nil"/>
              <w:left w:val="nil"/>
              <w:bottom w:val="single" w:sz="8" w:space="0" w:color="FFFFFF"/>
              <w:right w:val="single" w:sz="8" w:space="0" w:color="FFFFFF"/>
            </w:tcBorders>
            <w:shd w:val="clear" w:color="000000" w:fill="FFF2CC"/>
            <w:vAlign w:val="center"/>
            <w:hideMark/>
          </w:tcPr>
          <w:p w14:paraId="7CEABDFF"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0.00%</w:t>
            </w:r>
          </w:p>
        </w:tc>
      </w:tr>
      <w:tr w:rsidR="00220366" w:rsidRPr="009329B6" w14:paraId="0BEFA9AA" w14:textId="77777777" w:rsidTr="00220366">
        <w:trPr>
          <w:trHeight w:val="402"/>
        </w:trPr>
        <w:tc>
          <w:tcPr>
            <w:tcW w:w="1553" w:type="dxa"/>
            <w:tcBorders>
              <w:top w:val="nil"/>
              <w:left w:val="single" w:sz="8" w:space="0" w:color="FFFFFF"/>
              <w:bottom w:val="single" w:sz="8" w:space="0" w:color="FFFFFF"/>
              <w:right w:val="single" w:sz="8" w:space="0" w:color="FFFFFF"/>
            </w:tcBorders>
            <w:shd w:val="clear" w:color="000000" w:fill="FFC000"/>
            <w:vAlign w:val="center"/>
            <w:hideMark/>
          </w:tcPr>
          <w:p w14:paraId="7AE83554" w14:textId="77777777" w:rsidR="00220366" w:rsidRPr="009329B6" w:rsidRDefault="00220366" w:rsidP="00220366">
            <w:pPr>
              <w:rPr>
                <w:rFonts w:ascii="Verdana" w:hAnsi="Verdana" w:cs="Segoe UI"/>
                <w:b/>
                <w:bCs/>
                <w:color w:val="212529"/>
              </w:rPr>
            </w:pPr>
            <w:r w:rsidRPr="009329B6">
              <w:rPr>
                <w:rFonts w:ascii="Verdana" w:hAnsi="Verdana" w:cs="Segoe UI"/>
                <w:b/>
                <w:bCs/>
                <w:color w:val="212529"/>
              </w:rPr>
              <w:t>Corporate</w:t>
            </w:r>
          </w:p>
        </w:tc>
        <w:tc>
          <w:tcPr>
            <w:tcW w:w="1065" w:type="dxa"/>
            <w:tcBorders>
              <w:top w:val="nil"/>
              <w:left w:val="nil"/>
              <w:bottom w:val="single" w:sz="8" w:space="0" w:color="FFFFFF"/>
              <w:right w:val="single" w:sz="8" w:space="0" w:color="FFFFFF"/>
            </w:tcBorders>
            <w:shd w:val="clear" w:color="000000" w:fill="FFE599"/>
            <w:vAlign w:val="center"/>
            <w:hideMark/>
          </w:tcPr>
          <w:p w14:paraId="3952E488"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0.00%</w:t>
            </w:r>
          </w:p>
        </w:tc>
        <w:tc>
          <w:tcPr>
            <w:tcW w:w="1065" w:type="dxa"/>
            <w:tcBorders>
              <w:top w:val="nil"/>
              <w:left w:val="nil"/>
              <w:bottom w:val="single" w:sz="8" w:space="0" w:color="FFFFFF"/>
              <w:right w:val="single" w:sz="8" w:space="0" w:color="FFFFFF"/>
            </w:tcBorders>
            <w:shd w:val="clear" w:color="000000" w:fill="FFE599"/>
            <w:vAlign w:val="center"/>
            <w:hideMark/>
          </w:tcPr>
          <w:p w14:paraId="3C16098D"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6.62%</w:t>
            </w:r>
          </w:p>
        </w:tc>
        <w:tc>
          <w:tcPr>
            <w:tcW w:w="1065" w:type="dxa"/>
            <w:tcBorders>
              <w:top w:val="nil"/>
              <w:left w:val="nil"/>
              <w:bottom w:val="single" w:sz="8" w:space="0" w:color="FFFFFF"/>
              <w:right w:val="single" w:sz="8" w:space="0" w:color="FFFFFF"/>
            </w:tcBorders>
            <w:shd w:val="clear" w:color="000000" w:fill="FFE599"/>
            <w:vAlign w:val="center"/>
            <w:hideMark/>
          </w:tcPr>
          <w:p w14:paraId="34793F63"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19.85%</w:t>
            </w:r>
          </w:p>
        </w:tc>
        <w:tc>
          <w:tcPr>
            <w:tcW w:w="1065" w:type="dxa"/>
            <w:tcBorders>
              <w:top w:val="nil"/>
              <w:left w:val="nil"/>
              <w:bottom w:val="single" w:sz="8" w:space="0" w:color="FFFFFF"/>
              <w:right w:val="single" w:sz="8" w:space="0" w:color="FFFFFF"/>
            </w:tcBorders>
            <w:shd w:val="clear" w:color="000000" w:fill="FFE599"/>
            <w:vAlign w:val="center"/>
            <w:hideMark/>
          </w:tcPr>
          <w:p w14:paraId="2A8198A6"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21.69%</w:t>
            </w:r>
          </w:p>
        </w:tc>
        <w:tc>
          <w:tcPr>
            <w:tcW w:w="1065" w:type="dxa"/>
            <w:tcBorders>
              <w:top w:val="nil"/>
              <w:left w:val="nil"/>
              <w:bottom w:val="single" w:sz="8" w:space="0" w:color="FFFFFF"/>
              <w:right w:val="single" w:sz="8" w:space="0" w:color="FFFFFF"/>
            </w:tcBorders>
            <w:shd w:val="clear" w:color="000000" w:fill="FFE599"/>
            <w:vAlign w:val="center"/>
            <w:hideMark/>
          </w:tcPr>
          <w:p w14:paraId="48C9F06C"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27.21%</w:t>
            </w:r>
          </w:p>
        </w:tc>
        <w:tc>
          <w:tcPr>
            <w:tcW w:w="1065" w:type="dxa"/>
            <w:tcBorders>
              <w:top w:val="nil"/>
              <w:left w:val="nil"/>
              <w:bottom w:val="single" w:sz="8" w:space="0" w:color="FFFFFF"/>
              <w:right w:val="single" w:sz="8" w:space="0" w:color="FFFFFF"/>
            </w:tcBorders>
            <w:shd w:val="clear" w:color="000000" w:fill="FFE599"/>
            <w:vAlign w:val="center"/>
            <w:hideMark/>
          </w:tcPr>
          <w:p w14:paraId="06192A17"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21.32%</w:t>
            </w:r>
          </w:p>
        </w:tc>
        <w:tc>
          <w:tcPr>
            <w:tcW w:w="1066" w:type="dxa"/>
            <w:tcBorders>
              <w:top w:val="nil"/>
              <w:left w:val="nil"/>
              <w:bottom w:val="single" w:sz="8" w:space="0" w:color="FFFFFF"/>
              <w:right w:val="single" w:sz="8" w:space="0" w:color="FFFFFF"/>
            </w:tcBorders>
            <w:shd w:val="clear" w:color="000000" w:fill="FFE599"/>
            <w:vAlign w:val="center"/>
            <w:hideMark/>
          </w:tcPr>
          <w:p w14:paraId="0E707971"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3.31%</w:t>
            </w:r>
          </w:p>
        </w:tc>
      </w:tr>
      <w:tr w:rsidR="00220366" w:rsidRPr="009329B6" w14:paraId="60E7C4A4" w14:textId="77777777" w:rsidTr="00220366">
        <w:trPr>
          <w:trHeight w:val="402"/>
        </w:trPr>
        <w:tc>
          <w:tcPr>
            <w:tcW w:w="1553" w:type="dxa"/>
            <w:tcBorders>
              <w:top w:val="nil"/>
              <w:left w:val="single" w:sz="8" w:space="0" w:color="FFFFFF"/>
              <w:bottom w:val="single" w:sz="8" w:space="0" w:color="FFFFFF"/>
              <w:right w:val="single" w:sz="8" w:space="0" w:color="FFFFFF"/>
            </w:tcBorders>
            <w:shd w:val="clear" w:color="000000" w:fill="FFC000"/>
            <w:vAlign w:val="center"/>
            <w:hideMark/>
          </w:tcPr>
          <w:p w14:paraId="044C886C" w14:textId="77777777" w:rsidR="00220366" w:rsidRPr="009329B6" w:rsidRDefault="00220366" w:rsidP="00220366">
            <w:pPr>
              <w:rPr>
                <w:rFonts w:ascii="Verdana" w:hAnsi="Verdana" w:cs="Segoe UI"/>
                <w:b/>
                <w:bCs/>
                <w:color w:val="212529"/>
              </w:rPr>
            </w:pPr>
            <w:r w:rsidRPr="009329B6">
              <w:rPr>
                <w:rFonts w:ascii="Verdana" w:hAnsi="Verdana" w:cs="Segoe UI"/>
                <w:b/>
                <w:bCs/>
                <w:color w:val="212529"/>
              </w:rPr>
              <w:t>Operational</w:t>
            </w:r>
          </w:p>
        </w:tc>
        <w:tc>
          <w:tcPr>
            <w:tcW w:w="1065" w:type="dxa"/>
            <w:tcBorders>
              <w:top w:val="nil"/>
              <w:left w:val="nil"/>
              <w:bottom w:val="single" w:sz="8" w:space="0" w:color="FFFFFF"/>
              <w:right w:val="single" w:sz="8" w:space="0" w:color="FFFFFF"/>
            </w:tcBorders>
            <w:shd w:val="clear" w:color="000000" w:fill="FFF2CC"/>
            <w:vAlign w:val="center"/>
            <w:hideMark/>
          </w:tcPr>
          <w:p w14:paraId="071A4A6A"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0.00%</w:t>
            </w:r>
          </w:p>
        </w:tc>
        <w:tc>
          <w:tcPr>
            <w:tcW w:w="1065" w:type="dxa"/>
            <w:tcBorders>
              <w:top w:val="nil"/>
              <w:left w:val="nil"/>
              <w:bottom w:val="single" w:sz="8" w:space="0" w:color="FFFFFF"/>
              <w:right w:val="single" w:sz="8" w:space="0" w:color="FFFFFF"/>
            </w:tcBorders>
            <w:shd w:val="clear" w:color="000000" w:fill="FFF2CC"/>
            <w:vAlign w:val="center"/>
            <w:hideMark/>
          </w:tcPr>
          <w:p w14:paraId="16A57A4F"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2.53%</w:t>
            </w:r>
          </w:p>
        </w:tc>
        <w:tc>
          <w:tcPr>
            <w:tcW w:w="1065" w:type="dxa"/>
            <w:tcBorders>
              <w:top w:val="nil"/>
              <w:left w:val="nil"/>
              <w:bottom w:val="single" w:sz="8" w:space="0" w:color="FFFFFF"/>
              <w:right w:val="single" w:sz="8" w:space="0" w:color="FFFFFF"/>
            </w:tcBorders>
            <w:shd w:val="clear" w:color="000000" w:fill="FFF2CC"/>
            <w:vAlign w:val="center"/>
            <w:hideMark/>
          </w:tcPr>
          <w:p w14:paraId="6551EC35"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22.73%</w:t>
            </w:r>
          </w:p>
        </w:tc>
        <w:tc>
          <w:tcPr>
            <w:tcW w:w="1065" w:type="dxa"/>
            <w:tcBorders>
              <w:top w:val="nil"/>
              <w:left w:val="nil"/>
              <w:bottom w:val="single" w:sz="8" w:space="0" w:color="FFFFFF"/>
              <w:right w:val="single" w:sz="8" w:space="0" w:color="FFFFFF"/>
            </w:tcBorders>
            <w:shd w:val="clear" w:color="000000" w:fill="FFF2CC"/>
            <w:vAlign w:val="center"/>
            <w:hideMark/>
          </w:tcPr>
          <w:p w14:paraId="12DFA059"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38.89%</w:t>
            </w:r>
          </w:p>
        </w:tc>
        <w:tc>
          <w:tcPr>
            <w:tcW w:w="1065" w:type="dxa"/>
            <w:tcBorders>
              <w:top w:val="nil"/>
              <w:left w:val="nil"/>
              <w:bottom w:val="single" w:sz="8" w:space="0" w:color="FFFFFF"/>
              <w:right w:val="single" w:sz="8" w:space="0" w:color="FFFFFF"/>
            </w:tcBorders>
            <w:shd w:val="clear" w:color="000000" w:fill="FFF2CC"/>
            <w:vAlign w:val="center"/>
            <w:hideMark/>
          </w:tcPr>
          <w:p w14:paraId="281729CF"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32.32%</w:t>
            </w:r>
          </w:p>
        </w:tc>
        <w:tc>
          <w:tcPr>
            <w:tcW w:w="1065" w:type="dxa"/>
            <w:tcBorders>
              <w:top w:val="nil"/>
              <w:left w:val="nil"/>
              <w:bottom w:val="single" w:sz="8" w:space="0" w:color="FFFFFF"/>
              <w:right w:val="single" w:sz="8" w:space="0" w:color="FFFFFF"/>
            </w:tcBorders>
            <w:shd w:val="clear" w:color="000000" w:fill="FFF2CC"/>
            <w:vAlign w:val="center"/>
            <w:hideMark/>
          </w:tcPr>
          <w:p w14:paraId="1BABBBE0"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3.54%</w:t>
            </w:r>
          </w:p>
        </w:tc>
        <w:tc>
          <w:tcPr>
            <w:tcW w:w="1066" w:type="dxa"/>
            <w:tcBorders>
              <w:top w:val="nil"/>
              <w:left w:val="nil"/>
              <w:bottom w:val="single" w:sz="8" w:space="0" w:color="FFFFFF"/>
              <w:right w:val="single" w:sz="8" w:space="0" w:color="FFFFFF"/>
            </w:tcBorders>
            <w:shd w:val="clear" w:color="000000" w:fill="FFF2CC"/>
            <w:vAlign w:val="center"/>
            <w:hideMark/>
          </w:tcPr>
          <w:p w14:paraId="26533367"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0.00%</w:t>
            </w:r>
          </w:p>
        </w:tc>
      </w:tr>
      <w:tr w:rsidR="00220366" w:rsidRPr="009329B6" w14:paraId="0B9DAA20" w14:textId="77777777" w:rsidTr="00220366">
        <w:trPr>
          <w:trHeight w:val="402"/>
        </w:trPr>
        <w:tc>
          <w:tcPr>
            <w:tcW w:w="1553" w:type="dxa"/>
            <w:tcBorders>
              <w:top w:val="nil"/>
              <w:left w:val="single" w:sz="8" w:space="0" w:color="FFFFFF"/>
              <w:bottom w:val="single" w:sz="8" w:space="0" w:color="FFFFFF"/>
              <w:right w:val="single" w:sz="8" w:space="0" w:color="FFFFFF"/>
            </w:tcBorders>
            <w:shd w:val="clear" w:color="000000" w:fill="FFC000"/>
            <w:vAlign w:val="center"/>
            <w:hideMark/>
          </w:tcPr>
          <w:p w14:paraId="366FB9B2" w14:textId="77777777" w:rsidR="00220366" w:rsidRPr="009329B6" w:rsidRDefault="00220366" w:rsidP="00220366">
            <w:pPr>
              <w:rPr>
                <w:rFonts w:ascii="Verdana" w:hAnsi="Verdana" w:cs="Segoe UI"/>
                <w:b/>
                <w:bCs/>
                <w:color w:val="212529"/>
              </w:rPr>
            </w:pPr>
            <w:r w:rsidRPr="009329B6">
              <w:rPr>
                <w:rFonts w:ascii="Verdana" w:hAnsi="Verdana" w:cs="Segoe UI"/>
                <w:b/>
                <w:bCs/>
                <w:color w:val="212529"/>
              </w:rPr>
              <w:t>On-Call</w:t>
            </w:r>
          </w:p>
        </w:tc>
        <w:tc>
          <w:tcPr>
            <w:tcW w:w="1065" w:type="dxa"/>
            <w:tcBorders>
              <w:top w:val="nil"/>
              <w:left w:val="nil"/>
              <w:bottom w:val="single" w:sz="8" w:space="0" w:color="FFFFFF"/>
              <w:right w:val="single" w:sz="8" w:space="0" w:color="FFFFFF"/>
            </w:tcBorders>
            <w:shd w:val="clear" w:color="000000" w:fill="FFE599"/>
            <w:vAlign w:val="center"/>
            <w:hideMark/>
          </w:tcPr>
          <w:p w14:paraId="7733ADA3"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0.00%</w:t>
            </w:r>
          </w:p>
        </w:tc>
        <w:tc>
          <w:tcPr>
            <w:tcW w:w="1065" w:type="dxa"/>
            <w:tcBorders>
              <w:top w:val="nil"/>
              <w:left w:val="nil"/>
              <w:bottom w:val="single" w:sz="8" w:space="0" w:color="FFFFFF"/>
              <w:right w:val="single" w:sz="8" w:space="0" w:color="FFFFFF"/>
            </w:tcBorders>
            <w:shd w:val="clear" w:color="000000" w:fill="FFE599"/>
            <w:vAlign w:val="center"/>
            <w:hideMark/>
          </w:tcPr>
          <w:p w14:paraId="14994D77"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10.74%</w:t>
            </w:r>
          </w:p>
        </w:tc>
        <w:tc>
          <w:tcPr>
            <w:tcW w:w="1065" w:type="dxa"/>
            <w:tcBorders>
              <w:top w:val="nil"/>
              <w:left w:val="nil"/>
              <w:bottom w:val="single" w:sz="8" w:space="0" w:color="FFFFFF"/>
              <w:right w:val="single" w:sz="8" w:space="0" w:color="FFFFFF"/>
            </w:tcBorders>
            <w:shd w:val="clear" w:color="000000" w:fill="FFE599"/>
            <w:vAlign w:val="center"/>
            <w:hideMark/>
          </w:tcPr>
          <w:p w14:paraId="583D7C76"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35.54%</w:t>
            </w:r>
          </w:p>
        </w:tc>
        <w:tc>
          <w:tcPr>
            <w:tcW w:w="1065" w:type="dxa"/>
            <w:tcBorders>
              <w:top w:val="nil"/>
              <w:left w:val="nil"/>
              <w:bottom w:val="single" w:sz="8" w:space="0" w:color="FFFFFF"/>
              <w:right w:val="single" w:sz="8" w:space="0" w:color="FFFFFF"/>
            </w:tcBorders>
            <w:shd w:val="clear" w:color="000000" w:fill="FFE599"/>
            <w:vAlign w:val="center"/>
            <w:hideMark/>
          </w:tcPr>
          <w:p w14:paraId="49DC977A"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30.58%</w:t>
            </w:r>
          </w:p>
        </w:tc>
        <w:tc>
          <w:tcPr>
            <w:tcW w:w="1065" w:type="dxa"/>
            <w:tcBorders>
              <w:top w:val="nil"/>
              <w:left w:val="nil"/>
              <w:bottom w:val="single" w:sz="8" w:space="0" w:color="FFFFFF"/>
              <w:right w:val="single" w:sz="8" w:space="0" w:color="FFFFFF"/>
            </w:tcBorders>
            <w:shd w:val="clear" w:color="000000" w:fill="FFE599"/>
            <w:vAlign w:val="center"/>
            <w:hideMark/>
          </w:tcPr>
          <w:p w14:paraId="2EAC10A4"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19.01%</w:t>
            </w:r>
          </w:p>
        </w:tc>
        <w:tc>
          <w:tcPr>
            <w:tcW w:w="1065" w:type="dxa"/>
            <w:tcBorders>
              <w:top w:val="nil"/>
              <w:left w:val="nil"/>
              <w:bottom w:val="single" w:sz="8" w:space="0" w:color="FFFFFF"/>
              <w:right w:val="single" w:sz="8" w:space="0" w:color="FFFFFF"/>
            </w:tcBorders>
            <w:shd w:val="clear" w:color="000000" w:fill="FFE599"/>
            <w:vAlign w:val="center"/>
            <w:hideMark/>
          </w:tcPr>
          <w:p w14:paraId="1A073DF2"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4.13%</w:t>
            </w:r>
          </w:p>
        </w:tc>
        <w:tc>
          <w:tcPr>
            <w:tcW w:w="1066" w:type="dxa"/>
            <w:tcBorders>
              <w:top w:val="nil"/>
              <w:left w:val="nil"/>
              <w:bottom w:val="single" w:sz="8" w:space="0" w:color="FFFFFF"/>
              <w:right w:val="single" w:sz="8" w:space="0" w:color="FFFFFF"/>
            </w:tcBorders>
            <w:shd w:val="clear" w:color="000000" w:fill="FFE599"/>
            <w:vAlign w:val="center"/>
            <w:hideMark/>
          </w:tcPr>
          <w:p w14:paraId="22E022A4" w14:textId="77777777" w:rsidR="00220366" w:rsidRPr="009329B6" w:rsidRDefault="00220366" w:rsidP="00220366">
            <w:pPr>
              <w:jc w:val="right"/>
              <w:rPr>
                <w:rFonts w:ascii="Verdana" w:hAnsi="Verdana" w:cs="Segoe UI"/>
                <w:color w:val="212529"/>
              </w:rPr>
            </w:pPr>
            <w:r w:rsidRPr="009329B6">
              <w:rPr>
                <w:rFonts w:ascii="Verdana" w:hAnsi="Verdana" w:cs="Segoe UI"/>
                <w:color w:val="212529"/>
              </w:rPr>
              <w:t>0.00%</w:t>
            </w:r>
          </w:p>
        </w:tc>
      </w:tr>
    </w:tbl>
    <w:p w14:paraId="4AB89A0E" w14:textId="5DC3B501" w:rsidR="00AD16C6" w:rsidRDefault="00220366" w:rsidP="00A4482C">
      <w:pPr>
        <w:spacing w:line="360" w:lineRule="auto"/>
        <w:rPr>
          <w:rFonts w:ascii="Verdana" w:hAnsi="Verdana" w:cs="Arial"/>
        </w:rPr>
      </w:pPr>
      <w:r w:rsidRPr="009329B6">
        <w:rPr>
          <w:rFonts w:ascii="Verdana" w:hAnsi="Verdana" w:cs="Arial"/>
        </w:rPr>
        <w:fldChar w:fldCharType="end"/>
      </w:r>
    </w:p>
    <w:p w14:paraId="7054CED4" w14:textId="370FECCE" w:rsidR="00220366" w:rsidRPr="00220366" w:rsidRDefault="00220366" w:rsidP="00220366">
      <w:pPr>
        <w:spacing w:line="360" w:lineRule="auto"/>
        <w:rPr>
          <w:rFonts w:ascii="Verdana" w:hAnsi="Verdana" w:cs="Arial"/>
        </w:rPr>
      </w:pPr>
      <w:r w:rsidRPr="00220366">
        <w:rPr>
          <w:rFonts w:ascii="Verdana" w:hAnsi="Verdana" w:cs="Arial"/>
          <w:b/>
          <w:bCs/>
        </w:rPr>
        <w:t>Control:</w:t>
      </w:r>
      <w:r w:rsidRPr="00220366">
        <w:rPr>
          <w:rFonts w:ascii="Verdana" w:hAnsi="Verdana" w:cs="Arial"/>
        </w:rPr>
        <w:t xml:space="preserve"> Control has a balanced distribution with a significant proportion of </w:t>
      </w:r>
      <w:r>
        <w:rPr>
          <w:rFonts w:ascii="Verdana" w:hAnsi="Verdana" w:cs="Arial"/>
        </w:rPr>
        <w:t>employees 25-55</w:t>
      </w:r>
      <w:r w:rsidRPr="00220366">
        <w:rPr>
          <w:rFonts w:ascii="Verdana" w:hAnsi="Verdana" w:cs="Arial"/>
        </w:rPr>
        <w:t>.</w:t>
      </w:r>
    </w:p>
    <w:p w14:paraId="008FA08B" w14:textId="53F99AB9" w:rsidR="00220366" w:rsidRPr="00220366" w:rsidRDefault="00220366" w:rsidP="00220366">
      <w:pPr>
        <w:spacing w:line="360" w:lineRule="auto"/>
        <w:rPr>
          <w:rFonts w:ascii="Verdana" w:hAnsi="Verdana" w:cs="Arial"/>
        </w:rPr>
      </w:pPr>
      <w:r w:rsidRPr="00220366">
        <w:rPr>
          <w:rFonts w:ascii="Verdana" w:hAnsi="Verdana" w:cs="Arial"/>
          <w:b/>
          <w:bCs/>
        </w:rPr>
        <w:t>Corporate:</w:t>
      </w:r>
      <w:r w:rsidRPr="00220366">
        <w:rPr>
          <w:rFonts w:ascii="Verdana" w:hAnsi="Verdana" w:cs="Arial"/>
        </w:rPr>
        <w:t xml:space="preserve"> Corporate has a wider age range distribution, including a notable presence of employees aged 66+.</w:t>
      </w:r>
    </w:p>
    <w:p w14:paraId="210E9BFC" w14:textId="47494F3A" w:rsidR="00220366" w:rsidRPr="00220366" w:rsidRDefault="00220366" w:rsidP="00220366">
      <w:pPr>
        <w:spacing w:line="360" w:lineRule="auto"/>
        <w:rPr>
          <w:rFonts w:ascii="Verdana" w:hAnsi="Verdana" w:cs="Arial"/>
        </w:rPr>
      </w:pPr>
      <w:r w:rsidRPr="00220366">
        <w:rPr>
          <w:rFonts w:ascii="Verdana" w:hAnsi="Verdana" w:cs="Arial"/>
          <w:b/>
          <w:bCs/>
        </w:rPr>
        <w:t>Operational:</w:t>
      </w:r>
      <w:r w:rsidRPr="00220366">
        <w:rPr>
          <w:rFonts w:ascii="Verdana" w:hAnsi="Verdana" w:cs="Arial"/>
        </w:rPr>
        <w:t xml:space="preserve"> </w:t>
      </w:r>
      <w:r>
        <w:rPr>
          <w:rFonts w:ascii="Verdana" w:hAnsi="Verdana" w:cs="Arial"/>
        </w:rPr>
        <w:t>O</w:t>
      </w:r>
      <w:r w:rsidRPr="00220366">
        <w:rPr>
          <w:rFonts w:ascii="Verdana" w:hAnsi="Verdana" w:cs="Arial"/>
        </w:rPr>
        <w:t xml:space="preserve">perational </w:t>
      </w:r>
      <w:r>
        <w:rPr>
          <w:rFonts w:ascii="Verdana" w:hAnsi="Verdana" w:cs="Arial"/>
        </w:rPr>
        <w:t>staff are</w:t>
      </w:r>
      <w:r w:rsidRPr="00220366">
        <w:rPr>
          <w:rFonts w:ascii="Verdana" w:hAnsi="Verdana" w:cs="Arial"/>
        </w:rPr>
        <w:t xml:space="preserve"> heavily concentrated in the 36-55 age range.</w:t>
      </w:r>
    </w:p>
    <w:p w14:paraId="3803DDC0" w14:textId="56CA465C" w:rsidR="00220366" w:rsidRDefault="00220366" w:rsidP="00220366">
      <w:pPr>
        <w:spacing w:line="360" w:lineRule="auto"/>
        <w:rPr>
          <w:rFonts w:ascii="Verdana" w:hAnsi="Verdana" w:cs="Arial"/>
        </w:rPr>
      </w:pPr>
      <w:r w:rsidRPr="00220366">
        <w:rPr>
          <w:rFonts w:ascii="Verdana" w:hAnsi="Verdana" w:cs="Arial"/>
          <w:b/>
          <w:bCs/>
        </w:rPr>
        <w:t>On-Call:</w:t>
      </w:r>
      <w:r w:rsidRPr="00220366">
        <w:rPr>
          <w:rFonts w:ascii="Verdana" w:hAnsi="Verdana" w:cs="Arial"/>
        </w:rPr>
        <w:t xml:space="preserve"> The On-Call group has the youngest workforce, with a significant proportion under 35.</w:t>
      </w:r>
    </w:p>
    <w:p w14:paraId="7E35EEC4" w14:textId="4BB6B2D4" w:rsidR="00856213" w:rsidRDefault="006821BD" w:rsidP="006821BD">
      <w:pPr>
        <w:rPr>
          <w:rFonts w:ascii="Verdana" w:hAnsi="Verdana" w:cs="Arial"/>
        </w:rPr>
      </w:pPr>
      <w:r>
        <w:rPr>
          <w:rFonts w:ascii="Verdana" w:hAnsi="Verdana" w:cs="Arial"/>
        </w:rPr>
        <w:br w:type="page"/>
      </w:r>
    </w:p>
    <w:p w14:paraId="563A5AE1" w14:textId="04042AA3" w:rsidR="006821BD" w:rsidRDefault="006821BD" w:rsidP="002343E7">
      <w:pPr>
        <w:spacing w:line="360" w:lineRule="auto"/>
        <w:rPr>
          <w:rFonts w:ascii="Verdana" w:hAnsi="Verdana" w:cs="Arial"/>
        </w:rPr>
      </w:pPr>
      <w:r>
        <w:rPr>
          <w:noProof/>
        </w:rPr>
        <mc:AlternateContent>
          <mc:Choice Requires="wps">
            <w:drawing>
              <wp:anchor distT="0" distB="0" distL="114300" distR="114300" simplePos="0" relativeHeight="251666432" behindDoc="0" locked="0" layoutInCell="1" allowOverlap="1" wp14:anchorId="2FFD43E9" wp14:editId="61580151">
                <wp:simplePos x="0" y="0"/>
                <wp:positionH relativeFrom="margin">
                  <wp:align>left</wp:align>
                </wp:positionH>
                <wp:positionV relativeFrom="paragraph">
                  <wp:posOffset>0</wp:posOffset>
                </wp:positionV>
                <wp:extent cx="1828800" cy="8658225"/>
                <wp:effectExtent l="0" t="0" r="15240" b="28575"/>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8658225"/>
                        </a:xfrm>
                        <a:prstGeom prst="rect">
                          <a:avLst/>
                        </a:prstGeom>
                        <a:solidFill>
                          <a:schemeClr val="accent4">
                            <a:lumMod val="40000"/>
                            <a:lumOff val="60000"/>
                          </a:schemeClr>
                        </a:solidFill>
                        <a:ln w="6350">
                          <a:solidFill>
                            <a:prstClr val="black"/>
                          </a:solidFill>
                        </a:ln>
                      </wps:spPr>
                      <wps:txbx>
                        <w:txbxContent>
                          <w:p w14:paraId="4F20C0FE" w14:textId="77777777" w:rsidR="00A14CF3" w:rsidRDefault="00A14CF3" w:rsidP="00220366">
                            <w:pPr>
                              <w:spacing w:line="360" w:lineRule="auto"/>
                              <w:rPr>
                                <w:rFonts w:ascii="Verdana" w:hAnsi="Verdana" w:cs="Arial"/>
                                <w:b/>
                              </w:rPr>
                            </w:pPr>
                            <w:r w:rsidRPr="00856213">
                              <w:rPr>
                                <w:rFonts w:ascii="Verdana" w:hAnsi="Verdana" w:cs="Arial"/>
                                <w:b/>
                              </w:rPr>
                              <w:t xml:space="preserve">Age </w:t>
                            </w:r>
                            <w:r>
                              <w:rPr>
                                <w:rFonts w:ascii="Verdana" w:hAnsi="Verdana" w:cs="Arial"/>
                                <w:b/>
                              </w:rPr>
                              <w:t>Updates</w:t>
                            </w:r>
                          </w:p>
                          <w:p w14:paraId="3698AC36" w14:textId="77777777" w:rsidR="00A14CF3" w:rsidRDefault="00A14CF3" w:rsidP="00220366">
                            <w:pPr>
                              <w:spacing w:line="360" w:lineRule="auto"/>
                              <w:rPr>
                                <w:rFonts w:ascii="Verdana" w:hAnsi="Verdana" w:cs="Arial"/>
                                <w:b/>
                              </w:rPr>
                            </w:pPr>
                          </w:p>
                          <w:p w14:paraId="1A136897" w14:textId="77777777" w:rsidR="00A14CF3" w:rsidRDefault="00A14CF3" w:rsidP="00220366">
                            <w:pPr>
                              <w:spacing w:line="360" w:lineRule="auto"/>
                              <w:rPr>
                                <w:rFonts w:ascii="Verdana" w:hAnsi="Verdana" w:cs="Arial"/>
                              </w:rPr>
                            </w:pPr>
                            <w:r w:rsidRPr="00777F13">
                              <w:rPr>
                                <w:rFonts w:ascii="Verdana" w:hAnsi="Verdana" w:cs="Arial"/>
                              </w:rPr>
                              <w:t xml:space="preserve">The first </w:t>
                            </w:r>
                            <w:r>
                              <w:rPr>
                                <w:rFonts w:ascii="Verdana" w:hAnsi="Verdana" w:cs="Arial"/>
                              </w:rPr>
                              <w:t>Age Staff Group meeting was held in May 2023 with an initial focus on:</w:t>
                            </w:r>
                          </w:p>
                          <w:p w14:paraId="75A01B94" w14:textId="77777777" w:rsidR="00A14CF3" w:rsidRPr="00DA2D1B" w:rsidRDefault="00A14CF3" w:rsidP="00DA2D1B">
                            <w:pPr>
                              <w:numPr>
                                <w:ilvl w:val="0"/>
                                <w:numId w:val="5"/>
                              </w:numPr>
                              <w:spacing w:line="360" w:lineRule="auto"/>
                              <w:rPr>
                                <w:rFonts w:ascii="Verdana" w:hAnsi="Verdana" w:cs="Arial"/>
                              </w:rPr>
                            </w:pPr>
                            <w:r w:rsidRPr="00DA2D1B">
                              <w:rPr>
                                <w:rFonts w:ascii="Verdana" w:hAnsi="Verdana" w:cs="Arial"/>
                              </w:rPr>
                              <w:t>Our younger employees and their experience of working in the service and how we can attract more young people to join and stay with us.</w:t>
                            </w:r>
                          </w:p>
                          <w:p w14:paraId="1A4EFBD9" w14:textId="77777777" w:rsidR="00A14CF3" w:rsidRDefault="00A14CF3" w:rsidP="00DA2D1B">
                            <w:pPr>
                              <w:numPr>
                                <w:ilvl w:val="0"/>
                                <w:numId w:val="5"/>
                              </w:numPr>
                              <w:spacing w:line="360" w:lineRule="auto"/>
                              <w:rPr>
                                <w:rFonts w:ascii="Verdana" w:hAnsi="Verdana" w:cs="Arial"/>
                              </w:rPr>
                            </w:pPr>
                            <w:r>
                              <w:rPr>
                                <w:rFonts w:ascii="Verdana" w:hAnsi="Verdana" w:cs="Arial"/>
                              </w:rPr>
                              <w:t>Recognising we have an ag</w:t>
                            </w:r>
                            <w:r w:rsidRPr="00DA2D1B">
                              <w:rPr>
                                <w:rFonts w:ascii="Verdana" w:hAnsi="Verdana" w:cs="Arial"/>
                              </w:rPr>
                              <w:t>ing workforce, our older employees and their experience and challenges in role in their later years of employment with the service.</w:t>
                            </w:r>
                          </w:p>
                          <w:p w14:paraId="632069B4" w14:textId="77777777" w:rsidR="00A14CF3" w:rsidRPr="00DA2D1B" w:rsidRDefault="00A14CF3" w:rsidP="006821BD">
                            <w:pPr>
                              <w:spacing w:line="360" w:lineRule="auto"/>
                              <w:rPr>
                                <w:rFonts w:ascii="Verdana" w:hAnsi="Verdana" w:cs="Arial"/>
                              </w:rPr>
                            </w:pPr>
                          </w:p>
                          <w:p w14:paraId="6D840F3B" w14:textId="2A8F3DFD" w:rsidR="00A14CF3" w:rsidRDefault="00A14CF3" w:rsidP="00220366">
                            <w:pPr>
                              <w:spacing w:line="360" w:lineRule="auto"/>
                              <w:rPr>
                                <w:rFonts w:ascii="Verdana" w:hAnsi="Verdana" w:cs="Arial"/>
                              </w:rPr>
                            </w:pPr>
                            <w:r>
                              <w:rPr>
                                <w:rFonts w:ascii="Verdana" w:hAnsi="Verdana" w:cs="Arial"/>
                              </w:rPr>
                              <w:t>Our Fire Cadet records are moving to an electronic management system, allowing us to analyse diversity data of our Youth Engagement work.</w:t>
                            </w:r>
                          </w:p>
                          <w:p w14:paraId="7E493966" w14:textId="77777777" w:rsidR="00A14CF3" w:rsidRDefault="00A14CF3" w:rsidP="00220366">
                            <w:pPr>
                              <w:spacing w:line="360" w:lineRule="auto"/>
                              <w:rPr>
                                <w:rFonts w:ascii="Verdana" w:hAnsi="Verdana" w:cs="Arial"/>
                              </w:rPr>
                            </w:pPr>
                          </w:p>
                          <w:p w14:paraId="5A2BFEB5" w14:textId="501D9676" w:rsidR="00A14CF3" w:rsidRDefault="00A14CF3" w:rsidP="00894F3C">
                            <w:pPr>
                              <w:spacing w:line="360" w:lineRule="auto"/>
                              <w:rPr>
                                <w:rFonts w:ascii="Verdana" w:hAnsi="Verdana" w:cs="Arial"/>
                              </w:rPr>
                            </w:pPr>
                            <w:r>
                              <w:rPr>
                                <w:rFonts w:ascii="Verdana" w:hAnsi="Verdana" w:cs="Arial"/>
                              </w:rPr>
                              <w:t>Our new Positive Action &amp; Community Engagement database has gone live, allowing us to better capture details of engagement, including in schools and education settings.</w:t>
                            </w:r>
                          </w:p>
                          <w:p w14:paraId="1A21F9F9" w14:textId="77777777" w:rsidR="00A14CF3" w:rsidRDefault="00A14CF3" w:rsidP="00894F3C">
                            <w:pPr>
                              <w:spacing w:line="360" w:lineRule="auto"/>
                              <w:rPr>
                                <w:rFonts w:ascii="Verdana" w:hAnsi="Verdana" w:cs="Arial"/>
                              </w:rPr>
                            </w:pPr>
                          </w:p>
                          <w:p w14:paraId="558B8C7A" w14:textId="154A430D" w:rsidR="00A14CF3" w:rsidRPr="00060DB5" w:rsidRDefault="00FF4D93" w:rsidP="002343E7">
                            <w:pPr>
                              <w:spacing w:line="360" w:lineRule="auto"/>
                              <w:jc w:val="center"/>
                              <w:rPr>
                                <w:rFonts w:ascii="Verdana" w:hAnsi="Verdana" w:cs="Arial"/>
                              </w:rPr>
                            </w:pPr>
                            <w:r>
                              <w:rPr>
                                <w:rFonts w:ascii="Verdana" w:hAnsi="Verdana" w:cs="Arial"/>
                              </w:rPr>
                              <w:pict w14:anchorId="467C1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1.45pt;height:240.35pt">
                                  <v:imagedata r:id="rId20" o:title="298064925_639363741195630_7633826313929296807_n"/>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D43E9" id="Text Box 6" o:spid="_x0000_s1029" type="#_x0000_t202" style="position:absolute;margin-left:0;margin-top:0;width:2in;height:681.75pt;z-index:25166643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" fillcolor="#ffe599 [1303]" strokeweight=".5pt">
                <v:textbox>
                  <w:txbxContent>
                    <w:p w14:paraId="4F20C0FE" w14:textId="77777777" w:rsidR="00A14CF3" w:rsidRDefault="00A14CF3" w:rsidP="00220366">
                      <w:pPr>
                        <w:spacing w:line="360" w:lineRule="auto"/>
                        <w:rPr>
                          <w:rFonts w:ascii="Verdana" w:hAnsi="Verdana" w:cs="Arial"/>
                          <w:b/>
                        </w:rPr>
                      </w:pPr>
                      <w:r w:rsidRPr="00856213">
                        <w:rPr>
                          <w:rFonts w:ascii="Verdana" w:hAnsi="Verdana" w:cs="Arial"/>
                          <w:b/>
                        </w:rPr>
                        <w:t xml:space="preserve">Age </w:t>
                      </w:r>
                      <w:r>
                        <w:rPr>
                          <w:rFonts w:ascii="Verdana" w:hAnsi="Verdana" w:cs="Arial"/>
                          <w:b/>
                        </w:rPr>
                        <w:t>Updates</w:t>
                      </w:r>
                    </w:p>
                    <w:p w14:paraId="3698AC36" w14:textId="77777777" w:rsidR="00A14CF3" w:rsidRDefault="00A14CF3" w:rsidP="00220366">
                      <w:pPr>
                        <w:spacing w:line="360" w:lineRule="auto"/>
                        <w:rPr>
                          <w:rFonts w:ascii="Verdana" w:hAnsi="Verdana" w:cs="Arial"/>
                          <w:b/>
                        </w:rPr>
                      </w:pPr>
                    </w:p>
                    <w:p w14:paraId="1A136897" w14:textId="77777777" w:rsidR="00A14CF3" w:rsidRDefault="00A14CF3" w:rsidP="00220366">
                      <w:pPr>
                        <w:spacing w:line="360" w:lineRule="auto"/>
                        <w:rPr>
                          <w:rFonts w:ascii="Verdana" w:hAnsi="Verdana" w:cs="Arial"/>
                        </w:rPr>
                      </w:pPr>
                      <w:r w:rsidRPr="00777F13">
                        <w:rPr>
                          <w:rFonts w:ascii="Verdana" w:hAnsi="Verdana" w:cs="Arial"/>
                        </w:rPr>
                        <w:t xml:space="preserve">The first </w:t>
                      </w:r>
                      <w:r>
                        <w:rPr>
                          <w:rFonts w:ascii="Verdana" w:hAnsi="Verdana" w:cs="Arial"/>
                        </w:rPr>
                        <w:t>Age Staff Group meeting was held in May 2023 with an initial focus on:</w:t>
                      </w:r>
                    </w:p>
                    <w:p w14:paraId="75A01B94" w14:textId="77777777" w:rsidR="00A14CF3" w:rsidRPr="00DA2D1B" w:rsidRDefault="00A14CF3" w:rsidP="00DA2D1B">
                      <w:pPr>
                        <w:numPr>
                          <w:ilvl w:val="0"/>
                          <w:numId w:val="5"/>
                        </w:numPr>
                        <w:spacing w:line="360" w:lineRule="auto"/>
                        <w:rPr>
                          <w:rFonts w:ascii="Verdana" w:hAnsi="Verdana" w:cs="Arial"/>
                        </w:rPr>
                      </w:pPr>
                      <w:r w:rsidRPr="00DA2D1B">
                        <w:rPr>
                          <w:rFonts w:ascii="Verdana" w:hAnsi="Verdana" w:cs="Arial"/>
                        </w:rPr>
                        <w:t>Our younger employees and their experience of working in the service and how we can attract more young people to join and stay with us.</w:t>
                      </w:r>
                    </w:p>
                    <w:p w14:paraId="1A4EFBD9" w14:textId="77777777" w:rsidR="00A14CF3" w:rsidRDefault="00A14CF3" w:rsidP="00DA2D1B">
                      <w:pPr>
                        <w:numPr>
                          <w:ilvl w:val="0"/>
                          <w:numId w:val="5"/>
                        </w:numPr>
                        <w:spacing w:line="360" w:lineRule="auto"/>
                        <w:rPr>
                          <w:rFonts w:ascii="Verdana" w:hAnsi="Verdana" w:cs="Arial"/>
                        </w:rPr>
                      </w:pPr>
                      <w:r>
                        <w:rPr>
                          <w:rFonts w:ascii="Verdana" w:hAnsi="Verdana" w:cs="Arial"/>
                        </w:rPr>
                        <w:t>Recognising we have an ag</w:t>
                      </w:r>
                      <w:r w:rsidRPr="00DA2D1B">
                        <w:rPr>
                          <w:rFonts w:ascii="Verdana" w:hAnsi="Verdana" w:cs="Arial"/>
                        </w:rPr>
                        <w:t>ing workforce, our older employees and their experience and challenges in role in their later years of employment with the service.</w:t>
                      </w:r>
                    </w:p>
                    <w:p w14:paraId="632069B4" w14:textId="77777777" w:rsidR="00A14CF3" w:rsidRPr="00DA2D1B" w:rsidRDefault="00A14CF3" w:rsidP="006821BD">
                      <w:pPr>
                        <w:spacing w:line="360" w:lineRule="auto"/>
                        <w:rPr>
                          <w:rFonts w:ascii="Verdana" w:hAnsi="Verdana" w:cs="Arial"/>
                        </w:rPr>
                      </w:pPr>
                    </w:p>
                    <w:p w14:paraId="6D840F3B" w14:textId="2A8F3DFD" w:rsidR="00A14CF3" w:rsidRDefault="00A14CF3" w:rsidP="00220366">
                      <w:pPr>
                        <w:spacing w:line="360" w:lineRule="auto"/>
                        <w:rPr>
                          <w:rFonts w:ascii="Verdana" w:hAnsi="Verdana" w:cs="Arial"/>
                        </w:rPr>
                      </w:pPr>
                      <w:r>
                        <w:rPr>
                          <w:rFonts w:ascii="Verdana" w:hAnsi="Verdana" w:cs="Arial"/>
                        </w:rPr>
                        <w:t>Our Fire Cadet records are moving to an electronic management system, allowing us to analyse diversity data of our Youth Engagement work.</w:t>
                      </w:r>
                    </w:p>
                    <w:p w14:paraId="7E493966" w14:textId="77777777" w:rsidR="00A14CF3" w:rsidRDefault="00A14CF3" w:rsidP="00220366">
                      <w:pPr>
                        <w:spacing w:line="360" w:lineRule="auto"/>
                        <w:rPr>
                          <w:rFonts w:ascii="Verdana" w:hAnsi="Verdana" w:cs="Arial"/>
                        </w:rPr>
                      </w:pPr>
                    </w:p>
                    <w:p w14:paraId="5A2BFEB5" w14:textId="501D9676" w:rsidR="00A14CF3" w:rsidRDefault="00A14CF3" w:rsidP="00894F3C">
                      <w:pPr>
                        <w:spacing w:line="360" w:lineRule="auto"/>
                        <w:rPr>
                          <w:rFonts w:ascii="Verdana" w:hAnsi="Verdana" w:cs="Arial"/>
                        </w:rPr>
                      </w:pPr>
                      <w:r>
                        <w:rPr>
                          <w:rFonts w:ascii="Verdana" w:hAnsi="Verdana" w:cs="Arial"/>
                        </w:rPr>
                        <w:t>Our new Positive Action &amp; Community Engagement database has gone live, allowing us to better capture details of engagement, including in schools and education settings.</w:t>
                      </w:r>
                    </w:p>
                    <w:p w14:paraId="1A21F9F9" w14:textId="77777777" w:rsidR="00A14CF3" w:rsidRDefault="00A14CF3" w:rsidP="00894F3C">
                      <w:pPr>
                        <w:spacing w:line="360" w:lineRule="auto"/>
                        <w:rPr>
                          <w:rFonts w:ascii="Verdana" w:hAnsi="Verdana" w:cs="Arial"/>
                        </w:rPr>
                      </w:pPr>
                    </w:p>
                    <w:p w14:paraId="558B8C7A" w14:textId="154A430D" w:rsidR="00A14CF3" w:rsidRPr="00060DB5" w:rsidRDefault="00A14CF3" w:rsidP="002343E7">
                      <w:pPr>
                        <w:spacing w:line="360" w:lineRule="auto"/>
                        <w:jc w:val="center"/>
                        <w:rPr>
                          <w:rFonts w:ascii="Verdana" w:hAnsi="Verdana" w:cs="Arial"/>
                        </w:rPr>
                      </w:pPr>
                      <w:r>
                        <w:rPr>
                          <w:rFonts w:ascii="Verdana" w:hAnsi="Verdana" w:cs="Arial"/>
                        </w:rPr>
                        <w:pict w14:anchorId="467C175A">
                          <v:shape id="_x0000_i1026" type="#_x0000_t75" style="width:301.45pt;height:240.4pt">
                            <v:imagedata r:id="rId21" o:title="298064925_639363741195630_7633826313929296807_n"/>
                          </v:shape>
                        </w:pict>
                      </w:r>
                    </w:p>
                  </w:txbxContent>
                </v:textbox>
                <w10:wrap type="square" anchorx="margin"/>
              </v:shape>
            </w:pict>
          </mc:Fallback>
        </mc:AlternateContent>
      </w:r>
      <w:r>
        <w:rPr>
          <w:rFonts w:ascii="Verdana" w:hAnsi="Verdana" w:cs="Arial"/>
        </w:rPr>
        <w:br w:type="page"/>
      </w:r>
    </w:p>
    <w:p w14:paraId="17AB5ECE" w14:textId="24F56E4B" w:rsidR="006821BD" w:rsidRPr="00142605" w:rsidRDefault="00146E37" w:rsidP="006821BD">
      <w:pPr>
        <w:pStyle w:val="Heading1"/>
      </w:pPr>
      <w:bookmarkStart w:id="8" w:name="_Toc182241818"/>
      <w:r>
        <w:rPr>
          <w:noProof/>
          <w:lang w:eastAsia="en-GB"/>
        </w:rPr>
        <w:drawing>
          <wp:anchor distT="0" distB="0" distL="114300" distR="114300" simplePos="0" relativeHeight="251669504" behindDoc="0" locked="0" layoutInCell="1" allowOverlap="1" wp14:anchorId="0C97C3F8" wp14:editId="56E87464">
            <wp:simplePos x="0" y="0"/>
            <wp:positionH relativeFrom="column">
              <wp:posOffset>5080</wp:posOffset>
            </wp:positionH>
            <wp:positionV relativeFrom="paragraph">
              <wp:posOffset>0</wp:posOffset>
            </wp:positionV>
            <wp:extent cx="1101600" cy="734400"/>
            <wp:effectExtent l="0" t="0" r="0" b="0"/>
            <wp:wrapSquare wrapText="bothSides"/>
            <wp:docPr id="20" name="Picture 20" descr="Protected Characteristics - Equality, Diversity and Inclus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otected Characteristics - Equality, Diversity and Inclusivity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1600" cy="734400"/>
                    </a:xfrm>
                    <a:prstGeom prst="rect">
                      <a:avLst/>
                    </a:prstGeom>
                    <a:noFill/>
                    <a:ln>
                      <a:noFill/>
                    </a:ln>
                  </pic:spPr>
                </pic:pic>
              </a:graphicData>
            </a:graphic>
            <wp14:sizeRelH relativeFrom="margin">
              <wp14:pctWidth>0</wp14:pctWidth>
            </wp14:sizeRelH>
            <wp14:sizeRelV relativeFrom="margin">
              <wp14:pctHeight>0</wp14:pctHeight>
            </wp14:sizeRelV>
          </wp:anchor>
        </w:drawing>
      </w:r>
      <w:r>
        <w:t>Disability</w:t>
      </w:r>
      <w:r w:rsidR="006821BD">
        <w:t xml:space="preserve"> Diversity Profile</w:t>
      </w:r>
      <w:bookmarkEnd w:id="8"/>
    </w:p>
    <w:p w14:paraId="4B12698B" w14:textId="5A344598" w:rsidR="006821BD" w:rsidRDefault="000E38EC" w:rsidP="00A5756B">
      <w:pPr>
        <w:spacing w:line="360" w:lineRule="auto"/>
        <w:rPr>
          <w:rFonts w:ascii="Verdana" w:hAnsi="Verdana" w:cs="Arial"/>
          <w:sz w:val="22"/>
        </w:rPr>
      </w:pPr>
      <w:r>
        <w:rPr>
          <w:rFonts w:ascii="Verdana" w:hAnsi="Verdana" w:cs="Arial"/>
          <w:sz w:val="22"/>
        </w:rPr>
        <w:t>…a</w:t>
      </w:r>
      <w:r w:rsidR="00A5756B" w:rsidRPr="00A5756B">
        <w:rPr>
          <w:rFonts w:ascii="Verdana" w:hAnsi="Verdana" w:cs="Arial"/>
          <w:sz w:val="22"/>
        </w:rPr>
        <w:t xml:space="preserve"> physical o</w:t>
      </w:r>
      <w:r w:rsidR="00A5756B">
        <w:rPr>
          <w:rFonts w:ascii="Verdana" w:hAnsi="Verdana" w:cs="Arial"/>
          <w:sz w:val="22"/>
        </w:rPr>
        <w:t xml:space="preserve">r mental impairment that has a </w:t>
      </w:r>
      <w:r w:rsidRPr="00B41E3E">
        <w:rPr>
          <w:rFonts w:ascii="Verdana" w:hAnsi="Verdana" w:cs="Arial"/>
        </w:rPr>
        <w:t>'</w:t>
      </w:r>
      <w:r w:rsidR="00A5756B" w:rsidRPr="00A5756B">
        <w:rPr>
          <w:rFonts w:ascii="Verdana" w:hAnsi="Verdana" w:cs="Arial"/>
          <w:sz w:val="22"/>
        </w:rPr>
        <w:t>substantial</w:t>
      </w:r>
      <w:r w:rsidRPr="00B41E3E">
        <w:rPr>
          <w:rFonts w:ascii="Verdana" w:hAnsi="Verdana" w:cs="Arial"/>
        </w:rPr>
        <w:t>'</w:t>
      </w:r>
      <w:r w:rsidR="00A5756B" w:rsidRPr="00A5756B">
        <w:rPr>
          <w:rFonts w:ascii="Verdana" w:hAnsi="Verdana" w:cs="Arial"/>
          <w:sz w:val="22"/>
        </w:rPr>
        <w:t xml:space="preserve"> and </w:t>
      </w:r>
      <w:r w:rsidRPr="00B41E3E">
        <w:rPr>
          <w:rFonts w:ascii="Verdana" w:hAnsi="Verdana" w:cs="Arial"/>
        </w:rPr>
        <w:t>'</w:t>
      </w:r>
      <w:r w:rsidR="00A5756B" w:rsidRPr="00A5756B">
        <w:rPr>
          <w:rFonts w:ascii="Verdana" w:hAnsi="Verdana" w:cs="Arial"/>
          <w:sz w:val="22"/>
        </w:rPr>
        <w:t>long-term</w:t>
      </w:r>
      <w:r w:rsidRPr="00B41E3E">
        <w:rPr>
          <w:rFonts w:ascii="Verdana" w:hAnsi="Verdana" w:cs="Arial"/>
        </w:rPr>
        <w:t>'</w:t>
      </w:r>
      <w:r w:rsidR="00A5756B" w:rsidRPr="00A5756B">
        <w:rPr>
          <w:rFonts w:ascii="Verdana" w:hAnsi="Verdana" w:cs="Arial"/>
          <w:sz w:val="22"/>
        </w:rPr>
        <w:t xml:space="preserve"> effect on your ability to do normal daily activities.</w:t>
      </w:r>
      <w:r w:rsidR="00A5756B">
        <w:rPr>
          <w:rStyle w:val="FootnoteReference"/>
          <w:rFonts w:ascii="Verdana" w:hAnsi="Verdana" w:cs="Arial"/>
          <w:sz w:val="22"/>
        </w:rPr>
        <w:footnoteReference w:id="4"/>
      </w:r>
    </w:p>
    <w:p w14:paraId="16C891A0" w14:textId="0E0FC053" w:rsidR="00A5756B" w:rsidRDefault="00A5756B" w:rsidP="00A5756B">
      <w:pPr>
        <w:spacing w:line="360" w:lineRule="auto"/>
        <w:rPr>
          <w:rFonts w:ascii="Verdana" w:hAnsi="Verdana" w:cs="Arial"/>
          <w:sz w:val="22"/>
        </w:rPr>
      </w:pPr>
    </w:p>
    <w:p w14:paraId="0D51F16B" w14:textId="31AD5C0E" w:rsidR="00A5756B" w:rsidRDefault="00A5756B" w:rsidP="00A5756B">
      <w:pPr>
        <w:spacing w:line="360" w:lineRule="auto"/>
        <w:rPr>
          <w:rFonts w:ascii="Verdana" w:hAnsi="Verdana" w:cs="Arial"/>
        </w:rPr>
      </w:pPr>
      <w:r w:rsidRPr="00B87785">
        <w:rPr>
          <w:rFonts w:ascii="Verdana" w:hAnsi="Verdana" w:cs="Arial"/>
          <w:b/>
        </w:rPr>
        <w:t xml:space="preserve">Disability declarations have increased to </w:t>
      </w:r>
      <w:r w:rsidR="0075708D" w:rsidRPr="00B87785">
        <w:rPr>
          <w:rFonts w:ascii="Verdana" w:hAnsi="Verdana" w:cs="Arial"/>
          <w:b/>
        </w:rPr>
        <w:t>6.67</w:t>
      </w:r>
      <w:r w:rsidRPr="00B87785">
        <w:rPr>
          <w:rFonts w:ascii="Verdana" w:hAnsi="Verdana" w:cs="Arial"/>
          <w:b/>
        </w:rPr>
        <w:t xml:space="preserve">% from </w:t>
      </w:r>
      <w:r w:rsidR="0075708D" w:rsidRPr="00B87785">
        <w:rPr>
          <w:rFonts w:ascii="Verdana" w:hAnsi="Verdana" w:cs="Arial"/>
          <w:b/>
        </w:rPr>
        <w:t>3.87</w:t>
      </w:r>
      <w:r w:rsidRPr="00B87785">
        <w:rPr>
          <w:rFonts w:ascii="Verdana" w:hAnsi="Verdana" w:cs="Arial"/>
          <w:b/>
        </w:rPr>
        <w:t>%</w:t>
      </w:r>
      <w:r w:rsidR="00266EDD" w:rsidRPr="00B87785">
        <w:rPr>
          <w:rFonts w:ascii="Verdana" w:hAnsi="Verdana" w:cs="Arial"/>
          <w:b/>
        </w:rPr>
        <w:t>.</w:t>
      </w:r>
      <w:r w:rsidR="00E42445" w:rsidRPr="00B87785">
        <w:rPr>
          <w:rFonts w:ascii="Verdana" w:hAnsi="Verdana" w:cs="Arial"/>
          <w:b/>
        </w:rPr>
        <w:t xml:space="preserve"> </w:t>
      </w:r>
      <w:r w:rsidR="00E42445" w:rsidRPr="00B87785">
        <w:rPr>
          <w:rFonts w:ascii="Verdana" w:hAnsi="Verdana" w:cs="Arial"/>
        </w:rPr>
        <w:t>This could indicate increased awareness as well as an increase in the number of individuals with disabilities.</w:t>
      </w:r>
      <w:r w:rsidR="00B87785" w:rsidRPr="00B87785">
        <w:rPr>
          <w:rFonts w:ascii="Verdana" w:hAnsi="Verdana" w:cs="Arial"/>
        </w:rPr>
        <w:t xml:space="preserve"> </w:t>
      </w:r>
      <w:r w:rsidR="00B87785">
        <w:rPr>
          <w:rFonts w:ascii="Verdana" w:hAnsi="Verdana" w:cs="Arial"/>
        </w:rPr>
        <w:t>The</w:t>
      </w:r>
      <w:r w:rsidR="00B87785" w:rsidRPr="00B87785">
        <w:rPr>
          <w:rFonts w:ascii="Verdana" w:hAnsi="Verdana" w:cs="Arial"/>
        </w:rPr>
        <w:t xml:space="preserve"> slight decrease in 'Prefer not to say' might suggest increased comfort or trust</w:t>
      </w:r>
      <w:r w:rsidR="00B87785">
        <w:rPr>
          <w:rFonts w:ascii="Verdana" w:hAnsi="Verdana" w:cs="Arial"/>
        </w:rPr>
        <w:t xml:space="preserve"> </w:t>
      </w:r>
      <w:r w:rsidR="00B87785" w:rsidRPr="00B87785">
        <w:rPr>
          <w:rFonts w:ascii="Verdana" w:hAnsi="Verdana" w:cs="Arial"/>
        </w:rPr>
        <w:t>in disclosing disability status</w:t>
      </w:r>
      <w:r w:rsidR="00B87785">
        <w:rPr>
          <w:rFonts w:ascii="Verdana" w:hAnsi="Verdana" w:cs="Arial"/>
        </w:rPr>
        <w:t>.</w:t>
      </w:r>
    </w:p>
    <w:p w14:paraId="62B1642B" w14:textId="77777777" w:rsidR="00953683" w:rsidRDefault="00953683" w:rsidP="00A5756B">
      <w:pPr>
        <w:spacing w:line="360" w:lineRule="auto"/>
        <w:rPr>
          <w:rFonts w:ascii="Verdana" w:hAnsi="Verdana" w:cs="Arial"/>
        </w:rPr>
      </w:pPr>
    </w:p>
    <w:tbl>
      <w:tblPr>
        <w:tblStyle w:val="GridTable5Dark-Accent4"/>
        <w:tblW w:w="8996" w:type="dxa"/>
        <w:tblLook w:val="04A0" w:firstRow="1" w:lastRow="0" w:firstColumn="1" w:lastColumn="0" w:noHBand="0" w:noVBand="1"/>
      </w:tblPr>
      <w:tblGrid>
        <w:gridCol w:w="2249"/>
        <w:gridCol w:w="2249"/>
        <w:gridCol w:w="2249"/>
        <w:gridCol w:w="2249"/>
      </w:tblGrid>
      <w:tr w:rsidR="00953683" w:rsidRPr="00953683" w14:paraId="0DB10731" w14:textId="77777777" w:rsidTr="00953683">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8996" w:type="dxa"/>
            <w:gridSpan w:val="4"/>
          </w:tcPr>
          <w:p w14:paraId="30B793E2" w14:textId="77B25D23" w:rsidR="00953683" w:rsidRPr="00953683" w:rsidRDefault="00953683" w:rsidP="00953683">
            <w:pPr>
              <w:jc w:val="center"/>
              <w:rPr>
                <w:rFonts w:ascii="Segoe UI" w:hAnsi="Segoe UI" w:cs="Segoe UI"/>
                <w:b w:val="0"/>
                <w:bCs w:val="0"/>
                <w:color w:val="212529"/>
              </w:rPr>
            </w:pPr>
            <w:r w:rsidRPr="00267ADA">
              <w:rPr>
                <w:rFonts w:ascii="Segoe UI" w:hAnsi="Segoe UI" w:cs="Segoe UI"/>
                <w:bCs w:val="0"/>
                <w:color w:val="212529"/>
              </w:rPr>
              <w:t xml:space="preserve">Whole Workforce – </w:t>
            </w:r>
            <w:r>
              <w:rPr>
                <w:rFonts w:ascii="Segoe UI" w:hAnsi="Segoe UI" w:cs="Segoe UI"/>
                <w:bCs w:val="0"/>
                <w:color w:val="212529"/>
              </w:rPr>
              <w:t>Disability</w:t>
            </w:r>
          </w:p>
        </w:tc>
      </w:tr>
      <w:tr w:rsidR="00953683" w:rsidRPr="00953683" w14:paraId="67F1849D" w14:textId="77777777" w:rsidTr="0095368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249" w:type="dxa"/>
            <w:hideMark/>
          </w:tcPr>
          <w:p w14:paraId="540F0ABA" w14:textId="26B6B029" w:rsidR="00953683" w:rsidRPr="00953683" w:rsidRDefault="00953683" w:rsidP="00953683">
            <w:pPr>
              <w:jc w:val="center"/>
              <w:rPr>
                <w:rFonts w:ascii="Segoe UI" w:hAnsi="Segoe UI" w:cs="Segoe UI"/>
                <w:color w:val="212529"/>
              </w:rPr>
            </w:pPr>
          </w:p>
        </w:tc>
        <w:tc>
          <w:tcPr>
            <w:tcW w:w="2249" w:type="dxa"/>
            <w:hideMark/>
          </w:tcPr>
          <w:p w14:paraId="601B7017" w14:textId="77777777" w:rsidR="00953683" w:rsidRPr="00953683" w:rsidRDefault="00953683" w:rsidP="00953683">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rPr>
            </w:pPr>
            <w:r w:rsidRPr="00953683">
              <w:rPr>
                <w:rFonts w:ascii="Segoe UI" w:hAnsi="Segoe UI" w:cs="Segoe UI"/>
                <w:b/>
                <w:bCs/>
                <w:color w:val="212529"/>
              </w:rPr>
              <w:t>No</w:t>
            </w:r>
          </w:p>
        </w:tc>
        <w:tc>
          <w:tcPr>
            <w:tcW w:w="2249" w:type="dxa"/>
            <w:hideMark/>
          </w:tcPr>
          <w:p w14:paraId="17A7F920" w14:textId="77777777" w:rsidR="00953683" w:rsidRPr="00953683" w:rsidRDefault="00953683" w:rsidP="00953683">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rPr>
            </w:pPr>
            <w:r w:rsidRPr="00953683">
              <w:rPr>
                <w:rFonts w:ascii="Segoe UI" w:hAnsi="Segoe UI" w:cs="Segoe UI"/>
                <w:b/>
                <w:bCs/>
                <w:color w:val="212529"/>
              </w:rPr>
              <w:t>Yes</w:t>
            </w:r>
          </w:p>
        </w:tc>
        <w:tc>
          <w:tcPr>
            <w:tcW w:w="2249" w:type="dxa"/>
            <w:hideMark/>
          </w:tcPr>
          <w:p w14:paraId="220D0124" w14:textId="77777777" w:rsidR="00953683" w:rsidRPr="00953683" w:rsidRDefault="00953683" w:rsidP="00953683">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rPr>
            </w:pPr>
            <w:r w:rsidRPr="00953683">
              <w:rPr>
                <w:rFonts w:ascii="Segoe UI" w:hAnsi="Segoe UI" w:cs="Segoe UI"/>
                <w:b/>
                <w:bCs/>
                <w:color w:val="212529"/>
              </w:rPr>
              <w:t>Prefer not to say</w:t>
            </w:r>
          </w:p>
        </w:tc>
      </w:tr>
      <w:tr w:rsidR="00953683" w:rsidRPr="00953683" w14:paraId="370899A9" w14:textId="77777777" w:rsidTr="00953683">
        <w:trPr>
          <w:trHeight w:val="387"/>
        </w:trPr>
        <w:tc>
          <w:tcPr>
            <w:cnfStyle w:val="001000000000" w:firstRow="0" w:lastRow="0" w:firstColumn="1" w:lastColumn="0" w:oddVBand="0" w:evenVBand="0" w:oddHBand="0" w:evenHBand="0" w:firstRowFirstColumn="0" w:firstRowLastColumn="0" w:lastRowFirstColumn="0" w:lastRowLastColumn="0"/>
            <w:tcW w:w="2249" w:type="dxa"/>
            <w:hideMark/>
          </w:tcPr>
          <w:p w14:paraId="37796044" w14:textId="77777777" w:rsidR="00953683" w:rsidRPr="00953683" w:rsidRDefault="00953683" w:rsidP="00953683">
            <w:pPr>
              <w:rPr>
                <w:rFonts w:ascii="Segoe UI" w:hAnsi="Segoe UI" w:cs="Segoe UI"/>
                <w:color w:val="212529"/>
              </w:rPr>
            </w:pPr>
            <w:r w:rsidRPr="00953683">
              <w:rPr>
                <w:rFonts w:ascii="Segoe UI" w:hAnsi="Segoe UI" w:cs="Segoe UI"/>
                <w:color w:val="212529"/>
              </w:rPr>
              <w:t>2022/23</w:t>
            </w:r>
          </w:p>
        </w:tc>
        <w:tc>
          <w:tcPr>
            <w:tcW w:w="2249" w:type="dxa"/>
            <w:hideMark/>
          </w:tcPr>
          <w:p w14:paraId="466ED364" w14:textId="77777777" w:rsidR="00953683" w:rsidRPr="00953683" w:rsidRDefault="00953683" w:rsidP="00953683">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953683">
              <w:rPr>
                <w:rFonts w:ascii="Segoe UI" w:hAnsi="Segoe UI" w:cs="Segoe UI"/>
                <w:color w:val="212529"/>
              </w:rPr>
              <w:t>92.45%</w:t>
            </w:r>
          </w:p>
        </w:tc>
        <w:tc>
          <w:tcPr>
            <w:tcW w:w="2249" w:type="dxa"/>
            <w:hideMark/>
          </w:tcPr>
          <w:p w14:paraId="24B07022" w14:textId="77777777" w:rsidR="00953683" w:rsidRPr="00953683" w:rsidRDefault="00953683" w:rsidP="00953683">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953683">
              <w:rPr>
                <w:rFonts w:ascii="Segoe UI" w:hAnsi="Segoe UI" w:cs="Segoe UI"/>
                <w:color w:val="212529"/>
              </w:rPr>
              <w:t>3.87%</w:t>
            </w:r>
          </w:p>
        </w:tc>
        <w:tc>
          <w:tcPr>
            <w:tcW w:w="2249" w:type="dxa"/>
            <w:hideMark/>
          </w:tcPr>
          <w:p w14:paraId="1FCA82CC" w14:textId="77777777" w:rsidR="00953683" w:rsidRPr="00953683" w:rsidRDefault="00953683" w:rsidP="00953683">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953683">
              <w:rPr>
                <w:rFonts w:ascii="Segoe UI" w:hAnsi="Segoe UI" w:cs="Segoe UI"/>
                <w:color w:val="212529"/>
              </w:rPr>
              <w:t>3.68%</w:t>
            </w:r>
          </w:p>
        </w:tc>
      </w:tr>
      <w:tr w:rsidR="00953683" w:rsidRPr="00953683" w14:paraId="46E32E50" w14:textId="77777777" w:rsidTr="00953683">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249" w:type="dxa"/>
            <w:hideMark/>
          </w:tcPr>
          <w:p w14:paraId="5FFBC228" w14:textId="77777777" w:rsidR="00953683" w:rsidRPr="00953683" w:rsidRDefault="00953683" w:rsidP="00953683">
            <w:pPr>
              <w:rPr>
                <w:rFonts w:ascii="Segoe UI" w:hAnsi="Segoe UI" w:cs="Segoe UI"/>
                <w:color w:val="212529"/>
              </w:rPr>
            </w:pPr>
            <w:r w:rsidRPr="00953683">
              <w:rPr>
                <w:rFonts w:ascii="Segoe UI" w:hAnsi="Segoe UI" w:cs="Segoe UI"/>
                <w:color w:val="212529"/>
              </w:rPr>
              <w:t>2023/24</w:t>
            </w:r>
          </w:p>
        </w:tc>
        <w:tc>
          <w:tcPr>
            <w:tcW w:w="2249" w:type="dxa"/>
            <w:hideMark/>
          </w:tcPr>
          <w:p w14:paraId="58546999" w14:textId="77777777" w:rsidR="00953683" w:rsidRPr="00953683" w:rsidRDefault="00953683" w:rsidP="00953683">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953683">
              <w:rPr>
                <w:rFonts w:ascii="Segoe UI" w:hAnsi="Segoe UI" w:cs="Segoe UI"/>
                <w:color w:val="212529"/>
              </w:rPr>
              <w:t>90.30%</w:t>
            </w:r>
          </w:p>
        </w:tc>
        <w:tc>
          <w:tcPr>
            <w:tcW w:w="2249" w:type="dxa"/>
            <w:hideMark/>
          </w:tcPr>
          <w:p w14:paraId="3963F018" w14:textId="71C89A9B" w:rsidR="00953683" w:rsidRPr="00953683" w:rsidRDefault="00B6476E" w:rsidP="00953683">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E44DDB">
              <w:rPr>
                <w:rFonts w:ascii="Verdana" w:hAnsi="Verdana" w:cs="Arial"/>
                <w:color w:val="70AD47"/>
              </w:rPr>
              <w:sym w:font="Wingdings" w:char="F0E1"/>
            </w:r>
            <w:r w:rsidRPr="00E44DDB">
              <w:rPr>
                <w:rFonts w:ascii="Verdana" w:hAnsi="Verdana" w:cs="Arial"/>
                <w:color w:val="70AD47"/>
              </w:rPr>
              <w:t xml:space="preserve"> </w:t>
            </w:r>
            <w:r w:rsidR="00953683" w:rsidRPr="00953683">
              <w:rPr>
                <w:rFonts w:ascii="Segoe UI" w:hAnsi="Segoe UI" w:cs="Segoe UI"/>
                <w:color w:val="212529"/>
              </w:rPr>
              <w:t>6.67%</w:t>
            </w:r>
          </w:p>
        </w:tc>
        <w:tc>
          <w:tcPr>
            <w:tcW w:w="2249" w:type="dxa"/>
            <w:hideMark/>
          </w:tcPr>
          <w:p w14:paraId="49FE9692" w14:textId="27EDFB7A" w:rsidR="00953683" w:rsidRPr="00953683" w:rsidRDefault="00E44DDB" w:rsidP="00E44DD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E44DDB">
              <w:rPr>
                <w:rFonts w:ascii="Verdana" w:hAnsi="Verdana" w:cs="Arial"/>
                <w:color w:val="70AD47" w:themeColor="accent6"/>
              </w:rPr>
              <w:sym w:font="Wingdings" w:char="F0E2"/>
            </w:r>
            <w:r w:rsidR="00B6476E">
              <w:rPr>
                <w:rFonts w:ascii="Verdana" w:hAnsi="Verdana" w:cs="Arial"/>
                <w:b/>
                <w:color w:val="70AD47"/>
              </w:rPr>
              <w:t xml:space="preserve"> </w:t>
            </w:r>
            <w:r w:rsidR="00953683" w:rsidRPr="00953683">
              <w:rPr>
                <w:rFonts w:ascii="Segoe UI" w:hAnsi="Segoe UI" w:cs="Segoe UI"/>
                <w:color w:val="212529"/>
              </w:rPr>
              <w:t>3.04%</w:t>
            </w:r>
          </w:p>
        </w:tc>
      </w:tr>
    </w:tbl>
    <w:p w14:paraId="6807A7BF" w14:textId="77777777" w:rsidR="00953683" w:rsidRDefault="00953683" w:rsidP="00A5756B">
      <w:pPr>
        <w:spacing w:line="360" w:lineRule="auto"/>
        <w:rPr>
          <w:rFonts w:ascii="Verdana" w:hAnsi="Verdana" w:cs="Arial"/>
        </w:rPr>
      </w:pPr>
    </w:p>
    <w:p w14:paraId="7869DBE1" w14:textId="1BAA0F5F" w:rsidR="00B87785" w:rsidRDefault="00082B94" w:rsidP="00A5756B">
      <w:pPr>
        <w:spacing w:line="360" w:lineRule="auto"/>
        <w:rPr>
          <w:rFonts w:ascii="Verdana" w:hAnsi="Verdana" w:cs="Arial"/>
        </w:rPr>
      </w:pPr>
      <w:r>
        <w:rPr>
          <w:rFonts w:ascii="Verdana" w:hAnsi="Verdana" w:cs="Arial"/>
          <w:noProof/>
        </w:rPr>
        <w:drawing>
          <wp:inline distT="0" distB="0" distL="0" distR="0" wp14:anchorId="3BFBB095" wp14:editId="570F7683">
            <wp:extent cx="5781675" cy="3201259"/>
            <wp:effectExtent l="0" t="0" r="0" b="0"/>
            <wp:docPr id="587296641" name="Picture 58729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7630" cy="3204556"/>
                    </a:xfrm>
                    <a:prstGeom prst="rect">
                      <a:avLst/>
                    </a:prstGeom>
                    <a:noFill/>
                  </pic:spPr>
                </pic:pic>
              </a:graphicData>
            </a:graphic>
          </wp:inline>
        </w:drawing>
      </w:r>
    </w:p>
    <w:p w14:paraId="14FC0C7E" w14:textId="77777777" w:rsidR="00953683" w:rsidRDefault="00953683" w:rsidP="00A5756B">
      <w:pPr>
        <w:spacing w:line="360" w:lineRule="auto"/>
        <w:rPr>
          <w:rFonts w:ascii="Verdana" w:hAnsi="Verdana" w:cs="Arial"/>
        </w:rPr>
      </w:pPr>
    </w:p>
    <w:p w14:paraId="1CDD5DD9" w14:textId="31973306" w:rsidR="00B87785" w:rsidRPr="00B87785" w:rsidRDefault="00B87785" w:rsidP="00A5756B">
      <w:pPr>
        <w:spacing w:line="360" w:lineRule="auto"/>
        <w:rPr>
          <w:rFonts w:ascii="Verdana" w:hAnsi="Verdana" w:cs="Arial"/>
        </w:rPr>
      </w:pPr>
      <w:r w:rsidRPr="00B87785">
        <w:rPr>
          <w:rFonts w:ascii="Verdana" w:hAnsi="Verdana" w:cs="Arial"/>
        </w:rPr>
        <w:t>Without additional context, it's challenging to determine the reasons behind the changes in disability declarations.</w:t>
      </w:r>
      <w:r w:rsidR="00880007">
        <w:rPr>
          <w:rFonts w:ascii="Verdana" w:hAnsi="Verdana" w:cs="Arial"/>
        </w:rPr>
        <w:t xml:space="preserve"> Individuals can now indicate the type of disability they </w:t>
      </w:r>
      <w:r w:rsidR="00953683">
        <w:rPr>
          <w:rFonts w:ascii="Verdana" w:hAnsi="Verdana" w:cs="Arial"/>
        </w:rPr>
        <w:t>identify with.</w:t>
      </w:r>
    </w:p>
    <w:p w14:paraId="7351DF80" w14:textId="7D759EFF" w:rsidR="00B27B24" w:rsidRDefault="00B27B24" w:rsidP="00A5756B">
      <w:pPr>
        <w:spacing w:line="360" w:lineRule="auto"/>
        <w:rPr>
          <w:rFonts w:ascii="Verdana" w:hAnsi="Verdana" w:cs="Arial"/>
          <w:sz w:val="22"/>
        </w:rPr>
      </w:pPr>
    </w:p>
    <w:tbl>
      <w:tblPr>
        <w:tblStyle w:val="GridTable5Dark-Accent4"/>
        <w:tblpPr w:leftFromText="180" w:rightFromText="180" w:vertAnchor="text" w:horzAnchor="margin" w:tblpY="16"/>
        <w:tblOverlap w:val="never"/>
        <w:tblW w:w="3805" w:type="dxa"/>
        <w:tblLook w:val="04A0" w:firstRow="1" w:lastRow="0" w:firstColumn="1" w:lastColumn="0" w:noHBand="0" w:noVBand="1"/>
      </w:tblPr>
      <w:tblGrid>
        <w:gridCol w:w="2689"/>
        <w:gridCol w:w="1116"/>
      </w:tblGrid>
      <w:tr w:rsidR="00717B9D" w:rsidRPr="00953683" w14:paraId="70D131CD" w14:textId="77777777" w:rsidTr="00717B9D">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689" w:type="dxa"/>
            <w:hideMark/>
          </w:tcPr>
          <w:p w14:paraId="2A843130" w14:textId="77777777" w:rsidR="00717B9D" w:rsidRPr="00953683" w:rsidRDefault="00717B9D" w:rsidP="00717B9D">
            <w:pPr>
              <w:jc w:val="center"/>
              <w:rPr>
                <w:rFonts w:ascii="Segoe UI" w:hAnsi="Segoe UI" w:cs="Segoe UI"/>
                <w:color w:val="212529"/>
              </w:rPr>
            </w:pPr>
            <w:r w:rsidRPr="00953683">
              <w:rPr>
                <w:rFonts w:ascii="Segoe UI" w:hAnsi="Segoe UI" w:cs="Segoe UI"/>
                <w:color w:val="212529"/>
              </w:rPr>
              <w:t>Disability Type</w:t>
            </w:r>
          </w:p>
        </w:tc>
        <w:tc>
          <w:tcPr>
            <w:tcW w:w="1116" w:type="dxa"/>
            <w:hideMark/>
          </w:tcPr>
          <w:p w14:paraId="2C5FC339" w14:textId="77777777" w:rsidR="00717B9D" w:rsidRPr="00953683" w:rsidRDefault="00717B9D" w:rsidP="00717B9D">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212529"/>
              </w:rPr>
            </w:pPr>
            <w:r w:rsidRPr="00953683">
              <w:rPr>
                <w:rFonts w:ascii="Segoe UI" w:hAnsi="Segoe UI" w:cs="Segoe UI"/>
                <w:color w:val="212529"/>
              </w:rPr>
              <w:t>%</w:t>
            </w:r>
          </w:p>
        </w:tc>
      </w:tr>
      <w:tr w:rsidR="00717B9D" w:rsidRPr="00953683" w14:paraId="786C0AF9" w14:textId="77777777" w:rsidTr="00717B9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24708C58" w14:textId="77777777" w:rsidR="00717B9D" w:rsidRPr="00953683" w:rsidRDefault="00717B9D" w:rsidP="00717B9D">
            <w:pPr>
              <w:rPr>
                <w:rFonts w:ascii="Segoe UI" w:hAnsi="Segoe UI" w:cs="Segoe UI"/>
                <w:color w:val="212529"/>
                <w:sz w:val="22"/>
              </w:rPr>
            </w:pPr>
            <w:r>
              <w:rPr>
                <w:rFonts w:ascii="Segoe UI" w:hAnsi="Segoe UI" w:cs="Segoe UI"/>
                <w:color w:val="212529"/>
              </w:rPr>
              <w:t>Hearing</w:t>
            </w:r>
          </w:p>
        </w:tc>
        <w:tc>
          <w:tcPr>
            <w:tcW w:w="1116" w:type="dxa"/>
            <w:vAlign w:val="center"/>
            <w:hideMark/>
          </w:tcPr>
          <w:p w14:paraId="0CC4E403" w14:textId="77777777" w:rsidR="00717B9D" w:rsidRPr="00953683" w:rsidRDefault="00717B9D" w:rsidP="00717B9D">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Pr>
                <w:rFonts w:ascii="Segoe UI" w:hAnsi="Segoe UI" w:cs="Segoe UI"/>
                <w:color w:val="212529"/>
              </w:rPr>
              <w:t>4.23%</w:t>
            </w:r>
          </w:p>
        </w:tc>
      </w:tr>
      <w:tr w:rsidR="00717B9D" w:rsidRPr="00953683" w14:paraId="2FD8E4B6" w14:textId="77777777" w:rsidTr="00717B9D">
        <w:trPr>
          <w:trHeight w:val="36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63EDE206" w14:textId="77777777" w:rsidR="00717B9D" w:rsidRPr="00953683" w:rsidRDefault="00717B9D" w:rsidP="00717B9D">
            <w:pPr>
              <w:rPr>
                <w:rFonts w:ascii="Segoe UI" w:hAnsi="Segoe UI" w:cs="Segoe UI"/>
                <w:color w:val="212529"/>
                <w:sz w:val="22"/>
              </w:rPr>
            </w:pPr>
            <w:r>
              <w:rPr>
                <w:rFonts w:ascii="Segoe UI" w:hAnsi="Segoe UI" w:cs="Segoe UI"/>
                <w:color w:val="212529"/>
              </w:rPr>
              <w:t>Learning</w:t>
            </w:r>
          </w:p>
        </w:tc>
        <w:tc>
          <w:tcPr>
            <w:tcW w:w="1116" w:type="dxa"/>
            <w:vAlign w:val="center"/>
            <w:hideMark/>
          </w:tcPr>
          <w:p w14:paraId="3804EBDA" w14:textId="77777777" w:rsidR="00717B9D" w:rsidRPr="00953683" w:rsidRDefault="00717B9D" w:rsidP="00717B9D">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Pr>
                <w:rFonts w:ascii="Segoe UI" w:hAnsi="Segoe UI" w:cs="Segoe UI"/>
                <w:color w:val="212529"/>
              </w:rPr>
              <w:t>47.89%</w:t>
            </w:r>
          </w:p>
        </w:tc>
      </w:tr>
      <w:tr w:rsidR="00717B9D" w:rsidRPr="00953683" w14:paraId="34AA899A" w14:textId="77777777" w:rsidTr="00717B9D">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2ECADDC7" w14:textId="77777777" w:rsidR="00717B9D" w:rsidRPr="00953683" w:rsidRDefault="00717B9D" w:rsidP="00717B9D">
            <w:pPr>
              <w:rPr>
                <w:rFonts w:ascii="Segoe UI" w:hAnsi="Segoe UI" w:cs="Segoe UI"/>
                <w:color w:val="212529"/>
                <w:sz w:val="22"/>
              </w:rPr>
            </w:pPr>
            <w:r>
              <w:rPr>
                <w:rFonts w:ascii="Segoe UI" w:hAnsi="Segoe UI" w:cs="Segoe UI"/>
                <w:color w:val="212529"/>
              </w:rPr>
              <w:t>Mental health</w:t>
            </w:r>
          </w:p>
        </w:tc>
        <w:tc>
          <w:tcPr>
            <w:tcW w:w="1116" w:type="dxa"/>
            <w:vAlign w:val="center"/>
            <w:hideMark/>
          </w:tcPr>
          <w:p w14:paraId="37AAF5F5" w14:textId="77777777" w:rsidR="00717B9D" w:rsidRPr="00953683" w:rsidRDefault="00717B9D" w:rsidP="00717B9D">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Pr>
                <w:rFonts w:ascii="Segoe UI" w:hAnsi="Segoe UI" w:cs="Segoe UI"/>
                <w:color w:val="212529"/>
              </w:rPr>
              <w:t>14.08%</w:t>
            </w:r>
          </w:p>
        </w:tc>
      </w:tr>
      <w:tr w:rsidR="00717B9D" w:rsidRPr="00953683" w14:paraId="09B05E85" w14:textId="77777777" w:rsidTr="00717B9D">
        <w:trPr>
          <w:trHeight w:val="37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0D6DAB5F" w14:textId="77777777" w:rsidR="00717B9D" w:rsidRPr="00953683" w:rsidRDefault="00717B9D" w:rsidP="00717B9D">
            <w:pPr>
              <w:rPr>
                <w:rFonts w:ascii="Segoe UI" w:hAnsi="Segoe UI" w:cs="Segoe UI"/>
                <w:color w:val="212529"/>
                <w:sz w:val="22"/>
              </w:rPr>
            </w:pPr>
            <w:r>
              <w:rPr>
                <w:rFonts w:ascii="Segoe UI" w:hAnsi="Segoe UI" w:cs="Segoe UI"/>
                <w:color w:val="212529"/>
              </w:rPr>
              <w:t>Physical</w:t>
            </w:r>
          </w:p>
        </w:tc>
        <w:tc>
          <w:tcPr>
            <w:tcW w:w="1116" w:type="dxa"/>
            <w:vAlign w:val="center"/>
            <w:hideMark/>
          </w:tcPr>
          <w:p w14:paraId="4354077F" w14:textId="77777777" w:rsidR="00717B9D" w:rsidRPr="00953683" w:rsidRDefault="00717B9D" w:rsidP="00717B9D">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Pr>
                <w:rFonts w:ascii="Segoe UI" w:hAnsi="Segoe UI" w:cs="Segoe UI"/>
                <w:color w:val="212529"/>
              </w:rPr>
              <w:t>11.27%</w:t>
            </w:r>
          </w:p>
        </w:tc>
      </w:tr>
      <w:tr w:rsidR="00717B9D" w:rsidRPr="00953683" w14:paraId="69483559" w14:textId="77777777" w:rsidTr="00717B9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4E26BD74" w14:textId="77777777" w:rsidR="00717B9D" w:rsidRPr="00953683" w:rsidRDefault="00717B9D" w:rsidP="00717B9D">
            <w:pPr>
              <w:rPr>
                <w:rFonts w:ascii="Segoe UI" w:hAnsi="Segoe UI" w:cs="Segoe UI"/>
                <w:color w:val="212529"/>
                <w:sz w:val="22"/>
              </w:rPr>
            </w:pPr>
            <w:r>
              <w:rPr>
                <w:rFonts w:ascii="Segoe UI" w:hAnsi="Segoe UI" w:cs="Segoe UI"/>
                <w:color w:val="212529"/>
              </w:rPr>
              <w:t>Prefer not to say</w:t>
            </w:r>
            <w:r>
              <w:rPr>
                <w:rStyle w:val="FootnoteReference"/>
                <w:rFonts w:ascii="Segoe UI" w:hAnsi="Segoe UI" w:cs="Segoe UI"/>
                <w:color w:val="212529"/>
              </w:rPr>
              <w:footnoteReference w:id="5"/>
            </w:r>
          </w:p>
        </w:tc>
        <w:tc>
          <w:tcPr>
            <w:tcW w:w="1116" w:type="dxa"/>
            <w:vAlign w:val="center"/>
            <w:hideMark/>
          </w:tcPr>
          <w:p w14:paraId="3F3EDA44" w14:textId="77777777" w:rsidR="00717B9D" w:rsidRPr="00953683" w:rsidRDefault="00717B9D" w:rsidP="00717B9D">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Pr>
                <w:rFonts w:ascii="Segoe UI" w:hAnsi="Segoe UI" w:cs="Segoe UI"/>
                <w:color w:val="212529"/>
              </w:rPr>
              <w:t>12.68%</w:t>
            </w:r>
          </w:p>
        </w:tc>
      </w:tr>
      <w:tr w:rsidR="00717B9D" w:rsidRPr="00953683" w14:paraId="01D5EEDB" w14:textId="77777777" w:rsidTr="00717B9D">
        <w:trPr>
          <w:trHeight w:val="429"/>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12337E96" w14:textId="77777777" w:rsidR="00717B9D" w:rsidRPr="00953683" w:rsidRDefault="00717B9D" w:rsidP="00717B9D">
            <w:pPr>
              <w:rPr>
                <w:rFonts w:ascii="Segoe UI" w:hAnsi="Segoe UI" w:cs="Segoe UI"/>
                <w:color w:val="212529"/>
                <w:sz w:val="22"/>
              </w:rPr>
            </w:pPr>
            <w:r>
              <w:rPr>
                <w:rFonts w:ascii="Segoe UI" w:hAnsi="Segoe UI" w:cs="Segoe UI"/>
                <w:color w:val="212529"/>
              </w:rPr>
              <w:t>Progressive condition</w:t>
            </w:r>
          </w:p>
        </w:tc>
        <w:tc>
          <w:tcPr>
            <w:tcW w:w="1116" w:type="dxa"/>
            <w:vAlign w:val="center"/>
            <w:hideMark/>
          </w:tcPr>
          <w:p w14:paraId="5C8BFF81" w14:textId="77777777" w:rsidR="00717B9D" w:rsidRPr="00953683" w:rsidRDefault="00717B9D" w:rsidP="00717B9D">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Pr>
                <w:rFonts w:ascii="Segoe UI" w:hAnsi="Segoe UI" w:cs="Segoe UI"/>
                <w:color w:val="212529"/>
              </w:rPr>
              <w:t>8.45%</w:t>
            </w:r>
          </w:p>
        </w:tc>
      </w:tr>
      <w:tr w:rsidR="00717B9D" w:rsidRPr="00953683" w14:paraId="3580E9FD" w14:textId="77777777" w:rsidTr="00717B9D">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0738E5C2" w14:textId="77777777" w:rsidR="00717B9D" w:rsidRPr="00953683" w:rsidRDefault="00717B9D" w:rsidP="00717B9D">
            <w:pPr>
              <w:rPr>
                <w:rFonts w:ascii="Segoe UI" w:hAnsi="Segoe UI" w:cs="Segoe UI"/>
                <w:color w:val="212529"/>
                <w:sz w:val="22"/>
              </w:rPr>
            </w:pPr>
            <w:r>
              <w:rPr>
                <w:rFonts w:ascii="Segoe UI" w:hAnsi="Segoe UI" w:cs="Segoe UI"/>
                <w:color w:val="212529"/>
              </w:rPr>
              <w:t>Visual</w:t>
            </w:r>
          </w:p>
        </w:tc>
        <w:tc>
          <w:tcPr>
            <w:tcW w:w="1116" w:type="dxa"/>
            <w:vAlign w:val="center"/>
            <w:hideMark/>
          </w:tcPr>
          <w:p w14:paraId="2CD2FEAC" w14:textId="77777777" w:rsidR="00717B9D" w:rsidRPr="00953683" w:rsidRDefault="00717B9D" w:rsidP="00717B9D">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Pr>
                <w:rFonts w:ascii="Segoe UI" w:hAnsi="Segoe UI" w:cs="Segoe UI"/>
                <w:color w:val="212529"/>
              </w:rPr>
              <w:t>1.41%</w:t>
            </w:r>
          </w:p>
        </w:tc>
      </w:tr>
    </w:tbl>
    <w:p w14:paraId="7B38E2E0" w14:textId="185ACA45" w:rsidR="00717B9D" w:rsidRDefault="00D008A8" w:rsidP="00717B9D">
      <w:pPr>
        <w:spacing w:line="360" w:lineRule="auto"/>
        <w:rPr>
          <w:rFonts w:ascii="Verdana" w:hAnsi="Verdana" w:cs="Arial"/>
        </w:rPr>
      </w:pPr>
      <w:r w:rsidRPr="00717B9D">
        <w:rPr>
          <w:rFonts w:ascii="Verdana" w:hAnsi="Verdana" w:cs="Arial"/>
        </w:rPr>
        <w:t xml:space="preserve">Learning disabilities are the most prevalent, constituting </w:t>
      </w:r>
      <w:r w:rsidRPr="00717B9D">
        <w:rPr>
          <w:rFonts w:ascii="Verdana" w:hAnsi="Verdana" w:cs="Arial"/>
          <w:b/>
        </w:rPr>
        <w:t>47.89%</w:t>
      </w:r>
      <w:r w:rsidRPr="00717B9D">
        <w:rPr>
          <w:rFonts w:ascii="Verdana" w:hAnsi="Verdana" w:cs="Arial"/>
        </w:rPr>
        <w:t xml:space="preserve"> of reported disabilities.</w:t>
      </w:r>
      <w:r w:rsidR="00717B9D">
        <w:rPr>
          <w:rFonts w:ascii="Verdana" w:hAnsi="Verdana" w:cs="Arial"/>
        </w:rPr>
        <w:t xml:space="preserve"> </w:t>
      </w:r>
      <w:r w:rsidR="00717B9D" w:rsidRPr="00717B9D">
        <w:rPr>
          <w:rFonts w:ascii="Verdana" w:hAnsi="Verdana" w:cs="Arial"/>
        </w:rPr>
        <w:t>It is important to note that this is just a brief overview of each disability type, and there is a wide range of variation within each category. Additionally, some individuals may have multiple disabilities.</w:t>
      </w:r>
    </w:p>
    <w:p w14:paraId="6E0E7B73" w14:textId="46F7AEB0" w:rsidR="00717B9D" w:rsidRDefault="00717B9D" w:rsidP="00717B9D">
      <w:pPr>
        <w:spacing w:line="360" w:lineRule="auto"/>
        <w:rPr>
          <w:rFonts w:ascii="Verdana" w:hAnsi="Verdana" w:cs="Arial"/>
        </w:rPr>
      </w:pPr>
    </w:p>
    <w:tbl>
      <w:tblPr>
        <w:tblStyle w:val="GridTable5Dark-Accent4"/>
        <w:tblW w:w="8996" w:type="dxa"/>
        <w:tblLook w:val="04A0" w:firstRow="1" w:lastRow="0" w:firstColumn="1" w:lastColumn="0" w:noHBand="0" w:noVBand="1"/>
      </w:tblPr>
      <w:tblGrid>
        <w:gridCol w:w="2249"/>
        <w:gridCol w:w="2249"/>
        <w:gridCol w:w="2249"/>
        <w:gridCol w:w="2249"/>
      </w:tblGrid>
      <w:tr w:rsidR="00274EB9" w:rsidRPr="00953683" w14:paraId="75A1A3AF" w14:textId="77777777" w:rsidTr="00894F3C">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8996" w:type="dxa"/>
            <w:gridSpan w:val="4"/>
          </w:tcPr>
          <w:p w14:paraId="1814EBAA" w14:textId="66F636F3" w:rsidR="00274EB9" w:rsidRPr="00953683" w:rsidRDefault="00274EB9" w:rsidP="00274EB9">
            <w:pPr>
              <w:jc w:val="center"/>
              <w:rPr>
                <w:rFonts w:ascii="Segoe UI" w:hAnsi="Segoe UI" w:cs="Segoe UI"/>
                <w:b w:val="0"/>
                <w:bCs w:val="0"/>
                <w:color w:val="212529"/>
              </w:rPr>
            </w:pPr>
            <w:r>
              <w:rPr>
                <w:rFonts w:ascii="Segoe UI" w:hAnsi="Segoe UI" w:cs="Segoe UI"/>
                <w:bCs w:val="0"/>
                <w:color w:val="212529"/>
              </w:rPr>
              <w:t>2023/24 – Disability by Workgroup</w:t>
            </w:r>
          </w:p>
        </w:tc>
      </w:tr>
      <w:tr w:rsidR="00274EB9" w:rsidRPr="00953683" w14:paraId="7C02F678" w14:textId="77777777" w:rsidTr="00894F3C">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249" w:type="dxa"/>
            <w:hideMark/>
          </w:tcPr>
          <w:p w14:paraId="551162FD" w14:textId="77777777" w:rsidR="00274EB9" w:rsidRPr="00953683" w:rsidRDefault="00274EB9" w:rsidP="00894F3C">
            <w:pPr>
              <w:jc w:val="center"/>
              <w:rPr>
                <w:rFonts w:ascii="Segoe UI" w:hAnsi="Segoe UI" w:cs="Segoe UI"/>
                <w:color w:val="212529"/>
              </w:rPr>
            </w:pPr>
          </w:p>
        </w:tc>
        <w:tc>
          <w:tcPr>
            <w:tcW w:w="2249" w:type="dxa"/>
            <w:hideMark/>
          </w:tcPr>
          <w:p w14:paraId="170F6BD7" w14:textId="77777777" w:rsidR="00274EB9" w:rsidRPr="00953683" w:rsidRDefault="00274EB9" w:rsidP="00894F3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rPr>
            </w:pPr>
            <w:r w:rsidRPr="00953683">
              <w:rPr>
                <w:rFonts w:ascii="Segoe UI" w:hAnsi="Segoe UI" w:cs="Segoe UI"/>
                <w:b/>
                <w:bCs/>
                <w:color w:val="212529"/>
              </w:rPr>
              <w:t>No</w:t>
            </w:r>
          </w:p>
        </w:tc>
        <w:tc>
          <w:tcPr>
            <w:tcW w:w="2249" w:type="dxa"/>
            <w:hideMark/>
          </w:tcPr>
          <w:p w14:paraId="45A8C81C" w14:textId="77777777" w:rsidR="00274EB9" w:rsidRPr="00953683" w:rsidRDefault="00274EB9" w:rsidP="00894F3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rPr>
            </w:pPr>
            <w:r w:rsidRPr="00953683">
              <w:rPr>
                <w:rFonts w:ascii="Segoe UI" w:hAnsi="Segoe UI" w:cs="Segoe UI"/>
                <w:b/>
                <w:bCs/>
                <w:color w:val="212529"/>
              </w:rPr>
              <w:t>Yes</w:t>
            </w:r>
          </w:p>
        </w:tc>
        <w:tc>
          <w:tcPr>
            <w:tcW w:w="2249" w:type="dxa"/>
            <w:hideMark/>
          </w:tcPr>
          <w:p w14:paraId="7711AC11" w14:textId="77777777" w:rsidR="00274EB9" w:rsidRPr="00953683" w:rsidRDefault="00274EB9" w:rsidP="00894F3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rPr>
            </w:pPr>
            <w:r w:rsidRPr="00953683">
              <w:rPr>
                <w:rFonts w:ascii="Segoe UI" w:hAnsi="Segoe UI" w:cs="Segoe UI"/>
                <w:b/>
                <w:bCs/>
                <w:color w:val="212529"/>
              </w:rPr>
              <w:t>Prefer not to say</w:t>
            </w:r>
          </w:p>
        </w:tc>
      </w:tr>
      <w:tr w:rsidR="00274EB9" w:rsidRPr="00953683" w14:paraId="2513CC5F" w14:textId="77777777" w:rsidTr="00894F3C">
        <w:trPr>
          <w:trHeight w:val="387"/>
        </w:trPr>
        <w:tc>
          <w:tcPr>
            <w:cnfStyle w:val="001000000000" w:firstRow="0" w:lastRow="0" w:firstColumn="1" w:lastColumn="0" w:oddVBand="0" w:evenVBand="0" w:oddHBand="0" w:evenHBand="0" w:firstRowFirstColumn="0" w:firstRowLastColumn="0" w:lastRowFirstColumn="0" w:lastRowLastColumn="0"/>
            <w:tcW w:w="2249" w:type="dxa"/>
            <w:hideMark/>
          </w:tcPr>
          <w:p w14:paraId="18B641D2" w14:textId="45CAC8BB" w:rsidR="00274EB9" w:rsidRPr="00953683" w:rsidRDefault="00274EB9" w:rsidP="00274EB9">
            <w:pPr>
              <w:rPr>
                <w:rFonts w:ascii="Segoe UI" w:hAnsi="Segoe UI" w:cs="Segoe UI"/>
                <w:color w:val="212529"/>
              </w:rPr>
            </w:pPr>
            <w:r>
              <w:rPr>
                <w:rFonts w:ascii="Segoe UI" w:hAnsi="Segoe UI" w:cs="Segoe UI"/>
                <w:color w:val="212529"/>
              </w:rPr>
              <w:t>Control</w:t>
            </w:r>
          </w:p>
        </w:tc>
        <w:tc>
          <w:tcPr>
            <w:tcW w:w="2249" w:type="dxa"/>
            <w:vAlign w:val="center"/>
            <w:hideMark/>
          </w:tcPr>
          <w:p w14:paraId="2307E23E" w14:textId="5E1E4D9D" w:rsidR="00274EB9" w:rsidRPr="00953683" w:rsidRDefault="00274EB9" w:rsidP="00274EB9">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Pr>
                <w:rFonts w:ascii="Segoe UI" w:hAnsi="Segoe UI" w:cs="Segoe UI"/>
                <w:color w:val="212529"/>
              </w:rPr>
              <w:t>87.50%</w:t>
            </w:r>
          </w:p>
        </w:tc>
        <w:tc>
          <w:tcPr>
            <w:tcW w:w="2249" w:type="dxa"/>
            <w:vAlign w:val="center"/>
            <w:hideMark/>
          </w:tcPr>
          <w:p w14:paraId="007F2CE9" w14:textId="181197FA" w:rsidR="00274EB9" w:rsidRPr="00953683" w:rsidRDefault="00274EB9" w:rsidP="00274EB9">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Pr>
                <w:rFonts w:ascii="Segoe UI" w:hAnsi="Segoe UI" w:cs="Segoe UI"/>
                <w:color w:val="212529"/>
              </w:rPr>
              <w:t>9.38%</w:t>
            </w:r>
          </w:p>
        </w:tc>
        <w:tc>
          <w:tcPr>
            <w:tcW w:w="2249" w:type="dxa"/>
            <w:vAlign w:val="center"/>
            <w:hideMark/>
          </w:tcPr>
          <w:p w14:paraId="29EA8597" w14:textId="7BD7AF42" w:rsidR="00274EB9" w:rsidRPr="00953683" w:rsidRDefault="00274EB9" w:rsidP="00274EB9">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Pr>
                <w:rFonts w:ascii="Segoe UI" w:hAnsi="Segoe UI" w:cs="Segoe UI"/>
                <w:color w:val="212529"/>
              </w:rPr>
              <w:t>3.13%</w:t>
            </w:r>
          </w:p>
        </w:tc>
      </w:tr>
      <w:tr w:rsidR="00274EB9" w:rsidRPr="00953683" w14:paraId="644D2E07" w14:textId="77777777" w:rsidTr="00894F3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249" w:type="dxa"/>
            <w:hideMark/>
          </w:tcPr>
          <w:p w14:paraId="039427AD" w14:textId="60CC1419" w:rsidR="00274EB9" w:rsidRPr="00953683" w:rsidRDefault="00274EB9" w:rsidP="00274EB9">
            <w:pPr>
              <w:rPr>
                <w:rFonts w:ascii="Segoe UI" w:hAnsi="Segoe UI" w:cs="Segoe UI"/>
                <w:color w:val="212529"/>
              </w:rPr>
            </w:pPr>
            <w:r>
              <w:rPr>
                <w:rFonts w:ascii="Segoe UI" w:hAnsi="Segoe UI" w:cs="Segoe UI"/>
                <w:color w:val="212529"/>
              </w:rPr>
              <w:t>Corporate</w:t>
            </w:r>
          </w:p>
        </w:tc>
        <w:tc>
          <w:tcPr>
            <w:tcW w:w="2249" w:type="dxa"/>
            <w:vAlign w:val="center"/>
            <w:hideMark/>
          </w:tcPr>
          <w:p w14:paraId="65C2DACB" w14:textId="7EA18AE0" w:rsidR="00274EB9" w:rsidRPr="00953683" w:rsidRDefault="00274EB9" w:rsidP="00274EB9">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Pr>
                <w:rFonts w:ascii="Segoe UI" w:hAnsi="Segoe UI" w:cs="Segoe UI"/>
                <w:color w:val="212529"/>
              </w:rPr>
              <w:t>84.19%</w:t>
            </w:r>
          </w:p>
        </w:tc>
        <w:tc>
          <w:tcPr>
            <w:tcW w:w="2249" w:type="dxa"/>
            <w:vAlign w:val="center"/>
            <w:hideMark/>
          </w:tcPr>
          <w:p w14:paraId="7F50961D" w14:textId="0BA3F6FF" w:rsidR="00274EB9" w:rsidRPr="00953683" w:rsidRDefault="00274EB9" w:rsidP="00274EB9">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Pr>
                <w:rFonts w:ascii="Segoe UI" w:hAnsi="Segoe UI" w:cs="Segoe UI"/>
                <w:color w:val="212529"/>
              </w:rPr>
              <w:t>11.76%</w:t>
            </w:r>
          </w:p>
        </w:tc>
        <w:tc>
          <w:tcPr>
            <w:tcW w:w="2249" w:type="dxa"/>
            <w:vAlign w:val="center"/>
            <w:hideMark/>
          </w:tcPr>
          <w:p w14:paraId="519BE280" w14:textId="47415FB7" w:rsidR="00274EB9" w:rsidRPr="00953683" w:rsidRDefault="00274EB9" w:rsidP="00274EB9">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Pr>
                <w:rFonts w:ascii="Segoe UI" w:hAnsi="Segoe UI" w:cs="Segoe UI"/>
                <w:color w:val="212529"/>
              </w:rPr>
              <w:t>2.94%</w:t>
            </w:r>
          </w:p>
        </w:tc>
      </w:tr>
      <w:tr w:rsidR="00274EB9" w:rsidRPr="00953683" w14:paraId="249B01DE" w14:textId="77777777" w:rsidTr="00894F3C">
        <w:trPr>
          <w:trHeight w:val="355"/>
        </w:trPr>
        <w:tc>
          <w:tcPr>
            <w:cnfStyle w:val="001000000000" w:firstRow="0" w:lastRow="0" w:firstColumn="1" w:lastColumn="0" w:oddVBand="0" w:evenVBand="0" w:oddHBand="0" w:evenHBand="0" w:firstRowFirstColumn="0" w:firstRowLastColumn="0" w:lastRowFirstColumn="0" w:lastRowLastColumn="0"/>
            <w:tcW w:w="2249" w:type="dxa"/>
          </w:tcPr>
          <w:p w14:paraId="0337B3BE" w14:textId="0B18891F" w:rsidR="00274EB9" w:rsidRDefault="00274EB9" w:rsidP="00274EB9">
            <w:pPr>
              <w:rPr>
                <w:rFonts w:ascii="Segoe UI" w:hAnsi="Segoe UI" w:cs="Segoe UI"/>
                <w:color w:val="212529"/>
              </w:rPr>
            </w:pPr>
            <w:r>
              <w:rPr>
                <w:rFonts w:ascii="Segoe UI" w:hAnsi="Segoe UI" w:cs="Segoe UI"/>
                <w:color w:val="212529"/>
              </w:rPr>
              <w:t>Operational</w:t>
            </w:r>
          </w:p>
        </w:tc>
        <w:tc>
          <w:tcPr>
            <w:tcW w:w="2249" w:type="dxa"/>
            <w:vAlign w:val="center"/>
          </w:tcPr>
          <w:p w14:paraId="0AF72AD0" w14:textId="5E746EE0" w:rsidR="00274EB9" w:rsidRPr="00953683" w:rsidRDefault="00274EB9" w:rsidP="00274EB9">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Pr>
                <w:rFonts w:ascii="Segoe UI" w:hAnsi="Segoe UI" w:cs="Segoe UI"/>
                <w:color w:val="212529"/>
              </w:rPr>
              <w:t>91.25%</w:t>
            </w:r>
          </w:p>
        </w:tc>
        <w:tc>
          <w:tcPr>
            <w:tcW w:w="2249" w:type="dxa"/>
            <w:vAlign w:val="center"/>
          </w:tcPr>
          <w:p w14:paraId="4732162D" w14:textId="33CE78D1" w:rsidR="00274EB9" w:rsidRPr="00953683" w:rsidRDefault="00274EB9" w:rsidP="00274EB9">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Pr>
                <w:rFonts w:ascii="Segoe UI" w:hAnsi="Segoe UI" w:cs="Segoe UI"/>
                <w:color w:val="212529"/>
              </w:rPr>
              <w:t>4.38%</w:t>
            </w:r>
          </w:p>
        </w:tc>
        <w:tc>
          <w:tcPr>
            <w:tcW w:w="2249" w:type="dxa"/>
            <w:vAlign w:val="center"/>
          </w:tcPr>
          <w:p w14:paraId="6789980C" w14:textId="12FDC3EB" w:rsidR="00274EB9" w:rsidRPr="00953683" w:rsidRDefault="00274EB9" w:rsidP="00274EB9">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Pr>
                <w:rFonts w:ascii="Segoe UI" w:hAnsi="Segoe UI" w:cs="Segoe UI"/>
                <w:color w:val="212529"/>
              </w:rPr>
              <w:t>3.20%</w:t>
            </w:r>
          </w:p>
        </w:tc>
      </w:tr>
      <w:tr w:rsidR="00274EB9" w:rsidRPr="00953683" w14:paraId="5DFF8F85" w14:textId="77777777" w:rsidTr="00894F3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249" w:type="dxa"/>
          </w:tcPr>
          <w:p w14:paraId="61282FDC" w14:textId="0A896E5D" w:rsidR="00274EB9" w:rsidRDefault="00274EB9" w:rsidP="00274EB9">
            <w:pPr>
              <w:rPr>
                <w:rFonts w:ascii="Segoe UI" w:hAnsi="Segoe UI" w:cs="Segoe UI"/>
                <w:color w:val="212529"/>
              </w:rPr>
            </w:pPr>
            <w:r>
              <w:rPr>
                <w:rFonts w:ascii="Segoe UI" w:hAnsi="Segoe UI" w:cs="Segoe UI"/>
                <w:color w:val="212529"/>
              </w:rPr>
              <w:t>On-Call</w:t>
            </w:r>
          </w:p>
        </w:tc>
        <w:tc>
          <w:tcPr>
            <w:tcW w:w="2249" w:type="dxa"/>
            <w:vAlign w:val="center"/>
          </w:tcPr>
          <w:p w14:paraId="5DC0F804" w14:textId="3C3FFEE9" w:rsidR="00274EB9" w:rsidRPr="00953683" w:rsidRDefault="00274EB9" w:rsidP="00274EB9">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Pr>
                <w:rFonts w:ascii="Segoe UI" w:hAnsi="Segoe UI" w:cs="Segoe UI"/>
                <w:color w:val="212529"/>
              </w:rPr>
              <w:t>90.91%</w:t>
            </w:r>
          </w:p>
        </w:tc>
        <w:tc>
          <w:tcPr>
            <w:tcW w:w="2249" w:type="dxa"/>
            <w:vAlign w:val="center"/>
          </w:tcPr>
          <w:p w14:paraId="4EF79D46" w14:textId="7E230995" w:rsidR="00274EB9" w:rsidRPr="00953683" w:rsidRDefault="00274EB9" w:rsidP="00274EB9">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Pr>
                <w:rFonts w:ascii="Segoe UI" w:hAnsi="Segoe UI" w:cs="Segoe UI"/>
                <w:color w:val="212529"/>
              </w:rPr>
              <w:t>5.79%</w:t>
            </w:r>
          </w:p>
        </w:tc>
        <w:tc>
          <w:tcPr>
            <w:tcW w:w="2249" w:type="dxa"/>
            <w:vAlign w:val="center"/>
          </w:tcPr>
          <w:p w14:paraId="0C596EE2" w14:textId="21338A46" w:rsidR="00274EB9" w:rsidRPr="00953683" w:rsidRDefault="00274EB9" w:rsidP="00274EB9">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Pr>
                <w:rFonts w:ascii="Segoe UI" w:hAnsi="Segoe UI" w:cs="Segoe UI"/>
                <w:color w:val="212529"/>
              </w:rPr>
              <w:t>2.48%</w:t>
            </w:r>
          </w:p>
        </w:tc>
      </w:tr>
    </w:tbl>
    <w:p w14:paraId="02473D14" w14:textId="77E98435" w:rsidR="009E74ED" w:rsidRDefault="009E74ED" w:rsidP="00717B9D">
      <w:pPr>
        <w:spacing w:line="360" w:lineRule="auto"/>
        <w:rPr>
          <w:rFonts w:ascii="Verdana" w:hAnsi="Verdana" w:cs="Arial"/>
        </w:rPr>
      </w:pPr>
    </w:p>
    <w:p w14:paraId="26F56DAE" w14:textId="328E1F5A" w:rsidR="00717B9D" w:rsidRDefault="009E74ED" w:rsidP="00717B9D">
      <w:pPr>
        <w:spacing w:line="360" w:lineRule="auto"/>
        <w:rPr>
          <w:rFonts w:ascii="Verdana" w:hAnsi="Verdana" w:cs="Arial"/>
        </w:rPr>
      </w:pPr>
      <w:r w:rsidRPr="009E74ED">
        <w:rPr>
          <w:rFonts w:ascii="Verdana" w:hAnsi="Verdana" w:cs="Arial"/>
        </w:rPr>
        <w:t xml:space="preserve">The </w:t>
      </w:r>
      <w:r>
        <w:rPr>
          <w:rFonts w:ascii="Verdana" w:hAnsi="Verdana" w:cs="Arial"/>
        </w:rPr>
        <w:t>differences</w:t>
      </w:r>
      <w:r w:rsidRPr="009E74ED">
        <w:rPr>
          <w:rFonts w:ascii="Verdana" w:hAnsi="Verdana" w:cs="Arial"/>
        </w:rPr>
        <w:t xml:space="preserve"> in disability rates </w:t>
      </w:r>
      <w:r>
        <w:rPr>
          <w:rFonts w:ascii="Verdana" w:hAnsi="Verdana" w:cs="Arial"/>
        </w:rPr>
        <w:t>between</w:t>
      </w:r>
      <w:r w:rsidRPr="009E74ED">
        <w:rPr>
          <w:rFonts w:ascii="Verdana" w:hAnsi="Verdana" w:cs="Arial"/>
        </w:rPr>
        <w:t xml:space="preserve"> workgroups</w:t>
      </w:r>
      <w:r>
        <w:rPr>
          <w:rFonts w:ascii="Verdana" w:hAnsi="Verdana" w:cs="Arial"/>
        </w:rPr>
        <w:t xml:space="preserve"> likely</w:t>
      </w:r>
      <w:r w:rsidRPr="009E74ED">
        <w:rPr>
          <w:rFonts w:ascii="Verdana" w:hAnsi="Verdana" w:cs="Arial"/>
        </w:rPr>
        <w:t xml:space="preserve"> </w:t>
      </w:r>
      <w:r>
        <w:rPr>
          <w:rFonts w:ascii="Verdana" w:hAnsi="Verdana" w:cs="Arial"/>
        </w:rPr>
        <w:t>reflects</w:t>
      </w:r>
      <w:r w:rsidR="002A50C1">
        <w:rPr>
          <w:rFonts w:ascii="Verdana" w:hAnsi="Verdana" w:cs="Arial"/>
        </w:rPr>
        <w:t xml:space="preserve"> </w:t>
      </w:r>
      <w:r w:rsidRPr="009E74ED">
        <w:rPr>
          <w:rFonts w:ascii="Verdana" w:hAnsi="Verdana" w:cs="Arial"/>
        </w:rPr>
        <w:t>factors such as job roles</w:t>
      </w:r>
      <w:r>
        <w:rPr>
          <w:rFonts w:ascii="Verdana" w:hAnsi="Verdana" w:cs="Arial"/>
        </w:rPr>
        <w:t xml:space="preserve"> and work environments</w:t>
      </w:r>
      <w:r w:rsidR="00373CAC">
        <w:rPr>
          <w:rFonts w:ascii="Verdana" w:hAnsi="Verdana" w:cs="Arial"/>
        </w:rPr>
        <w:t xml:space="preserve">, although </w:t>
      </w:r>
      <w:r w:rsidR="00DA58A1">
        <w:rPr>
          <w:rFonts w:ascii="Verdana" w:hAnsi="Verdana" w:cs="Arial"/>
        </w:rPr>
        <w:t xml:space="preserve">this </w:t>
      </w:r>
      <w:r w:rsidR="000120E7">
        <w:rPr>
          <w:rFonts w:ascii="Verdana" w:hAnsi="Verdana" w:cs="Arial"/>
        </w:rPr>
        <w:t>could potentially</w:t>
      </w:r>
      <w:r w:rsidR="00373CAC" w:rsidRPr="002A50C1">
        <w:rPr>
          <w:rFonts w:ascii="Verdana" w:hAnsi="Verdana" w:cs="Arial"/>
        </w:rPr>
        <w:t xml:space="preserve"> </w:t>
      </w:r>
      <w:r w:rsidR="002A50C1" w:rsidRPr="002A50C1">
        <w:rPr>
          <w:rFonts w:ascii="Verdana" w:hAnsi="Verdana" w:cs="Arial"/>
        </w:rPr>
        <w:t>indicate disparities in workplace cultur</w:t>
      </w:r>
      <w:r w:rsidR="002A50C1">
        <w:rPr>
          <w:rFonts w:ascii="Verdana" w:hAnsi="Verdana" w:cs="Arial"/>
        </w:rPr>
        <w:t>e.</w:t>
      </w:r>
    </w:p>
    <w:p w14:paraId="42328F4F" w14:textId="19CEDDEA" w:rsidR="002A50C1" w:rsidRDefault="002A50C1">
      <w:pPr>
        <w:rPr>
          <w:rFonts w:ascii="Verdana" w:hAnsi="Verdana" w:cs="Arial"/>
        </w:rPr>
      </w:pPr>
      <w:r>
        <w:rPr>
          <w:rFonts w:ascii="Verdana" w:hAnsi="Verdana" w:cs="Arial"/>
        </w:rPr>
        <w:br w:type="page"/>
      </w:r>
    </w:p>
    <w:p w14:paraId="64722A60" w14:textId="6273F249" w:rsidR="002A50C1" w:rsidRDefault="00EA0EE2" w:rsidP="005D5D64">
      <w:pPr>
        <w:spacing w:line="360" w:lineRule="auto"/>
        <w:rPr>
          <w:rFonts w:ascii="Verdana" w:hAnsi="Verdana" w:cs="Arial"/>
        </w:rPr>
      </w:pPr>
      <w:r>
        <w:rPr>
          <w:noProof/>
        </w:rPr>
        <mc:AlternateContent>
          <mc:Choice Requires="wps">
            <w:drawing>
              <wp:anchor distT="0" distB="0" distL="114300" distR="114300" simplePos="0" relativeHeight="251671552" behindDoc="0" locked="0" layoutInCell="1" allowOverlap="1" wp14:anchorId="6CD0F45E" wp14:editId="130DA4A9">
                <wp:simplePos x="0" y="0"/>
                <wp:positionH relativeFrom="column">
                  <wp:posOffset>0</wp:posOffset>
                </wp:positionH>
                <wp:positionV relativeFrom="paragraph">
                  <wp:posOffset>0</wp:posOffset>
                </wp:positionV>
                <wp:extent cx="1828800" cy="1828800"/>
                <wp:effectExtent l="0" t="0" r="15240" b="14605"/>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4">
                            <a:lumMod val="40000"/>
                            <a:lumOff val="60000"/>
                          </a:schemeClr>
                        </a:solidFill>
                        <a:ln w="6350">
                          <a:solidFill>
                            <a:prstClr val="black"/>
                          </a:solidFill>
                        </a:ln>
                      </wps:spPr>
                      <wps:txbx>
                        <w:txbxContent>
                          <w:p w14:paraId="6C53628E" w14:textId="2C46948A" w:rsidR="00A14CF3" w:rsidRDefault="00A14CF3" w:rsidP="002A50C1">
                            <w:pPr>
                              <w:spacing w:line="360" w:lineRule="auto"/>
                              <w:rPr>
                                <w:rFonts w:ascii="Verdana" w:hAnsi="Verdana" w:cs="Arial"/>
                                <w:b/>
                              </w:rPr>
                            </w:pPr>
                            <w:r>
                              <w:rPr>
                                <w:rFonts w:ascii="Verdana" w:hAnsi="Verdana" w:cs="Arial"/>
                                <w:b/>
                              </w:rPr>
                              <w:t>Disability Updates</w:t>
                            </w:r>
                          </w:p>
                          <w:p w14:paraId="6B0ADAD6" w14:textId="77777777" w:rsidR="00A14CF3" w:rsidRDefault="00A14CF3" w:rsidP="002A50C1">
                            <w:pPr>
                              <w:spacing w:line="360" w:lineRule="auto"/>
                              <w:rPr>
                                <w:rFonts w:ascii="Verdana" w:hAnsi="Verdana" w:cs="Arial"/>
                              </w:rPr>
                            </w:pPr>
                          </w:p>
                          <w:p w14:paraId="6E503281" w14:textId="6B824F80" w:rsidR="00A14CF3" w:rsidRDefault="00A14CF3" w:rsidP="002A50C1">
                            <w:pPr>
                              <w:spacing w:line="360" w:lineRule="auto"/>
                              <w:rPr>
                                <w:rFonts w:ascii="Verdana" w:hAnsi="Verdana" w:cs="Arial"/>
                              </w:rPr>
                            </w:pPr>
                            <w:r>
                              <w:rPr>
                                <w:rFonts w:ascii="Verdana" w:hAnsi="Verdana" w:cs="Arial"/>
                              </w:rPr>
                              <w:t>Types of disability have been included in our diversity analysis for the first time giving us some insight into how our disabled staff identify.</w:t>
                            </w:r>
                          </w:p>
                          <w:p w14:paraId="0130C4C9" w14:textId="1BF50048" w:rsidR="00A14CF3" w:rsidRDefault="00A14CF3" w:rsidP="002A50C1">
                            <w:pPr>
                              <w:spacing w:line="360" w:lineRule="auto"/>
                              <w:rPr>
                                <w:rFonts w:ascii="Verdana" w:hAnsi="Verdana" w:cs="Arial"/>
                              </w:rPr>
                            </w:pPr>
                          </w:p>
                          <w:p w14:paraId="2118808E" w14:textId="748D6B06" w:rsidR="00A14CF3" w:rsidRDefault="00A14CF3" w:rsidP="002A50C1">
                            <w:pPr>
                              <w:spacing w:line="360" w:lineRule="auto"/>
                              <w:rPr>
                                <w:rFonts w:ascii="Verdana" w:hAnsi="Verdana" w:cs="Arial"/>
                              </w:rPr>
                            </w:pPr>
                            <w:r>
                              <w:rPr>
                                <w:rFonts w:ascii="Verdana" w:hAnsi="Verdana" w:cs="Arial"/>
                              </w:rPr>
                              <w:t xml:space="preserve">Our Disability, Carers and Neurodiversity staff group has supported and promoted Neurodiversity Celebration Week and </w:t>
                            </w:r>
                            <w:r w:rsidRPr="00215E0B">
                              <w:rPr>
                                <w:rFonts w:ascii="Verdana" w:hAnsi="Verdana" w:cs="Arial"/>
                              </w:rPr>
                              <w:t>Young Carers Action</w:t>
                            </w:r>
                            <w:r>
                              <w:rPr>
                                <w:rFonts w:ascii="Verdana" w:hAnsi="Verdana" w:cs="Arial"/>
                              </w:rPr>
                              <w:t xml:space="preserve"> Day.</w:t>
                            </w:r>
                          </w:p>
                          <w:p w14:paraId="15AE7541" w14:textId="1582754C" w:rsidR="00A14CF3" w:rsidRDefault="00A14CF3" w:rsidP="002A50C1">
                            <w:pPr>
                              <w:spacing w:line="360" w:lineRule="auto"/>
                              <w:rPr>
                                <w:rFonts w:ascii="Verdana" w:hAnsi="Verdana" w:cs="Arial"/>
                              </w:rPr>
                            </w:pPr>
                          </w:p>
                          <w:p w14:paraId="48DA95FD" w14:textId="770696F0" w:rsidR="00A14CF3" w:rsidRDefault="00A14CF3" w:rsidP="002A50C1">
                            <w:pPr>
                              <w:spacing w:line="360" w:lineRule="auto"/>
                              <w:rPr>
                                <w:rFonts w:ascii="Verdana" w:hAnsi="Verdana" w:cs="Arial"/>
                              </w:rPr>
                            </w:pPr>
                            <w:r>
                              <w:rPr>
                                <w:rFonts w:ascii="Verdana" w:hAnsi="Verdana" w:cs="Arial"/>
                              </w:rPr>
                              <w:t>New Neurodiversity and Reasonable Adjustment policies are in draft to be launched in 2024/25.</w:t>
                            </w:r>
                          </w:p>
                          <w:p w14:paraId="52D96A60" w14:textId="22090A1F" w:rsidR="00A14CF3" w:rsidRDefault="00A14CF3" w:rsidP="002A50C1">
                            <w:pPr>
                              <w:spacing w:line="360" w:lineRule="auto"/>
                              <w:rPr>
                                <w:rFonts w:ascii="Verdana" w:hAnsi="Verdana" w:cs="Arial"/>
                              </w:rPr>
                            </w:pPr>
                          </w:p>
                          <w:p w14:paraId="4FD61DF4" w14:textId="669C063D" w:rsidR="00A14CF3" w:rsidRDefault="00A14CF3" w:rsidP="002A50C1">
                            <w:pPr>
                              <w:spacing w:line="360" w:lineRule="auto"/>
                              <w:rPr>
                                <w:rFonts w:ascii="Verdana" w:hAnsi="Verdana" w:cs="Arial"/>
                              </w:rPr>
                            </w:pPr>
                            <w:r>
                              <w:rPr>
                                <w:rFonts w:ascii="Verdana" w:hAnsi="Verdana" w:cs="Arial"/>
                              </w:rPr>
                              <w:t xml:space="preserve">New eLearning </w:t>
                            </w:r>
                            <w:r w:rsidRPr="00EA0EE2">
                              <w:rPr>
                                <w:rFonts w:ascii="Verdana" w:hAnsi="Verdana" w:cs="Arial"/>
                                <w:i/>
                              </w:rPr>
                              <w:t>Skillbooster</w:t>
                            </w:r>
                            <w:r>
                              <w:rPr>
                                <w:rFonts w:ascii="Verdana" w:hAnsi="Verdana" w:cs="Arial"/>
                              </w:rPr>
                              <w:t xml:space="preserve"> modules have been launched which include subjects such as </w:t>
                            </w:r>
                            <w:r w:rsidRPr="00EA0EE2">
                              <w:rPr>
                                <w:rFonts w:ascii="Verdana" w:hAnsi="Verdana" w:cs="Arial"/>
                              </w:rPr>
                              <w:t>disability, neurodiversit</w:t>
                            </w:r>
                            <w:r>
                              <w:rPr>
                                <w:rFonts w:ascii="Verdana" w:hAnsi="Verdana" w:cs="Arial"/>
                              </w:rPr>
                              <w:t>y and mental health.</w:t>
                            </w:r>
                          </w:p>
                          <w:p w14:paraId="0AA834EB" w14:textId="77777777" w:rsidR="00A14CF3" w:rsidRDefault="00A14CF3" w:rsidP="002A50C1">
                            <w:pPr>
                              <w:spacing w:line="360" w:lineRule="auto"/>
                              <w:rPr>
                                <w:rFonts w:ascii="Verdana" w:hAnsi="Verdana" w:cs="Arial"/>
                              </w:rPr>
                            </w:pPr>
                          </w:p>
                          <w:p w14:paraId="4E20ED12" w14:textId="09E4E14D" w:rsidR="00A14CF3" w:rsidRDefault="00A14CF3" w:rsidP="005D5D64">
                            <w:pPr>
                              <w:spacing w:line="360" w:lineRule="auto"/>
                              <w:jc w:val="center"/>
                              <w:rPr>
                                <w:rFonts w:ascii="Verdana" w:hAnsi="Verdana" w:cs="Arial"/>
                              </w:rPr>
                            </w:pPr>
                            <w:r>
                              <w:rPr>
                                <w:noProof/>
                              </w:rPr>
                              <w:drawing>
                                <wp:inline distT="0" distB="0" distL="0" distR="0" wp14:anchorId="651EDB93" wp14:editId="43DD570A">
                                  <wp:extent cx="4800600" cy="3562945"/>
                                  <wp:effectExtent l="0" t="0" r="0" b="0"/>
                                  <wp:docPr id="10" name="Picture 10" descr="https://www.syfire.gov.uk/wp-content/uploads/2022/05/Molly-and-family-1024x7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yfire.gov.uk/wp-content/uploads/2022/05/Molly-and-family-1024x76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1389" cy="3578375"/>
                                          </a:xfrm>
                                          <a:prstGeom prst="rect">
                                            <a:avLst/>
                                          </a:prstGeom>
                                          <a:noFill/>
                                          <a:ln>
                                            <a:noFill/>
                                          </a:ln>
                                        </pic:spPr>
                                      </pic:pic>
                                    </a:graphicData>
                                  </a:graphic>
                                </wp:inline>
                              </w:drawing>
                            </w:r>
                          </w:p>
                          <w:p w14:paraId="2CA3F847" w14:textId="77777777" w:rsidR="00A14CF3" w:rsidRPr="00060DB5" w:rsidRDefault="00A14CF3" w:rsidP="005D5D64">
                            <w:pPr>
                              <w:spacing w:line="360" w:lineRule="auto"/>
                              <w:jc w:val="center"/>
                              <w:rPr>
                                <w:rFonts w:ascii="Verdana" w:hAnsi="Verdana" w:cs="Aria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D0F45E" id="_x0000_s1030" type="#_x0000_t202" style="position:absolute;margin-left:0;margin-top:0;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" fillcolor="#ffe599 [1303]" strokeweight=".5pt">
                <v:textbox style="mso-fit-shape-to-text:t">
                  <w:txbxContent>
                    <w:p w14:paraId="6C53628E" w14:textId="2C46948A" w:rsidR="00A14CF3" w:rsidRDefault="00A14CF3" w:rsidP="002A50C1">
                      <w:pPr>
                        <w:spacing w:line="360" w:lineRule="auto"/>
                        <w:rPr>
                          <w:rFonts w:ascii="Verdana" w:hAnsi="Verdana" w:cs="Arial"/>
                          <w:b/>
                        </w:rPr>
                      </w:pPr>
                      <w:r>
                        <w:rPr>
                          <w:rFonts w:ascii="Verdana" w:hAnsi="Verdana" w:cs="Arial"/>
                          <w:b/>
                        </w:rPr>
                        <w:t>Disability Updates</w:t>
                      </w:r>
                    </w:p>
                    <w:p w14:paraId="6B0ADAD6" w14:textId="77777777" w:rsidR="00A14CF3" w:rsidRDefault="00A14CF3" w:rsidP="002A50C1">
                      <w:pPr>
                        <w:spacing w:line="360" w:lineRule="auto"/>
                        <w:rPr>
                          <w:rFonts w:ascii="Verdana" w:hAnsi="Verdana" w:cs="Arial"/>
                        </w:rPr>
                      </w:pPr>
                    </w:p>
                    <w:p w14:paraId="6E503281" w14:textId="6B824F80" w:rsidR="00A14CF3" w:rsidRDefault="00A14CF3" w:rsidP="002A50C1">
                      <w:pPr>
                        <w:spacing w:line="360" w:lineRule="auto"/>
                        <w:rPr>
                          <w:rFonts w:ascii="Verdana" w:hAnsi="Verdana" w:cs="Arial"/>
                        </w:rPr>
                      </w:pPr>
                      <w:r>
                        <w:rPr>
                          <w:rFonts w:ascii="Verdana" w:hAnsi="Verdana" w:cs="Arial"/>
                        </w:rPr>
                        <w:t>Types of disability have been included in our diversity analysis for the first time giving us some insight into how our disabled staff identify.</w:t>
                      </w:r>
                    </w:p>
                    <w:p w14:paraId="0130C4C9" w14:textId="1BF50048" w:rsidR="00A14CF3" w:rsidRDefault="00A14CF3" w:rsidP="002A50C1">
                      <w:pPr>
                        <w:spacing w:line="360" w:lineRule="auto"/>
                        <w:rPr>
                          <w:rFonts w:ascii="Verdana" w:hAnsi="Verdana" w:cs="Arial"/>
                        </w:rPr>
                      </w:pPr>
                    </w:p>
                    <w:p w14:paraId="2118808E" w14:textId="748D6B06" w:rsidR="00A14CF3" w:rsidRDefault="00A14CF3" w:rsidP="002A50C1">
                      <w:pPr>
                        <w:spacing w:line="360" w:lineRule="auto"/>
                        <w:rPr>
                          <w:rFonts w:ascii="Verdana" w:hAnsi="Verdana" w:cs="Arial"/>
                        </w:rPr>
                      </w:pPr>
                      <w:r>
                        <w:rPr>
                          <w:rFonts w:ascii="Verdana" w:hAnsi="Verdana" w:cs="Arial"/>
                        </w:rPr>
                        <w:t xml:space="preserve">Our Disability, Carers and Neurodiversity staff group has supported and promoted Neurodiversity Celebration Week and </w:t>
                      </w:r>
                      <w:r w:rsidRPr="00215E0B">
                        <w:rPr>
                          <w:rFonts w:ascii="Verdana" w:hAnsi="Verdana" w:cs="Arial"/>
                        </w:rPr>
                        <w:t>Young Carers Action</w:t>
                      </w:r>
                      <w:r>
                        <w:rPr>
                          <w:rFonts w:ascii="Verdana" w:hAnsi="Verdana" w:cs="Arial"/>
                        </w:rPr>
                        <w:t xml:space="preserve"> Day.</w:t>
                      </w:r>
                    </w:p>
                    <w:p w14:paraId="15AE7541" w14:textId="1582754C" w:rsidR="00A14CF3" w:rsidRDefault="00A14CF3" w:rsidP="002A50C1">
                      <w:pPr>
                        <w:spacing w:line="360" w:lineRule="auto"/>
                        <w:rPr>
                          <w:rFonts w:ascii="Verdana" w:hAnsi="Verdana" w:cs="Arial"/>
                        </w:rPr>
                      </w:pPr>
                    </w:p>
                    <w:p w14:paraId="48DA95FD" w14:textId="770696F0" w:rsidR="00A14CF3" w:rsidRDefault="00A14CF3" w:rsidP="002A50C1">
                      <w:pPr>
                        <w:spacing w:line="360" w:lineRule="auto"/>
                        <w:rPr>
                          <w:rFonts w:ascii="Verdana" w:hAnsi="Verdana" w:cs="Arial"/>
                        </w:rPr>
                      </w:pPr>
                      <w:r>
                        <w:rPr>
                          <w:rFonts w:ascii="Verdana" w:hAnsi="Verdana" w:cs="Arial"/>
                        </w:rPr>
                        <w:t>New Neurodiversity and Reasonable Adjustment policies are in draft to be launched in 2024/25.</w:t>
                      </w:r>
                    </w:p>
                    <w:p w14:paraId="52D96A60" w14:textId="22090A1F" w:rsidR="00A14CF3" w:rsidRDefault="00A14CF3" w:rsidP="002A50C1">
                      <w:pPr>
                        <w:spacing w:line="360" w:lineRule="auto"/>
                        <w:rPr>
                          <w:rFonts w:ascii="Verdana" w:hAnsi="Verdana" w:cs="Arial"/>
                        </w:rPr>
                      </w:pPr>
                    </w:p>
                    <w:p w14:paraId="4FD61DF4" w14:textId="669C063D" w:rsidR="00A14CF3" w:rsidRDefault="00A14CF3" w:rsidP="002A50C1">
                      <w:pPr>
                        <w:spacing w:line="360" w:lineRule="auto"/>
                        <w:rPr>
                          <w:rFonts w:ascii="Verdana" w:hAnsi="Verdana" w:cs="Arial"/>
                        </w:rPr>
                      </w:pPr>
                      <w:r>
                        <w:rPr>
                          <w:rFonts w:ascii="Verdana" w:hAnsi="Verdana" w:cs="Arial"/>
                        </w:rPr>
                        <w:t xml:space="preserve">New eLearning </w:t>
                      </w:r>
                      <w:proofErr w:type="spellStart"/>
                      <w:r w:rsidRPr="00EA0EE2">
                        <w:rPr>
                          <w:rFonts w:ascii="Verdana" w:hAnsi="Verdana" w:cs="Arial"/>
                          <w:i/>
                        </w:rPr>
                        <w:t>Skillbooster</w:t>
                      </w:r>
                      <w:proofErr w:type="spellEnd"/>
                      <w:r>
                        <w:rPr>
                          <w:rFonts w:ascii="Verdana" w:hAnsi="Verdana" w:cs="Arial"/>
                        </w:rPr>
                        <w:t xml:space="preserve"> modules have been launched which include subjects such as </w:t>
                      </w:r>
                      <w:r w:rsidRPr="00EA0EE2">
                        <w:rPr>
                          <w:rFonts w:ascii="Verdana" w:hAnsi="Verdana" w:cs="Arial"/>
                        </w:rPr>
                        <w:t>disability, neurodiversit</w:t>
                      </w:r>
                      <w:r>
                        <w:rPr>
                          <w:rFonts w:ascii="Verdana" w:hAnsi="Verdana" w:cs="Arial"/>
                        </w:rPr>
                        <w:t>y and mental health.</w:t>
                      </w:r>
                    </w:p>
                    <w:p w14:paraId="0AA834EB" w14:textId="77777777" w:rsidR="00A14CF3" w:rsidRDefault="00A14CF3" w:rsidP="002A50C1">
                      <w:pPr>
                        <w:spacing w:line="360" w:lineRule="auto"/>
                        <w:rPr>
                          <w:rFonts w:ascii="Verdana" w:hAnsi="Verdana" w:cs="Arial"/>
                        </w:rPr>
                      </w:pPr>
                    </w:p>
                    <w:p w14:paraId="4E20ED12" w14:textId="09E4E14D" w:rsidR="00A14CF3" w:rsidRDefault="00A14CF3" w:rsidP="005D5D64">
                      <w:pPr>
                        <w:spacing w:line="360" w:lineRule="auto"/>
                        <w:jc w:val="center"/>
                        <w:rPr>
                          <w:rFonts w:ascii="Verdana" w:hAnsi="Verdana" w:cs="Arial"/>
                        </w:rPr>
                      </w:pPr>
                      <w:r>
                        <w:rPr>
                          <w:noProof/>
                        </w:rPr>
                        <w:drawing>
                          <wp:inline distT="0" distB="0" distL="0" distR="0" wp14:anchorId="651EDB93" wp14:editId="43DD570A">
                            <wp:extent cx="4800600" cy="3562945"/>
                            <wp:effectExtent l="0" t="0" r="0" b="0"/>
                            <wp:docPr id="10" name="Picture 10" descr="https://www.syfire.gov.uk/wp-content/uploads/2022/05/Molly-and-family-1024x7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yfire.gov.uk/wp-content/uploads/2022/05/Molly-and-family-1024x76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1389" cy="3578375"/>
                                    </a:xfrm>
                                    <a:prstGeom prst="rect">
                                      <a:avLst/>
                                    </a:prstGeom>
                                    <a:noFill/>
                                    <a:ln>
                                      <a:noFill/>
                                    </a:ln>
                                  </pic:spPr>
                                </pic:pic>
                              </a:graphicData>
                            </a:graphic>
                          </wp:inline>
                        </w:drawing>
                      </w:r>
                    </w:p>
                    <w:p w14:paraId="2CA3F847" w14:textId="77777777" w:rsidR="00A14CF3" w:rsidRPr="00060DB5" w:rsidRDefault="00A14CF3" w:rsidP="005D5D64">
                      <w:pPr>
                        <w:spacing w:line="360" w:lineRule="auto"/>
                        <w:jc w:val="center"/>
                        <w:rPr>
                          <w:rFonts w:ascii="Verdana" w:hAnsi="Verdana" w:cs="Arial"/>
                        </w:rPr>
                      </w:pPr>
                    </w:p>
                  </w:txbxContent>
                </v:textbox>
                <w10:wrap type="square"/>
              </v:shape>
            </w:pict>
          </mc:Fallback>
        </mc:AlternateContent>
      </w:r>
      <w:r w:rsidR="002A50C1">
        <w:rPr>
          <w:rFonts w:ascii="Verdana" w:hAnsi="Verdana" w:cs="Arial"/>
        </w:rPr>
        <w:br w:type="page"/>
      </w:r>
    </w:p>
    <w:p w14:paraId="121F8047" w14:textId="073DA72A" w:rsidR="002A50C1" w:rsidRPr="00142605" w:rsidRDefault="00E06195" w:rsidP="002A50C1">
      <w:pPr>
        <w:pStyle w:val="Heading1"/>
      </w:pPr>
      <w:bookmarkStart w:id="9" w:name="_Toc182241819"/>
      <w:r>
        <w:rPr>
          <w:noProof/>
          <w:lang w:eastAsia="en-GB"/>
        </w:rPr>
        <w:drawing>
          <wp:anchor distT="0" distB="0" distL="114300" distR="114300" simplePos="0" relativeHeight="251674624" behindDoc="0" locked="0" layoutInCell="1" allowOverlap="1" wp14:anchorId="4A5324B1" wp14:editId="14277CD1">
            <wp:simplePos x="0" y="0"/>
            <wp:positionH relativeFrom="column">
              <wp:posOffset>0</wp:posOffset>
            </wp:positionH>
            <wp:positionV relativeFrom="paragraph">
              <wp:posOffset>0</wp:posOffset>
            </wp:positionV>
            <wp:extent cx="1101600" cy="734400"/>
            <wp:effectExtent l="0" t="0" r="0" b="0"/>
            <wp:wrapSquare wrapText="bothSides"/>
            <wp:docPr id="15" name="Picture 15" descr="https://media.www.kent.ac.uk/se/16567/Icon-7_80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www.kent.ac.uk/se/16567/Icon-7_800w.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1600" cy="73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0C1">
        <w:t>Faith &amp; Belief Profile</w:t>
      </w:r>
      <w:bookmarkEnd w:id="9"/>
    </w:p>
    <w:p w14:paraId="18BEBB0F" w14:textId="4B26771E" w:rsidR="009E74ED" w:rsidRDefault="00B0449F" w:rsidP="00717B9D">
      <w:pPr>
        <w:spacing w:line="360" w:lineRule="auto"/>
        <w:rPr>
          <w:rFonts w:ascii="Verdana" w:hAnsi="Verdana" w:cs="Arial"/>
        </w:rPr>
      </w:pPr>
      <w:r>
        <w:rPr>
          <w:rFonts w:ascii="Verdana" w:hAnsi="Verdana" w:cs="Arial"/>
          <w:sz w:val="22"/>
        </w:rPr>
        <w:t xml:space="preserve">Any religion or </w:t>
      </w:r>
      <w:r w:rsidR="00CC018E" w:rsidRPr="00CC018E">
        <w:rPr>
          <w:rFonts w:ascii="Verdana" w:hAnsi="Verdana" w:cs="Arial"/>
          <w:sz w:val="22"/>
        </w:rPr>
        <w:t xml:space="preserve">religious or philosophical belief, including a </w:t>
      </w:r>
      <w:r>
        <w:rPr>
          <w:rFonts w:ascii="Verdana" w:hAnsi="Verdana" w:cs="Arial"/>
          <w:sz w:val="22"/>
        </w:rPr>
        <w:t>lack thereof</w:t>
      </w:r>
      <w:r w:rsidR="00E06195">
        <w:rPr>
          <w:rFonts w:ascii="Verdana" w:hAnsi="Verdana" w:cs="Arial"/>
          <w:sz w:val="22"/>
        </w:rPr>
        <w:t>.</w:t>
      </w:r>
      <w:r w:rsidR="00E06195">
        <w:rPr>
          <w:rStyle w:val="FootnoteReference"/>
          <w:rFonts w:ascii="Verdana" w:hAnsi="Verdana" w:cs="Arial"/>
          <w:sz w:val="22"/>
        </w:rPr>
        <w:footnoteReference w:id="6"/>
      </w:r>
    </w:p>
    <w:p w14:paraId="07ABB89A" w14:textId="16E47F05" w:rsidR="00717B9D" w:rsidRDefault="00717B9D" w:rsidP="00D008A8">
      <w:pPr>
        <w:spacing w:line="360" w:lineRule="auto"/>
        <w:rPr>
          <w:rFonts w:ascii="Verdana" w:hAnsi="Verdana" w:cs="Arial"/>
        </w:rPr>
      </w:pPr>
    </w:p>
    <w:p w14:paraId="56E9A38E" w14:textId="53022B04" w:rsidR="00E06195" w:rsidRDefault="00DE77BE" w:rsidP="00D008A8">
      <w:pPr>
        <w:spacing w:line="360" w:lineRule="auto"/>
        <w:rPr>
          <w:rFonts w:ascii="Verdana" w:hAnsi="Verdana" w:cs="Arial"/>
          <w:b/>
        </w:rPr>
      </w:pPr>
      <w:r w:rsidRPr="00DE77BE">
        <w:rPr>
          <w:rFonts w:ascii="Verdana" w:hAnsi="Verdana" w:cs="Arial"/>
          <w:b/>
        </w:rPr>
        <w:t xml:space="preserve">82.55% of employees disclosed </w:t>
      </w:r>
      <w:r w:rsidR="00EC6677">
        <w:rPr>
          <w:rFonts w:ascii="Verdana" w:hAnsi="Verdana" w:cs="Arial"/>
          <w:b/>
        </w:rPr>
        <w:t xml:space="preserve">their </w:t>
      </w:r>
      <w:r w:rsidRPr="00DE77BE">
        <w:rPr>
          <w:rFonts w:ascii="Verdana" w:hAnsi="Verdana" w:cs="Arial"/>
          <w:b/>
        </w:rPr>
        <w:t>religious belief information, an increase of 2.1% on the previous</w:t>
      </w:r>
      <w:r w:rsidR="00EC6677">
        <w:rPr>
          <w:rFonts w:ascii="Verdana" w:hAnsi="Verdana" w:cs="Arial"/>
          <w:b/>
        </w:rPr>
        <w:t xml:space="preserve"> year.</w:t>
      </w:r>
    </w:p>
    <w:p w14:paraId="16C63F46" w14:textId="6606EA25" w:rsidR="00EC6677" w:rsidRPr="00EC6677" w:rsidRDefault="00EC6677" w:rsidP="00D008A8">
      <w:pPr>
        <w:spacing w:line="360" w:lineRule="auto"/>
        <w:rPr>
          <w:rFonts w:ascii="Verdana" w:hAnsi="Verdana" w:cs="Arial"/>
        </w:rPr>
      </w:pPr>
      <w:r w:rsidRPr="00EC6677">
        <w:rPr>
          <w:rFonts w:ascii="Verdana" w:hAnsi="Verdana" w:cs="Arial"/>
        </w:rPr>
        <w:t xml:space="preserve">Christianity remains the largest religious group, while the proportion of employees with no religion saw a </w:t>
      </w:r>
      <w:r>
        <w:rPr>
          <w:rFonts w:ascii="Verdana" w:hAnsi="Verdana" w:cs="Arial"/>
        </w:rPr>
        <w:t>small</w:t>
      </w:r>
      <w:r w:rsidRPr="00EC6677">
        <w:rPr>
          <w:rFonts w:ascii="Verdana" w:hAnsi="Verdana" w:cs="Arial"/>
        </w:rPr>
        <w:t xml:space="preserve"> increase.</w:t>
      </w:r>
      <w:r>
        <w:rPr>
          <w:rFonts w:ascii="Verdana" w:hAnsi="Verdana" w:cs="Arial"/>
        </w:rPr>
        <w:t xml:space="preserve"> </w:t>
      </w:r>
      <w:r w:rsidRPr="00EC6677">
        <w:rPr>
          <w:rFonts w:ascii="Verdana" w:hAnsi="Verdana" w:cs="Arial"/>
        </w:rPr>
        <w:t>The proportions of employees identifying with minority religions (Hindu, Buddhist, Jewish, Sikh, etc.) remain relatively stable with minor fluctuations.</w:t>
      </w:r>
    </w:p>
    <w:p w14:paraId="1BF224B5" w14:textId="77777777" w:rsidR="00EC6677" w:rsidRDefault="00EC6677" w:rsidP="00D008A8">
      <w:pPr>
        <w:spacing w:line="360" w:lineRule="auto"/>
        <w:rPr>
          <w:rFonts w:ascii="Verdana" w:hAnsi="Verdana" w:cs="Arial"/>
          <w:b/>
        </w:rPr>
      </w:pPr>
    </w:p>
    <w:p w14:paraId="33536E37" w14:textId="60894788" w:rsidR="00EC6677" w:rsidRDefault="00EC6677" w:rsidP="00D008A8">
      <w:pPr>
        <w:spacing w:line="360" w:lineRule="auto"/>
        <w:rPr>
          <w:rFonts w:ascii="Verdana" w:hAnsi="Verdana" w:cs="Arial"/>
          <w:b/>
        </w:rPr>
      </w:pPr>
      <w:r w:rsidRPr="00EC6677">
        <w:rPr>
          <w:rFonts w:ascii="Verdana" w:hAnsi="Verdana" w:cs="Arial"/>
          <w:b/>
        </w:rPr>
        <w:t>Muslims are underrepresented in the workforce.</w:t>
      </w:r>
    </w:p>
    <w:p w14:paraId="306ED142" w14:textId="21B66C7C" w:rsidR="00894F3C" w:rsidRDefault="00EC6677" w:rsidP="00D008A8">
      <w:pPr>
        <w:spacing w:line="360" w:lineRule="auto"/>
        <w:rPr>
          <w:rFonts w:ascii="Verdana" w:hAnsi="Verdana" w:cs="Arial"/>
        </w:rPr>
      </w:pPr>
      <w:r w:rsidRPr="00EC6677">
        <w:rPr>
          <w:rFonts w:ascii="Verdana" w:hAnsi="Verdana" w:cs="Arial"/>
        </w:rPr>
        <w:t xml:space="preserve">This data fits with our ethnicity data which shows a disparity around Asian/Asian British communities which many of our Muslim </w:t>
      </w:r>
      <w:r w:rsidR="007B0303">
        <w:rPr>
          <w:rFonts w:ascii="Verdana" w:hAnsi="Verdana" w:cs="Arial"/>
        </w:rPr>
        <w:t>employees</w:t>
      </w:r>
      <w:r w:rsidRPr="00EC6677">
        <w:rPr>
          <w:rFonts w:ascii="Verdana" w:hAnsi="Verdana" w:cs="Arial"/>
        </w:rPr>
        <w:t xml:space="preserve"> are likely to be from.</w:t>
      </w:r>
      <w:r w:rsidR="00717B9D">
        <w:rPr>
          <w:rFonts w:ascii="Verdana" w:hAnsi="Verdana" w:cs="Arial"/>
        </w:rPr>
        <w:t xml:space="preserve"> </w:t>
      </w:r>
    </w:p>
    <w:p w14:paraId="2203161A" w14:textId="77777777" w:rsidR="00673D7F" w:rsidRPr="00717B9D" w:rsidRDefault="00673D7F" w:rsidP="00D008A8">
      <w:pPr>
        <w:spacing w:line="360" w:lineRule="auto"/>
        <w:rPr>
          <w:rFonts w:ascii="Verdana" w:hAnsi="Verdana" w:cs="Arial"/>
        </w:rPr>
      </w:pPr>
    </w:p>
    <w:tbl>
      <w:tblPr>
        <w:tblStyle w:val="GridTable5Dark-Accent4"/>
        <w:tblW w:w="9012" w:type="dxa"/>
        <w:tblLook w:val="04A0" w:firstRow="1" w:lastRow="0" w:firstColumn="1" w:lastColumn="0" w:noHBand="0" w:noVBand="1"/>
      </w:tblPr>
      <w:tblGrid>
        <w:gridCol w:w="2253"/>
        <w:gridCol w:w="2253"/>
        <w:gridCol w:w="2253"/>
        <w:gridCol w:w="2253"/>
      </w:tblGrid>
      <w:tr w:rsidR="00894F3C" w:rsidRPr="00894F3C" w14:paraId="0677F0EB" w14:textId="77777777" w:rsidTr="00894F3C">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9012" w:type="dxa"/>
            <w:gridSpan w:val="4"/>
          </w:tcPr>
          <w:p w14:paraId="31042122" w14:textId="544B9BDF" w:rsidR="00894F3C" w:rsidRPr="00894F3C" w:rsidRDefault="00894F3C" w:rsidP="00894F3C">
            <w:pPr>
              <w:jc w:val="center"/>
              <w:rPr>
                <w:rFonts w:ascii="Segoe UI" w:hAnsi="Segoe UI" w:cs="Segoe UI"/>
                <w:color w:val="212529"/>
              </w:rPr>
            </w:pPr>
            <w:r>
              <w:rPr>
                <w:rFonts w:ascii="Segoe UI" w:hAnsi="Segoe UI" w:cs="Segoe UI"/>
                <w:color w:val="212529"/>
              </w:rPr>
              <w:t>Workforce / Census Comparison – Faith &amp; Belief</w:t>
            </w:r>
          </w:p>
        </w:tc>
      </w:tr>
      <w:tr w:rsidR="00894F3C" w:rsidRPr="00894F3C" w14:paraId="4D4222A0" w14:textId="77777777" w:rsidTr="00131BB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253" w:type="dxa"/>
            <w:hideMark/>
          </w:tcPr>
          <w:p w14:paraId="265E9AA2" w14:textId="7F60A857" w:rsidR="00894F3C" w:rsidRPr="00894F3C" w:rsidRDefault="00894F3C" w:rsidP="00894F3C">
            <w:pPr>
              <w:jc w:val="center"/>
              <w:rPr>
                <w:rFonts w:ascii="Segoe UI" w:hAnsi="Segoe UI" w:cs="Segoe UI"/>
                <w:color w:val="212529"/>
              </w:rPr>
            </w:pPr>
          </w:p>
        </w:tc>
        <w:tc>
          <w:tcPr>
            <w:tcW w:w="2253" w:type="dxa"/>
            <w:tcBorders>
              <w:right w:val="single" w:sz="12" w:space="0" w:color="auto"/>
            </w:tcBorders>
            <w:vAlign w:val="center"/>
            <w:hideMark/>
          </w:tcPr>
          <w:p w14:paraId="165F0189" w14:textId="77777777" w:rsidR="00894F3C" w:rsidRPr="00894F3C"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color w:val="212529"/>
              </w:rPr>
            </w:pPr>
            <w:r w:rsidRPr="00894F3C">
              <w:rPr>
                <w:rFonts w:ascii="Segoe UI" w:hAnsi="Segoe UI" w:cs="Segoe UI"/>
                <w:b/>
                <w:color w:val="212529"/>
              </w:rPr>
              <w:t>2022/23</w:t>
            </w:r>
          </w:p>
        </w:tc>
        <w:tc>
          <w:tcPr>
            <w:tcW w:w="2253" w:type="dxa"/>
            <w:tcBorders>
              <w:top w:val="single" w:sz="12" w:space="0" w:color="auto"/>
              <w:left w:val="single" w:sz="12" w:space="0" w:color="auto"/>
              <w:right w:val="single" w:sz="12" w:space="0" w:color="auto"/>
            </w:tcBorders>
            <w:vAlign w:val="center"/>
            <w:hideMark/>
          </w:tcPr>
          <w:p w14:paraId="55CA9F96" w14:textId="77777777" w:rsidR="00894F3C" w:rsidRPr="00673D7F"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color w:val="212529"/>
              </w:rPr>
            </w:pPr>
            <w:r w:rsidRPr="00673D7F">
              <w:rPr>
                <w:rFonts w:ascii="Segoe UI" w:hAnsi="Segoe UI" w:cs="Segoe UI"/>
                <w:b/>
                <w:color w:val="212529"/>
              </w:rPr>
              <w:t>2023/24</w:t>
            </w:r>
          </w:p>
        </w:tc>
        <w:tc>
          <w:tcPr>
            <w:tcW w:w="2253" w:type="dxa"/>
            <w:tcBorders>
              <w:left w:val="single" w:sz="12" w:space="0" w:color="auto"/>
            </w:tcBorders>
            <w:vAlign w:val="center"/>
            <w:hideMark/>
          </w:tcPr>
          <w:p w14:paraId="59592DE2" w14:textId="6A69B163" w:rsidR="00894F3C" w:rsidRPr="00894F3C"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color w:val="212529"/>
              </w:rPr>
            </w:pPr>
            <w:r w:rsidRPr="00894F3C">
              <w:rPr>
                <w:rFonts w:ascii="Segoe UI" w:hAnsi="Segoe UI" w:cs="Segoe UI"/>
                <w:b/>
                <w:color w:val="212529"/>
              </w:rPr>
              <w:t>South Yorkshire Census 2021</w:t>
            </w:r>
          </w:p>
        </w:tc>
      </w:tr>
      <w:tr w:rsidR="00894F3C" w:rsidRPr="00894F3C" w14:paraId="4950B7EE" w14:textId="77777777" w:rsidTr="00131BBC">
        <w:trPr>
          <w:trHeight w:val="351"/>
        </w:trPr>
        <w:tc>
          <w:tcPr>
            <w:cnfStyle w:val="001000000000" w:firstRow="0" w:lastRow="0" w:firstColumn="1" w:lastColumn="0" w:oddVBand="0" w:evenVBand="0" w:oddHBand="0" w:evenHBand="0" w:firstRowFirstColumn="0" w:firstRowLastColumn="0" w:lastRowFirstColumn="0" w:lastRowLastColumn="0"/>
            <w:tcW w:w="2253" w:type="dxa"/>
            <w:hideMark/>
          </w:tcPr>
          <w:p w14:paraId="7D3720B3" w14:textId="77777777" w:rsidR="00894F3C" w:rsidRPr="00894F3C" w:rsidRDefault="00894F3C" w:rsidP="00894F3C">
            <w:pPr>
              <w:jc w:val="right"/>
              <w:rPr>
                <w:rFonts w:ascii="Segoe UI" w:hAnsi="Segoe UI" w:cs="Segoe UI"/>
                <w:color w:val="212529"/>
              </w:rPr>
            </w:pPr>
            <w:r w:rsidRPr="00894F3C">
              <w:rPr>
                <w:rFonts w:ascii="Segoe UI" w:hAnsi="Segoe UI" w:cs="Segoe UI"/>
                <w:color w:val="212529"/>
              </w:rPr>
              <w:t>Agnostic</w:t>
            </w:r>
          </w:p>
        </w:tc>
        <w:tc>
          <w:tcPr>
            <w:tcW w:w="2253" w:type="dxa"/>
            <w:tcBorders>
              <w:right w:val="single" w:sz="12" w:space="0" w:color="auto"/>
            </w:tcBorders>
            <w:hideMark/>
          </w:tcPr>
          <w:p w14:paraId="46EE654B" w14:textId="77777777" w:rsidR="00894F3C" w:rsidRPr="00894F3C"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0.38%</w:t>
            </w:r>
          </w:p>
        </w:tc>
        <w:tc>
          <w:tcPr>
            <w:tcW w:w="2253" w:type="dxa"/>
            <w:tcBorders>
              <w:left w:val="single" w:sz="12" w:space="0" w:color="auto"/>
              <w:right w:val="single" w:sz="12" w:space="0" w:color="auto"/>
            </w:tcBorders>
            <w:hideMark/>
          </w:tcPr>
          <w:p w14:paraId="42B0C83C" w14:textId="77777777" w:rsidR="00894F3C" w:rsidRPr="00082B94"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082B94">
              <w:rPr>
                <w:rFonts w:ascii="Segoe UI" w:hAnsi="Segoe UI" w:cs="Segoe UI"/>
                <w:color w:val="212529"/>
              </w:rPr>
              <w:t>0.20%</w:t>
            </w:r>
          </w:p>
        </w:tc>
        <w:tc>
          <w:tcPr>
            <w:tcW w:w="2253" w:type="dxa"/>
            <w:tcBorders>
              <w:left w:val="single" w:sz="12" w:space="0" w:color="auto"/>
            </w:tcBorders>
            <w:hideMark/>
          </w:tcPr>
          <w:p w14:paraId="12FE8569" w14:textId="77777777" w:rsidR="00894F3C" w:rsidRPr="00894F3C"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0.00%</w:t>
            </w:r>
          </w:p>
        </w:tc>
      </w:tr>
      <w:tr w:rsidR="00894F3C" w:rsidRPr="00894F3C" w14:paraId="074EBB0F" w14:textId="77777777" w:rsidTr="00131BB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53" w:type="dxa"/>
            <w:hideMark/>
          </w:tcPr>
          <w:p w14:paraId="38ACF470" w14:textId="77777777" w:rsidR="00894F3C" w:rsidRPr="00894F3C" w:rsidRDefault="00894F3C" w:rsidP="00894F3C">
            <w:pPr>
              <w:jc w:val="right"/>
              <w:rPr>
                <w:rFonts w:ascii="Segoe UI" w:hAnsi="Segoe UI" w:cs="Segoe UI"/>
                <w:color w:val="212529"/>
              </w:rPr>
            </w:pPr>
            <w:r w:rsidRPr="00894F3C">
              <w:rPr>
                <w:rFonts w:ascii="Segoe UI" w:hAnsi="Segoe UI" w:cs="Segoe UI"/>
                <w:color w:val="212529"/>
              </w:rPr>
              <w:t>Atheist</w:t>
            </w:r>
          </w:p>
        </w:tc>
        <w:tc>
          <w:tcPr>
            <w:tcW w:w="2253" w:type="dxa"/>
            <w:tcBorders>
              <w:right w:val="single" w:sz="12" w:space="0" w:color="auto"/>
            </w:tcBorders>
            <w:hideMark/>
          </w:tcPr>
          <w:p w14:paraId="5E2A3165" w14:textId="77777777" w:rsidR="00894F3C" w:rsidRPr="00894F3C"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1.51%</w:t>
            </w:r>
          </w:p>
        </w:tc>
        <w:tc>
          <w:tcPr>
            <w:tcW w:w="2253" w:type="dxa"/>
            <w:tcBorders>
              <w:left w:val="single" w:sz="12" w:space="0" w:color="auto"/>
              <w:right w:val="single" w:sz="12" w:space="0" w:color="auto"/>
            </w:tcBorders>
            <w:hideMark/>
          </w:tcPr>
          <w:p w14:paraId="13B5DF30" w14:textId="77777777" w:rsidR="00894F3C" w:rsidRPr="00082B94"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082B94">
              <w:rPr>
                <w:rFonts w:ascii="Segoe UI" w:hAnsi="Segoe UI" w:cs="Segoe UI"/>
                <w:color w:val="212529"/>
              </w:rPr>
              <w:t>1.18%</w:t>
            </w:r>
          </w:p>
        </w:tc>
        <w:tc>
          <w:tcPr>
            <w:tcW w:w="2253" w:type="dxa"/>
            <w:tcBorders>
              <w:left w:val="single" w:sz="12" w:space="0" w:color="auto"/>
            </w:tcBorders>
            <w:hideMark/>
          </w:tcPr>
          <w:p w14:paraId="433FF2B4" w14:textId="77777777" w:rsidR="00894F3C" w:rsidRPr="00894F3C"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0.00%</w:t>
            </w:r>
          </w:p>
        </w:tc>
      </w:tr>
      <w:tr w:rsidR="00894F3C" w:rsidRPr="00894F3C" w14:paraId="59BCE456" w14:textId="77777777" w:rsidTr="00131BBC">
        <w:trPr>
          <w:trHeight w:val="384"/>
        </w:trPr>
        <w:tc>
          <w:tcPr>
            <w:cnfStyle w:val="001000000000" w:firstRow="0" w:lastRow="0" w:firstColumn="1" w:lastColumn="0" w:oddVBand="0" w:evenVBand="0" w:oddHBand="0" w:evenHBand="0" w:firstRowFirstColumn="0" w:firstRowLastColumn="0" w:lastRowFirstColumn="0" w:lastRowLastColumn="0"/>
            <w:tcW w:w="2253" w:type="dxa"/>
            <w:hideMark/>
          </w:tcPr>
          <w:p w14:paraId="726AF5DA" w14:textId="77777777" w:rsidR="00894F3C" w:rsidRPr="00894F3C" w:rsidRDefault="00894F3C" w:rsidP="00894F3C">
            <w:pPr>
              <w:jc w:val="right"/>
              <w:rPr>
                <w:rFonts w:ascii="Segoe UI" w:hAnsi="Segoe UI" w:cs="Segoe UI"/>
                <w:color w:val="212529"/>
              </w:rPr>
            </w:pPr>
            <w:r w:rsidRPr="00894F3C">
              <w:rPr>
                <w:rFonts w:ascii="Segoe UI" w:hAnsi="Segoe UI" w:cs="Segoe UI"/>
                <w:color w:val="212529"/>
              </w:rPr>
              <w:t>Buddhist</w:t>
            </w:r>
          </w:p>
        </w:tc>
        <w:tc>
          <w:tcPr>
            <w:tcW w:w="2253" w:type="dxa"/>
            <w:tcBorders>
              <w:right w:val="single" w:sz="12" w:space="0" w:color="auto"/>
            </w:tcBorders>
            <w:hideMark/>
          </w:tcPr>
          <w:p w14:paraId="0C66B05F" w14:textId="77777777" w:rsidR="00894F3C" w:rsidRPr="00894F3C"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0.19%</w:t>
            </w:r>
          </w:p>
        </w:tc>
        <w:tc>
          <w:tcPr>
            <w:tcW w:w="2253" w:type="dxa"/>
            <w:tcBorders>
              <w:left w:val="single" w:sz="12" w:space="0" w:color="auto"/>
              <w:right w:val="single" w:sz="12" w:space="0" w:color="auto"/>
            </w:tcBorders>
            <w:hideMark/>
          </w:tcPr>
          <w:p w14:paraId="5A88EFDF" w14:textId="77777777" w:rsidR="00894F3C" w:rsidRPr="00082B94"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082B94">
              <w:rPr>
                <w:rFonts w:ascii="Segoe UI" w:hAnsi="Segoe UI" w:cs="Segoe UI"/>
                <w:color w:val="212529"/>
              </w:rPr>
              <w:t>0.20%</w:t>
            </w:r>
          </w:p>
        </w:tc>
        <w:tc>
          <w:tcPr>
            <w:tcW w:w="2253" w:type="dxa"/>
            <w:tcBorders>
              <w:left w:val="single" w:sz="12" w:space="0" w:color="auto"/>
            </w:tcBorders>
            <w:hideMark/>
          </w:tcPr>
          <w:p w14:paraId="5267232A" w14:textId="77777777" w:rsidR="00894F3C" w:rsidRPr="00894F3C"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0.30%</w:t>
            </w:r>
          </w:p>
        </w:tc>
      </w:tr>
      <w:tr w:rsidR="00894F3C" w:rsidRPr="00894F3C" w14:paraId="30C4D3DC" w14:textId="77777777" w:rsidTr="00131BB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253" w:type="dxa"/>
            <w:hideMark/>
          </w:tcPr>
          <w:p w14:paraId="3E90AE87" w14:textId="77777777" w:rsidR="00894F3C" w:rsidRPr="00894F3C" w:rsidRDefault="00894F3C" w:rsidP="00894F3C">
            <w:pPr>
              <w:jc w:val="right"/>
              <w:rPr>
                <w:rFonts w:ascii="Segoe UI" w:hAnsi="Segoe UI" w:cs="Segoe UI"/>
                <w:color w:val="212529"/>
              </w:rPr>
            </w:pPr>
            <w:r w:rsidRPr="00894F3C">
              <w:rPr>
                <w:rFonts w:ascii="Segoe UI" w:hAnsi="Segoe UI" w:cs="Segoe UI"/>
                <w:color w:val="212529"/>
              </w:rPr>
              <w:t>Christian</w:t>
            </w:r>
          </w:p>
        </w:tc>
        <w:tc>
          <w:tcPr>
            <w:tcW w:w="2253" w:type="dxa"/>
            <w:tcBorders>
              <w:right w:val="single" w:sz="12" w:space="0" w:color="auto"/>
            </w:tcBorders>
            <w:hideMark/>
          </w:tcPr>
          <w:p w14:paraId="4F84517A" w14:textId="77777777" w:rsidR="00894F3C" w:rsidRPr="00894F3C"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29.93%</w:t>
            </w:r>
          </w:p>
        </w:tc>
        <w:tc>
          <w:tcPr>
            <w:tcW w:w="2253" w:type="dxa"/>
            <w:tcBorders>
              <w:left w:val="single" w:sz="12" w:space="0" w:color="auto"/>
              <w:right w:val="single" w:sz="12" w:space="0" w:color="auto"/>
            </w:tcBorders>
            <w:hideMark/>
          </w:tcPr>
          <w:p w14:paraId="22368665" w14:textId="77777777" w:rsidR="00894F3C" w:rsidRPr="00082B94"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082B94">
              <w:rPr>
                <w:rFonts w:ascii="Segoe UI" w:hAnsi="Segoe UI" w:cs="Segoe UI"/>
                <w:color w:val="212529"/>
              </w:rPr>
              <w:t>30.10%</w:t>
            </w:r>
          </w:p>
        </w:tc>
        <w:tc>
          <w:tcPr>
            <w:tcW w:w="2253" w:type="dxa"/>
            <w:tcBorders>
              <w:left w:val="single" w:sz="12" w:space="0" w:color="auto"/>
            </w:tcBorders>
            <w:hideMark/>
          </w:tcPr>
          <w:p w14:paraId="20CE98B3" w14:textId="77777777" w:rsidR="00894F3C" w:rsidRPr="00894F3C"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45.60%</w:t>
            </w:r>
          </w:p>
        </w:tc>
      </w:tr>
      <w:tr w:rsidR="00894F3C" w:rsidRPr="00894F3C" w14:paraId="55ED8AC4" w14:textId="77777777" w:rsidTr="00131BBC">
        <w:trPr>
          <w:trHeight w:val="308"/>
        </w:trPr>
        <w:tc>
          <w:tcPr>
            <w:cnfStyle w:val="001000000000" w:firstRow="0" w:lastRow="0" w:firstColumn="1" w:lastColumn="0" w:oddVBand="0" w:evenVBand="0" w:oddHBand="0" w:evenHBand="0" w:firstRowFirstColumn="0" w:firstRowLastColumn="0" w:lastRowFirstColumn="0" w:lastRowLastColumn="0"/>
            <w:tcW w:w="2253" w:type="dxa"/>
            <w:hideMark/>
          </w:tcPr>
          <w:p w14:paraId="0A0067AE" w14:textId="77777777" w:rsidR="00894F3C" w:rsidRPr="00894F3C" w:rsidRDefault="00894F3C" w:rsidP="00894F3C">
            <w:pPr>
              <w:jc w:val="right"/>
              <w:rPr>
                <w:rFonts w:ascii="Segoe UI" w:hAnsi="Segoe UI" w:cs="Segoe UI"/>
                <w:color w:val="212529"/>
              </w:rPr>
            </w:pPr>
            <w:r w:rsidRPr="00894F3C">
              <w:rPr>
                <w:rFonts w:ascii="Segoe UI" w:hAnsi="Segoe UI" w:cs="Segoe UI"/>
                <w:color w:val="212529"/>
              </w:rPr>
              <w:t>Hindu</w:t>
            </w:r>
          </w:p>
        </w:tc>
        <w:tc>
          <w:tcPr>
            <w:tcW w:w="2253" w:type="dxa"/>
            <w:tcBorders>
              <w:right w:val="single" w:sz="12" w:space="0" w:color="auto"/>
            </w:tcBorders>
            <w:hideMark/>
          </w:tcPr>
          <w:p w14:paraId="4C963FFF" w14:textId="77777777" w:rsidR="00894F3C" w:rsidRPr="00894F3C"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0.19%</w:t>
            </w:r>
          </w:p>
        </w:tc>
        <w:tc>
          <w:tcPr>
            <w:tcW w:w="2253" w:type="dxa"/>
            <w:tcBorders>
              <w:left w:val="single" w:sz="12" w:space="0" w:color="auto"/>
              <w:right w:val="single" w:sz="12" w:space="0" w:color="auto"/>
            </w:tcBorders>
            <w:hideMark/>
          </w:tcPr>
          <w:p w14:paraId="3B2205E9" w14:textId="77777777" w:rsidR="00894F3C" w:rsidRPr="00082B94"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082B94">
              <w:rPr>
                <w:rFonts w:ascii="Segoe UI" w:hAnsi="Segoe UI" w:cs="Segoe UI"/>
                <w:color w:val="212529"/>
              </w:rPr>
              <w:t>0.20%</w:t>
            </w:r>
          </w:p>
        </w:tc>
        <w:tc>
          <w:tcPr>
            <w:tcW w:w="2253" w:type="dxa"/>
            <w:tcBorders>
              <w:left w:val="single" w:sz="12" w:space="0" w:color="auto"/>
            </w:tcBorders>
            <w:hideMark/>
          </w:tcPr>
          <w:p w14:paraId="2349812E" w14:textId="77777777" w:rsidR="00894F3C" w:rsidRPr="00894F3C"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0.40%</w:t>
            </w:r>
          </w:p>
        </w:tc>
      </w:tr>
      <w:tr w:rsidR="00894F3C" w:rsidRPr="00894F3C" w14:paraId="15EBF780" w14:textId="77777777" w:rsidTr="00131BBC">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253" w:type="dxa"/>
            <w:hideMark/>
          </w:tcPr>
          <w:p w14:paraId="14F15EDE" w14:textId="77777777" w:rsidR="00894F3C" w:rsidRPr="00894F3C" w:rsidRDefault="00894F3C" w:rsidP="00894F3C">
            <w:pPr>
              <w:jc w:val="right"/>
              <w:rPr>
                <w:rFonts w:ascii="Segoe UI" w:hAnsi="Segoe UI" w:cs="Segoe UI"/>
                <w:color w:val="212529"/>
              </w:rPr>
            </w:pPr>
            <w:r w:rsidRPr="00894F3C">
              <w:rPr>
                <w:rFonts w:ascii="Segoe UI" w:hAnsi="Segoe UI" w:cs="Segoe UI"/>
                <w:color w:val="212529"/>
              </w:rPr>
              <w:t>Humanist</w:t>
            </w:r>
          </w:p>
        </w:tc>
        <w:tc>
          <w:tcPr>
            <w:tcW w:w="2253" w:type="dxa"/>
            <w:tcBorders>
              <w:right w:val="single" w:sz="12" w:space="0" w:color="auto"/>
            </w:tcBorders>
            <w:hideMark/>
          </w:tcPr>
          <w:p w14:paraId="0AD12013" w14:textId="77777777" w:rsidR="00894F3C" w:rsidRPr="00894F3C"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0.09%</w:t>
            </w:r>
          </w:p>
        </w:tc>
        <w:tc>
          <w:tcPr>
            <w:tcW w:w="2253" w:type="dxa"/>
            <w:tcBorders>
              <w:left w:val="single" w:sz="12" w:space="0" w:color="auto"/>
              <w:right w:val="single" w:sz="12" w:space="0" w:color="auto"/>
            </w:tcBorders>
            <w:hideMark/>
          </w:tcPr>
          <w:p w14:paraId="13C83FF0" w14:textId="77777777" w:rsidR="00894F3C" w:rsidRPr="00082B94"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082B94">
              <w:rPr>
                <w:rFonts w:ascii="Segoe UI" w:hAnsi="Segoe UI" w:cs="Segoe UI"/>
                <w:color w:val="212529"/>
              </w:rPr>
              <w:t>0.10%</w:t>
            </w:r>
          </w:p>
        </w:tc>
        <w:tc>
          <w:tcPr>
            <w:tcW w:w="2253" w:type="dxa"/>
            <w:tcBorders>
              <w:left w:val="single" w:sz="12" w:space="0" w:color="auto"/>
            </w:tcBorders>
            <w:hideMark/>
          </w:tcPr>
          <w:p w14:paraId="04499529" w14:textId="77777777" w:rsidR="00894F3C" w:rsidRPr="00894F3C"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0.00%</w:t>
            </w:r>
          </w:p>
        </w:tc>
      </w:tr>
      <w:tr w:rsidR="00894F3C" w:rsidRPr="00894F3C" w14:paraId="7F890D4A" w14:textId="77777777" w:rsidTr="00131BBC">
        <w:trPr>
          <w:trHeight w:val="308"/>
        </w:trPr>
        <w:tc>
          <w:tcPr>
            <w:cnfStyle w:val="001000000000" w:firstRow="0" w:lastRow="0" w:firstColumn="1" w:lastColumn="0" w:oddVBand="0" w:evenVBand="0" w:oddHBand="0" w:evenHBand="0" w:firstRowFirstColumn="0" w:firstRowLastColumn="0" w:lastRowFirstColumn="0" w:lastRowLastColumn="0"/>
            <w:tcW w:w="2253" w:type="dxa"/>
            <w:hideMark/>
          </w:tcPr>
          <w:p w14:paraId="1882A66B" w14:textId="77777777" w:rsidR="00894F3C" w:rsidRPr="00894F3C" w:rsidRDefault="00894F3C" w:rsidP="00894F3C">
            <w:pPr>
              <w:jc w:val="right"/>
              <w:rPr>
                <w:rFonts w:ascii="Segoe UI" w:hAnsi="Segoe UI" w:cs="Segoe UI"/>
                <w:color w:val="212529"/>
              </w:rPr>
            </w:pPr>
            <w:r w:rsidRPr="00894F3C">
              <w:rPr>
                <w:rFonts w:ascii="Segoe UI" w:hAnsi="Segoe UI" w:cs="Segoe UI"/>
                <w:color w:val="212529"/>
              </w:rPr>
              <w:t>Jewish</w:t>
            </w:r>
          </w:p>
        </w:tc>
        <w:tc>
          <w:tcPr>
            <w:tcW w:w="2253" w:type="dxa"/>
            <w:tcBorders>
              <w:right w:val="single" w:sz="12" w:space="0" w:color="auto"/>
            </w:tcBorders>
            <w:hideMark/>
          </w:tcPr>
          <w:p w14:paraId="67372432" w14:textId="77777777" w:rsidR="00894F3C" w:rsidRPr="00894F3C"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0.09%</w:t>
            </w:r>
          </w:p>
        </w:tc>
        <w:tc>
          <w:tcPr>
            <w:tcW w:w="2253" w:type="dxa"/>
            <w:tcBorders>
              <w:left w:val="single" w:sz="12" w:space="0" w:color="auto"/>
              <w:right w:val="single" w:sz="12" w:space="0" w:color="auto"/>
            </w:tcBorders>
            <w:hideMark/>
          </w:tcPr>
          <w:p w14:paraId="49747D63" w14:textId="77777777" w:rsidR="00894F3C" w:rsidRPr="00082B94"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082B94">
              <w:rPr>
                <w:rFonts w:ascii="Segoe UI" w:hAnsi="Segoe UI" w:cs="Segoe UI"/>
                <w:color w:val="212529"/>
              </w:rPr>
              <w:t>0.20%</w:t>
            </w:r>
          </w:p>
        </w:tc>
        <w:tc>
          <w:tcPr>
            <w:tcW w:w="2253" w:type="dxa"/>
            <w:tcBorders>
              <w:left w:val="single" w:sz="12" w:space="0" w:color="auto"/>
            </w:tcBorders>
            <w:hideMark/>
          </w:tcPr>
          <w:p w14:paraId="14FB1609" w14:textId="77777777" w:rsidR="00894F3C" w:rsidRPr="00894F3C"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0.10%</w:t>
            </w:r>
          </w:p>
        </w:tc>
      </w:tr>
      <w:tr w:rsidR="00894F3C" w:rsidRPr="00894F3C" w14:paraId="7D860EA5" w14:textId="77777777" w:rsidTr="00131BBC">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253" w:type="dxa"/>
            <w:hideMark/>
          </w:tcPr>
          <w:p w14:paraId="47CFCEA9" w14:textId="77777777" w:rsidR="00894F3C" w:rsidRPr="00894F3C" w:rsidRDefault="00894F3C" w:rsidP="00894F3C">
            <w:pPr>
              <w:jc w:val="right"/>
              <w:rPr>
                <w:rFonts w:ascii="Segoe UI" w:hAnsi="Segoe UI" w:cs="Segoe UI"/>
                <w:color w:val="212529"/>
              </w:rPr>
            </w:pPr>
            <w:r w:rsidRPr="00894F3C">
              <w:rPr>
                <w:rFonts w:ascii="Segoe UI" w:hAnsi="Segoe UI" w:cs="Segoe UI"/>
                <w:color w:val="212529"/>
              </w:rPr>
              <w:t>Muslim</w:t>
            </w:r>
          </w:p>
        </w:tc>
        <w:tc>
          <w:tcPr>
            <w:tcW w:w="2253" w:type="dxa"/>
            <w:tcBorders>
              <w:right w:val="single" w:sz="12" w:space="0" w:color="auto"/>
            </w:tcBorders>
            <w:hideMark/>
          </w:tcPr>
          <w:p w14:paraId="0A381020" w14:textId="77777777" w:rsidR="00894F3C" w:rsidRPr="00894F3C"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0.47%</w:t>
            </w:r>
          </w:p>
        </w:tc>
        <w:tc>
          <w:tcPr>
            <w:tcW w:w="2253" w:type="dxa"/>
            <w:tcBorders>
              <w:left w:val="single" w:sz="12" w:space="0" w:color="auto"/>
              <w:right w:val="single" w:sz="12" w:space="0" w:color="auto"/>
            </w:tcBorders>
            <w:hideMark/>
          </w:tcPr>
          <w:p w14:paraId="23CF503A" w14:textId="77777777" w:rsidR="00894F3C" w:rsidRPr="00082B94"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082B94">
              <w:rPr>
                <w:rFonts w:ascii="Segoe UI" w:hAnsi="Segoe UI" w:cs="Segoe UI"/>
                <w:color w:val="212529"/>
              </w:rPr>
              <w:t>0.29%</w:t>
            </w:r>
          </w:p>
        </w:tc>
        <w:tc>
          <w:tcPr>
            <w:tcW w:w="2253" w:type="dxa"/>
            <w:tcBorders>
              <w:left w:val="single" w:sz="12" w:space="0" w:color="auto"/>
            </w:tcBorders>
            <w:hideMark/>
          </w:tcPr>
          <w:p w14:paraId="6345882D" w14:textId="77777777" w:rsidR="00894F3C" w:rsidRPr="00894F3C"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5.70%</w:t>
            </w:r>
          </w:p>
        </w:tc>
      </w:tr>
      <w:tr w:rsidR="00894F3C" w:rsidRPr="00894F3C" w14:paraId="63922296" w14:textId="77777777" w:rsidTr="00131BBC">
        <w:trPr>
          <w:trHeight w:val="308"/>
        </w:trPr>
        <w:tc>
          <w:tcPr>
            <w:cnfStyle w:val="001000000000" w:firstRow="0" w:lastRow="0" w:firstColumn="1" w:lastColumn="0" w:oddVBand="0" w:evenVBand="0" w:oddHBand="0" w:evenHBand="0" w:firstRowFirstColumn="0" w:firstRowLastColumn="0" w:lastRowFirstColumn="0" w:lastRowLastColumn="0"/>
            <w:tcW w:w="2253" w:type="dxa"/>
            <w:hideMark/>
          </w:tcPr>
          <w:p w14:paraId="1AECCA27" w14:textId="77777777" w:rsidR="00894F3C" w:rsidRPr="00894F3C" w:rsidRDefault="00894F3C" w:rsidP="00894F3C">
            <w:pPr>
              <w:jc w:val="right"/>
              <w:rPr>
                <w:rFonts w:ascii="Segoe UI" w:hAnsi="Segoe UI" w:cs="Segoe UI"/>
                <w:color w:val="212529"/>
              </w:rPr>
            </w:pPr>
            <w:r w:rsidRPr="00894F3C">
              <w:rPr>
                <w:rFonts w:ascii="Segoe UI" w:hAnsi="Segoe UI" w:cs="Segoe UI"/>
                <w:color w:val="212529"/>
              </w:rPr>
              <w:t>Pagan</w:t>
            </w:r>
          </w:p>
        </w:tc>
        <w:tc>
          <w:tcPr>
            <w:tcW w:w="2253" w:type="dxa"/>
            <w:tcBorders>
              <w:right w:val="single" w:sz="12" w:space="0" w:color="auto"/>
            </w:tcBorders>
            <w:hideMark/>
          </w:tcPr>
          <w:p w14:paraId="0913F78A" w14:textId="77777777" w:rsidR="00894F3C" w:rsidRPr="00894F3C"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0.09%</w:t>
            </w:r>
          </w:p>
        </w:tc>
        <w:tc>
          <w:tcPr>
            <w:tcW w:w="2253" w:type="dxa"/>
            <w:tcBorders>
              <w:left w:val="single" w:sz="12" w:space="0" w:color="auto"/>
              <w:right w:val="single" w:sz="12" w:space="0" w:color="auto"/>
            </w:tcBorders>
            <w:hideMark/>
          </w:tcPr>
          <w:p w14:paraId="5E0C138A" w14:textId="77777777" w:rsidR="00894F3C" w:rsidRPr="00082B94"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082B94">
              <w:rPr>
                <w:rFonts w:ascii="Segoe UI" w:hAnsi="Segoe UI" w:cs="Segoe UI"/>
                <w:color w:val="212529"/>
              </w:rPr>
              <w:t>0.00%</w:t>
            </w:r>
          </w:p>
        </w:tc>
        <w:tc>
          <w:tcPr>
            <w:tcW w:w="2253" w:type="dxa"/>
            <w:tcBorders>
              <w:left w:val="single" w:sz="12" w:space="0" w:color="auto"/>
            </w:tcBorders>
            <w:hideMark/>
          </w:tcPr>
          <w:p w14:paraId="10568DFF" w14:textId="77777777" w:rsidR="00894F3C" w:rsidRPr="00894F3C"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0.10%</w:t>
            </w:r>
          </w:p>
        </w:tc>
      </w:tr>
      <w:tr w:rsidR="00894F3C" w:rsidRPr="00894F3C" w14:paraId="79E6C249" w14:textId="77777777" w:rsidTr="00131BB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53" w:type="dxa"/>
            <w:hideMark/>
          </w:tcPr>
          <w:p w14:paraId="7845C21C" w14:textId="77777777" w:rsidR="00894F3C" w:rsidRPr="00894F3C" w:rsidRDefault="00894F3C" w:rsidP="00894F3C">
            <w:pPr>
              <w:jc w:val="right"/>
              <w:rPr>
                <w:rFonts w:ascii="Segoe UI" w:hAnsi="Segoe UI" w:cs="Segoe UI"/>
                <w:color w:val="212529"/>
              </w:rPr>
            </w:pPr>
            <w:r w:rsidRPr="00894F3C">
              <w:rPr>
                <w:rFonts w:ascii="Segoe UI" w:hAnsi="Segoe UI" w:cs="Segoe UI"/>
                <w:color w:val="212529"/>
              </w:rPr>
              <w:t>Sikh</w:t>
            </w:r>
          </w:p>
        </w:tc>
        <w:tc>
          <w:tcPr>
            <w:tcW w:w="2253" w:type="dxa"/>
            <w:tcBorders>
              <w:right w:val="single" w:sz="12" w:space="0" w:color="auto"/>
            </w:tcBorders>
            <w:hideMark/>
          </w:tcPr>
          <w:p w14:paraId="2734A269" w14:textId="77777777" w:rsidR="00894F3C" w:rsidRPr="00894F3C"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0.19%</w:t>
            </w:r>
          </w:p>
        </w:tc>
        <w:tc>
          <w:tcPr>
            <w:tcW w:w="2253" w:type="dxa"/>
            <w:tcBorders>
              <w:left w:val="single" w:sz="12" w:space="0" w:color="auto"/>
              <w:right w:val="single" w:sz="12" w:space="0" w:color="auto"/>
            </w:tcBorders>
            <w:hideMark/>
          </w:tcPr>
          <w:p w14:paraId="294761E6" w14:textId="77777777" w:rsidR="00894F3C" w:rsidRPr="00082B94"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082B94">
              <w:rPr>
                <w:rFonts w:ascii="Segoe UI" w:hAnsi="Segoe UI" w:cs="Segoe UI"/>
                <w:color w:val="212529"/>
              </w:rPr>
              <w:t>0.10%</w:t>
            </w:r>
          </w:p>
        </w:tc>
        <w:tc>
          <w:tcPr>
            <w:tcW w:w="2253" w:type="dxa"/>
            <w:tcBorders>
              <w:left w:val="single" w:sz="12" w:space="0" w:color="auto"/>
            </w:tcBorders>
            <w:hideMark/>
          </w:tcPr>
          <w:p w14:paraId="32838088" w14:textId="77777777" w:rsidR="00894F3C" w:rsidRPr="00894F3C"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0.20%</w:t>
            </w:r>
          </w:p>
        </w:tc>
      </w:tr>
      <w:tr w:rsidR="00894F3C" w:rsidRPr="00894F3C" w14:paraId="02D8239D" w14:textId="77777777" w:rsidTr="00131BBC">
        <w:trPr>
          <w:trHeight w:val="408"/>
        </w:trPr>
        <w:tc>
          <w:tcPr>
            <w:cnfStyle w:val="001000000000" w:firstRow="0" w:lastRow="0" w:firstColumn="1" w:lastColumn="0" w:oddVBand="0" w:evenVBand="0" w:oddHBand="0" w:evenHBand="0" w:firstRowFirstColumn="0" w:firstRowLastColumn="0" w:lastRowFirstColumn="0" w:lastRowLastColumn="0"/>
            <w:tcW w:w="2253" w:type="dxa"/>
            <w:hideMark/>
          </w:tcPr>
          <w:p w14:paraId="24B86567" w14:textId="77777777" w:rsidR="00894F3C" w:rsidRPr="00894F3C" w:rsidRDefault="00894F3C" w:rsidP="00894F3C">
            <w:pPr>
              <w:jc w:val="right"/>
              <w:rPr>
                <w:rFonts w:ascii="Segoe UI" w:hAnsi="Segoe UI" w:cs="Segoe UI"/>
                <w:color w:val="212529"/>
              </w:rPr>
            </w:pPr>
            <w:r w:rsidRPr="00894F3C">
              <w:rPr>
                <w:rFonts w:ascii="Segoe UI" w:hAnsi="Segoe UI" w:cs="Segoe UI"/>
                <w:color w:val="212529"/>
              </w:rPr>
              <w:t>No religion</w:t>
            </w:r>
          </w:p>
        </w:tc>
        <w:tc>
          <w:tcPr>
            <w:tcW w:w="2253" w:type="dxa"/>
            <w:tcBorders>
              <w:right w:val="single" w:sz="12" w:space="0" w:color="auto"/>
            </w:tcBorders>
            <w:hideMark/>
          </w:tcPr>
          <w:p w14:paraId="5116F60F" w14:textId="77777777" w:rsidR="00894F3C" w:rsidRPr="00894F3C"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45.41%</w:t>
            </w:r>
          </w:p>
        </w:tc>
        <w:tc>
          <w:tcPr>
            <w:tcW w:w="2253" w:type="dxa"/>
            <w:tcBorders>
              <w:left w:val="single" w:sz="12" w:space="0" w:color="auto"/>
              <w:right w:val="single" w:sz="12" w:space="0" w:color="auto"/>
            </w:tcBorders>
            <w:hideMark/>
          </w:tcPr>
          <w:p w14:paraId="78EA8EE3" w14:textId="77777777" w:rsidR="00894F3C" w:rsidRPr="00082B94"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082B94">
              <w:rPr>
                <w:rFonts w:ascii="Segoe UI" w:hAnsi="Segoe UI" w:cs="Segoe UI"/>
                <w:color w:val="212529"/>
              </w:rPr>
              <w:t>47.35%</w:t>
            </w:r>
          </w:p>
        </w:tc>
        <w:tc>
          <w:tcPr>
            <w:tcW w:w="2253" w:type="dxa"/>
            <w:tcBorders>
              <w:left w:val="single" w:sz="12" w:space="0" w:color="auto"/>
            </w:tcBorders>
            <w:hideMark/>
          </w:tcPr>
          <w:p w14:paraId="59789AD1" w14:textId="77777777" w:rsidR="00894F3C" w:rsidRPr="00894F3C"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41.60%</w:t>
            </w:r>
          </w:p>
        </w:tc>
      </w:tr>
      <w:tr w:rsidR="00894F3C" w:rsidRPr="00894F3C" w14:paraId="021CD299" w14:textId="77777777" w:rsidTr="00131BB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53" w:type="dxa"/>
            <w:hideMark/>
          </w:tcPr>
          <w:p w14:paraId="38DAEFCA" w14:textId="77777777" w:rsidR="00894F3C" w:rsidRPr="00894F3C" w:rsidRDefault="00894F3C" w:rsidP="00894F3C">
            <w:pPr>
              <w:jc w:val="right"/>
              <w:rPr>
                <w:rFonts w:ascii="Segoe UI" w:hAnsi="Segoe UI" w:cs="Segoe UI"/>
                <w:color w:val="212529"/>
              </w:rPr>
            </w:pPr>
            <w:r w:rsidRPr="00894F3C">
              <w:rPr>
                <w:rFonts w:ascii="Segoe UI" w:hAnsi="Segoe UI" w:cs="Segoe UI"/>
                <w:color w:val="212529"/>
              </w:rPr>
              <w:t>Other</w:t>
            </w:r>
          </w:p>
        </w:tc>
        <w:tc>
          <w:tcPr>
            <w:tcW w:w="2253" w:type="dxa"/>
            <w:tcBorders>
              <w:right w:val="single" w:sz="12" w:space="0" w:color="auto"/>
            </w:tcBorders>
            <w:hideMark/>
          </w:tcPr>
          <w:p w14:paraId="422DE33D" w14:textId="77777777" w:rsidR="00894F3C" w:rsidRPr="00894F3C"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1.79%</w:t>
            </w:r>
          </w:p>
        </w:tc>
        <w:tc>
          <w:tcPr>
            <w:tcW w:w="2253" w:type="dxa"/>
            <w:tcBorders>
              <w:left w:val="single" w:sz="12" w:space="0" w:color="auto"/>
              <w:right w:val="single" w:sz="12" w:space="0" w:color="auto"/>
            </w:tcBorders>
            <w:hideMark/>
          </w:tcPr>
          <w:p w14:paraId="7573773E" w14:textId="77777777" w:rsidR="00894F3C" w:rsidRPr="00082B94"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082B94">
              <w:rPr>
                <w:rFonts w:ascii="Segoe UI" w:hAnsi="Segoe UI" w:cs="Segoe UI"/>
                <w:color w:val="212529"/>
              </w:rPr>
              <w:t>1.76%</w:t>
            </w:r>
          </w:p>
        </w:tc>
        <w:tc>
          <w:tcPr>
            <w:tcW w:w="2253" w:type="dxa"/>
            <w:tcBorders>
              <w:left w:val="single" w:sz="12" w:space="0" w:color="auto"/>
            </w:tcBorders>
            <w:hideMark/>
          </w:tcPr>
          <w:p w14:paraId="69B28ECA" w14:textId="77777777" w:rsidR="00894F3C" w:rsidRPr="00894F3C" w:rsidRDefault="00894F3C" w:rsidP="00673D7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0.30%</w:t>
            </w:r>
          </w:p>
        </w:tc>
      </w:tr>
      <w:tr w:rsidR="00894F3C" w:rsidRPr="00894F3C" w14:paraId="27CB0689" w14:textId="77777777" w:rsidTr="00131BBC">
        <w:trPr>
          <w:trHeight w:val="355"/>
        </w:trPr>
        <w:tc>
          <w:tcPr>
            <w:cnfStyle w:val="001000000000" w:firstRow="0" w:lastRow="0" w:firstColumn="1" w:lastColumn="0" w:oddVBand="0" w:evenVBand="0" w:oddHBand="0" w:evenHBand="0" w:firstRowFirstColumn="0" w:firstRowLastColumn="0" w:lastRowFirstColumn="0" w:lastRowLastColumn="0"/>
            <w:tcW w:w="2253" w:type="dxa"/>
            <w:hideMark/>
          </w:tcPr>
          <w:p w14:paraId="26C7EAAF" w14:textId="77777777" w:rsidR="00894F3C" w:rsidRPr="00894F3C" w:rsidRDefault="00894F3C" w:rsidP="00894F3C">
            <w:pPr>
              <w:jc w:val="right"/>
              <w:rPr>
                <w:rFonts w:ascii="Segoe UI" w:hAnsi="Segoe UI" w:cs="Segoe UI"/>
                <w:color w:val="212529"/>
              </w:rPr>
            </w:pPr>
            <w:r w:rsidRPr="00894F3C">
              <w:rPr>
                <w:rFonts w:ascii="Segoe UI" w:hAnsi="Segoe UI" w:cs="Segoe UI"/>
                <w:color w:val="212529"/>
              </w:rPr>
              <w:t>Prefer not to say</w:t>
            </w:r>
          </w:p>
        </w:tc>
        <w:tc>
          <w:tcPr>
            <w:tcW w:w="2253" w:type="dxa"/>
            <w:tcBorders>
              <w:right w:val="single" w:sz="12" w:space="0" w:color="auto"/>
            </w:tcBorders>
            <w:hideMark/>
          </w:tcPr>
          <w:p w14:paraId="5E8310C5" w14:textId="77777777" w:rsidR="00894F3C" w:rsidRPr="00894F3C"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19.55%</w:t>
            </w:r>
          </w:p>
        </w:tc>
        <w:tc>
          <w:tcPr>
            <w:tcW w:w="2253" w:type="dxa"/>
            <w:tcBorders>
              <w:left w:val="single" w:sz="12" w:space="0" w:color="auto"/>
              <w:bottom w:val="single" w:sz="12" w:space="0" w:color="auto"/>
              <w:right w:val="single" w:sz="12" w:space="0" w:color="auto"/>
            </w:tcBorders>
            <w:hideMark/>
          </w:tcPr>
          <w:p w14:paraId="65273433" w14:textId="77777777" w:rsidR="00894F3C" w:rsidRPr="00082B94"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082B94">
              <w:rPr>
                <w:rFonts w:ascii="Segoe UI" w:hAnsi="Segoe UI" w:cs="Segoe UI"/>
                <w:color w:val="212529"/>
              </w:rPr>
              <w:t>17.45%</w:t>
            </w:r>
          </w:p>
        </w:tc>
        <w:tc>
          <w:tcPr>
            <w:tcW w:w="2253" w:type="dxa"/>
            <w:tcBorders>
              <w:left w:val="single" w:sz="12" w:space="0" w:color="auto"/>
            </w:tcBorders>
            <w:hideMark/>
          </w:tcPr>
          <w:p w14:paraId="2C0A722E" w14:textId="77777777" w:rsidR="00894F3C" w:rsidRPr="00894F3C" w:rsidRDefault="00894F3C" w:rsidP="00673D7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894F3C">
              <w:rPr>
                <w:rFonts w:ascii="Segoe UI" w:hAnsi="Segoe UI" w:cs="Segoe UI"/>
                <w:color w:val="212529"/>
              </w:rPr>
              <w:t>5.60%</w:t>
            </w:r>
          </w:p>
        </w:tc>
      </w:tr>
    </w:tbl>
    <w:p w14:paraId="61813F84" w14:textId="77777777" w:rsidR="00FC662D" w:rsidRDefault="00673D7F" w:rsidP="00673D7F">
      <w:pPr>
        <w:spacing w:line="360" w:lineRule="auto"/>
        <w:jc w:val="center"/>
        <w:rPr>
          <w:rFonts w:ascii="Verdana" w:hAnsi="Verdana" w:cs="Arial"/>
          <w:sz w:val="20"/>
        </w:rPr>
        <w:sectPr w:rsidR="00FC662D" w:rsidSect="00A3336E">
          <w:footerReference w:type="default" r:id="rId27"/>
          <w:footerReference w:type="first" r:id="rId28"/>
          <w:pgSz w:w="11906" w:h="16838"/>
          <w:pgMar w:top="1440" w:right="1440" w:bottom="1440" w:left="1440" w:header="708" w:footer="708" w:gutter="0"/>
          <w:pgNumType w:start="0"/>
          <w:cols w:space="708"/>
          <w:titlePg/>
          <w:docGrid w:linePitch="360"/>
        </w:sectPr>
      </w:pPr>
      <w:r w:rsidRPr="00673D7F">
        <w:rPr>
          <w:rFonts w:ascii="Verdana" w:hAnsi="Verdana" w:cs="Arial"/>
          <w:i/>
          <w:sz w:val="20"/>
        </w:rPr>
        <w:t xml:space="preserve">Comparison </w:t>
      </w:r>
      <w:r w:rsidR="00894F3C" w:rsidRPr="00673D7F">
        <w:rPr>
          <w:rFonts w:ascii="Verdana" w:hAnsi="Verdana" w:cs="Arial"/>
          <w:i/>
          <w:sz w:val="20"/>
        </w:rPr>
        <w:t>Note:</w:t>
      </w:r>
      <w:r w:rsidR="00894F3C" w:rsidRPr="00894F3C">
        <w:rPr>
          <w:rFonts w:ascii="Verdana" w:hAnsi="Verdana" w:cs="Arial"/>
          <w:i/>
          <w:sz w:val="20"/>
        </w:rPr>
        <w:t xml:space="preserve"> Census 2021 counts Agnostic, Atheist and Humanist as </w:t>
      </w:r>
      <w:r w:rsidR="00894F3C" w:rsidRPr="00894F3C">
        <w:rPr>
          <w:rFonts w:ascii="Verdana" w:hAnsi="Verdana" w:cs="Arial"/>
          <w:sz w:val="20"/>
        </w:rPr>
        <w:t>'</w:t>
      </w:r>
      <w:r w:rsidR="00894F3C" w:rsidRPr="00894F3C">
        <w:rPr>
          <w:rFonts w:ascii="Verdana" w:hAnsi="Verdana" w:cs="Arial"/>
          <w:i/>
          <w:sz w:val="20"/>
        </w:rPr>
        <w:t>no religion</w:t>
      </w:r>
      <w:r w:rsidR="00894F3C" w:rsidRPr="00894F3C">
        <w:rPr>
          <w:rFonts w:ascii="Verdana" w:hAnsi="Verdana" w:cs="Arial"/>
          <w:sz w:val="20"/>
        </w:rPr>
        <w:t>'</w:t>
      </w:r>
    </w:p>
    <w:p w14:paraId="591BEB0B" w14:textId="77777777" w:rsidR="00FC662D" w:rsidRDefault="00FC662D" w:rsidP="00673D7F">
      <w:pPr>
        <w:spacing w:line="360" w:lineRule="auto"/>
        <w:jc w:val="center"/>
        <w:rPr>
          <w:rFonts w:ascii="Verdana" w:hAnsi="Verdana" w:cs="Arial"/>
          <w:noProof/>
          <w:sz w:val="20"/>
        </w:rPr>
      </w:pPr>
    </w:p>
    <w:p w14:paraId="047CB839" w14:textId="0E70707A" w:rsidR="00673D7F" w:rsidRDefault="00FC662D" w:rsidP="00673D7F">
      <w:pPr>
        <w:spacing w:line="360" w:lineRule="auto"/>
        <w:jc w:val="center"/>
        <w:rPr>
          <w:rFonts w:ascii="Verdana" w:hAnsi="Verdana" w:cs="Arial"/>
          <w:sz w:val="20"/>
        </w:rPr>
      </w:pPr>
      <w:r>
        <w:rPr>
          <w:rFonts w:ascii="Verdana" w:hAnsi="Verdana" w:cs="Arial"/>
          <w:noProof/>
          <w:sz w:val="20"/>
        </w:rPr>
        <w:drawing>
          <wp:inline distT="0" distB="0" distL="0" distR="0" wp14:anchorId="64553796" wp14:editId="3D77CC79">
            <wp:extent cx="8829675" cy="4834597"/>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56972" cy="4849543"/>
                    </a:xfrm>
                    <a:prstGeom prst="rect">
                      <a:avLst/>
                    </a:prstGeom>
                    <a:noFill/>
                  </pic:spPr>
                </pic:pic>
              </a:graphicData>
            </a:graphic>
          </wp:inline>
        </w:drawing>
      </w:r>
    </w:p>
    <w:p w14:paraId="41E96222" w14:textId="77777777" w:rsidR="00082B94" w:rsidRDefault="00082B94" w:rsidP="00673D7F">
      <w:pPr>
        <w:spacing w:line="360" w:lineRule="auto"/>
        <w:jc w:val="center"/>
        <w:rPr>
          <w:rFonts w:ascii="Verdana" w:hAnsi="Verdana" w:cs="Arial"/>
          <w:sz w:val="20"/>
        </w:rPr>
        <w:sectPr w:rsidR="00082B94" w:rsidSect="00C24AAE">
          <w:pgSz w:w="16838" w:h="11906" w:orient="landscape"/>
          <w:pgMar w:top="1440" w:right="1440" w:bottom="1440" w:left="1440" w:header="708" w:footer="708" w:gutter="0"/>
          <w:cols w:space="708"/>
          <w:titlePg/>
          <w:docGrid w:linePitch="360"/>
        </w:sectPr>
      </w:pPr>
    </w:p>
    <w:p w14:paraId="50AEA02F" w14:textId="67FF00A8" w:rsidR="009C5FC7" w:rsidRDefault="00082B94" w:rsidP="005D5D64">
      <w:pPr>
        <w:spacing w:line="360" w:lineRule="auto"/>
        <w:jc w:val="center"/>
        <w:rPr>
          <w:rFonts w:ascii="Verdana" w:hAnsi="Verdana" w:cs="Arial"/>
          <w:sz w:val="20"/>
        </w:rPr>
      </w:pPr>
      <w:r>
        <w:rPr>
          <w:noProof/>
        </w:rPr>
        <mc:AlternateContent>
          <mc:Choice Requires="wps">
            <w:drawing>
              <wp:anchor distT="0" distB="0" distL="114300" distR="114300" simplePos="0" relativeHeight="251676672" behindDoc="0" locked="0" layoutInCell="1" allowOverlap="1" wp14:anchorId="19D2750E" wp14:editId="3636EED5">
                <wp:simplePos x="0" y="0"/>
                <wp:positionH relativeFrom="column">
                  <wp:posOffset>0</wp:posOffset>
                </wp:positionH>
                <wp:positionV relativeFrom="paragraph">
                  <wp:posOffset>234950</wp:posOffset>
                </wp:positionV>
                <wp:extent cx="5715000" cy="1828800"/>
                <wp:effectExtent l="0" t="0" r="19050" b="10160"/>
                <wp:wrapSquare wrapText="bothSides"/>
                <wp:docPr id="587296642" name="Text Box 587296642"/>
                <wp:cNvGraphicFramePr/>
                <a:graphic xmlns:a="http://schemas.openxmlformats.org/drawingml/2006/main">
                  <a:graphicData uri="http://schemas.microsoft.com/office/word/2010/wordprocessingShape">
                    <wps:wsp>
                      <wps:cNvSpPr txBox="1"/>
                      <wps:spPr>
                        <a:xfrm>
                          <a:off x="0" y="0"/>
                          <a:ext cx="5715000" cy="1828800"/>
                        </a:xfrm>
                        <a:prstGeom prst="rect">
                          <a:avLst/>
                        </a:prstGeom>
                        <a:solidFill>
                          <a:schemeClr val="accent4">
                            <a:lumMod val="40000"/>
                            <a:lumOff val="60000"/>
                          </a:schemeClr>
                        </a:solidFill>
                        <a:ln w="6350">
                          <a:solidFill>
                            <a:prstClr val="black"/>
                          </a:solidFill>
                        </a:ln>
                      </wps:spPr>
                      <wps:txbx>
                        <w:txbxContent>
                          <w:p w14:paraId="4CEC8719" w14:textId="6DC5D273" w:rsidR="00A14CF3" w:rsidRDefault="00A14CF3" w:rsidP="00082B94">
                            <w:pPr>
                              <w:spacing w:line="360" w:lineRule="auto"/>
                              <w:rPr>
                                <w:rFonts w:ascii="Verdana" w:hAnsi="Verdana" w:cs="Arial"/>
                                <w:b/>
                              </w:rPr>
                            </w:pPr>
                            <w:r>
                              <w:rPr>
                                <w:rFonts w:ascii="Verdana" w:hAnsi="Verdana" w:cs="Arial"/>
                                <w:b/>
                              </w:rPr>
                              <w:t>Faith &amp; Belief Updates</w:t>
                            </w:r>
                          </w:p>
                          <w:p w14:paraId="2907A379" w14:textId="77777777" w:rsidR="00A14CF3" w:rsidRDefault="00A14CF3" w:rsidP="00082B94">
                            <w:pPr>
                              <w:spacing w:line="360" w:lineRule="auto"/>
                              <w:rPr>
                                <w:rFonts w:ascii="Verdana" w:hAnsi="Verdana" w:cs="Arial"/>
                              </w:rPr>
                            </w:pPr>
                          </w:p>
                          <w:p w14:paraId="2517272F" w14:textId="22B84C42" w:rsidR="00A14CF3" w:rsidRDefault="00A14CF3" w:rsidP="00082B94">
                            <w:pPr>
                              <w:spacing w:line="360" w:lineRule="auto"/>
                              <w:rPr>
                                <w:rFonts w:ascii="Verdana" w:hAnsi="Verdana" w:cs="Arial"/>
                              </w:rPr>
                            </w:pPr>
                            <w:r>
                              <w:rPr>
                                <w:rFonts w:ascii="Verdana" w:hAnsi="Verdana" w:cs="Arial"/>
                              </w:rPr>
                              <w:t xml:space="preserve">We continue to attend community events such as the Doncaster </w:t>
                            </w:r>
                            <w:r w:rsidRPr="00EA0EE2">
                              <w:rPr>
                                <w:rFonts w:ascii="Verdana" w:hAnsi="Verdana" w:cs="Arial"/>
                              </w:rPr>
                              <w:t xml:space="preserve">Vaisakhi </w:t>
                            </w:r>
                            <w:r>
                              <w:rPr>
                                <w:rFonts w:ascii="Verdana" w:hAnsi="Verdana" w:cs="Arial"/>
                              </w:rPr>
                              <w:t xml:space="preserve">Parade, Barnsley Community Iftar and </w:t>
                            </w:r>
                            <w:r w:rsidRPr="00087091">
                              <w:rPr>
                                <w:rFonts w:ascii="Verdana" w:hAnsi="Verdana" w:cs="Arial"/>
                              </w:rPr>
                              <w:t xml:space="preserve">Madina Masjid </w:t>
                            </w:r>
                            <w:r>
                              <w:rPr>
                                <w:rFonts w:ascii="Verdana" w:hAnsi="Verdana" w:cs="Arial"/>
                              </w:rPr>
                              <w:t>Open Day.</w:t>
                            </w:r>
                          </w:p>
                          <w:p w14:paraId="5FD4DD47" w14:textId="11B5A496" w:rsidR="00A14CF3" w:rsidRDefault="00A14CF3" w:rsidP="00082B94">
                            <w:pPr>
                              <w:spacing w:line="360" w:lineRule="auto"/>
                              <w:rPr>
                                <w:rFonts w:ascii="Verdana" w:hAnsi="Verdana" w:cs="Arial"/>
                              </w:rPr>
                            </w:pPr>
                          </w:p>
                          <w:p w14:paraId="3D05A85F" w14:textId="5FB801EC" w:rsidR="00A14CF3" w:rsidRDefault="00A14CF3" w:rsidP="00082B94">
                            <w:pPr>
                              <w:spacing w:line="360" w:lineRule="auto"/>
                              <w:rPr>
                                <w:rFonts w:ascii="Verdana" w:hAnsi="Verdana" w:cs="Arial"/>
                              </w:rPr>
                            </w:pPr>
                            <w:r>
                              <w:rPr>
                                <w:rFonts w:ascii="Verdana" w:hAnsi="Verdana" w:cs="Arial"/>
                              </w:rPr>
                              <w:t>Safety advice related to specific religious and cultural festivals including Ramadan, Diwali and Chinese New Year is promoted at the relevant times of year, alongside our recruitment messaging.</w:t>
                            </w:r>
                          </w:p>
                          <w:p w14:paraId="312E9BFE" w14:textId="139AA3DD" w:rsidR="00A14CF3" w:rsidRDefault="00A14CF3" w:rsidP="00082B94">
                            <w:pPr>
                              <w:spacing w:line="360" w:lineRule="auto"/>
                              <w:rPr>
                                <w:rFonts w:ascii="Verdana" w:hAnsi="Verdana" w:cs="Arial"/>
                              </w:rPr>
                            </w:pPr>
                          </w:p>
                          <w:p w14:paraId="2E8D199F" w14:textId="6374CA26" w:rsidR="00A14CF3" w:rsidRDefault="00A14CF3" w:rsidP="00082B94">
                            <w:pPr>
                              <w:spacing w:line="360" w:lineRule="auto"/>
                              <w:rPr>
                                <w:rFonts w:ascii="Verdana" w:hAnsi="Verdana" w:cs="Arial"/>
                              </w:rPr>
                            </w:pPr>
                            <w:r>
                              <w:rPr>
                                <w:rFonts w:ascii="Verdana" w:hAnsi="Verdana" w:cs="Arial"/>
                              </w:rPr>
                              <w:t>We have worked with the Asian Fire Service Association (AFSA) to circulate their Ramadan Resource Toolkit and Top Tips to support our own guidance documents.</w:t>
                            </w:r>
                          </w:p>
                          <w:p w14:paraId="2589409A" w14:textId="77777777" w:rsidR="00A14CF3" w:rsidRDefault="00A14CF3" w:rsidP="00082B94">
                            <w:pPr>
                              <w:spacing w:line="360" w:lineRule="auto"/>
                              <w:rPr>
                                <w:rFonts w:ascii="Verdana" w:hAnsi="Verdana" w:cs="Arial"/>
                              </w:rPr>
                            </w:pPr>
                          </w:p>
                          <w:p w14:paraId="4D8655BC" w14:textId="73E1385F" w:rsidR="00A14CF3" w:rsidRDefault="00A14CF3" w:rsidP="00082B94">
                            <w:pPr>
                              <w:spacing w:line="360" w:lineRule="auto"/>
                              <w:rPr>
                                <w:rFonts w:ascii="Verdana" w:hAnsi="Verdana" w:cs="Arial"/>
                              </w:rPr>
                            </w:pPr>
                            <w:r>
                              <w:rPr>
                                <w:rFonts w:ascii="Verdana" w:hAnsi="Verdana" w:cs="Arial"/>
                              </w:rPr>
                              <w:t>Our Faith &amp; Belief Staff group have produced internal communications about different religious festivals and events throughout the year. The group has spearheaded a collaboration with other staff groups to review the purpose, standard and use of our multi-faith rooms across our estate.</w:t>
                            </w:r>
                          </w:p>
                          <w:p w14:paraId="044701D5" w14:textId="61A2EE88" w:rsidR="00A14CF3" w:rsidRDefault="00A14CF3" w:rsidP="00082B94">
                            <w:pPr>
                              <w:spacing w:line="360" w:lineRule="auto"/>
                              <w:rPr>
                                <w:rFonts w:ascii="Verdana" w:hAnsi="Verdana" w:cs="Arial"/>
                              </w:rPr>
                            </w:pPr>
                          </w:p>
                          <w:p w14:paraId="42A5B19F" w14:textId="5FEC79A9" w:rsidR="00A14CF3" w:rsidRDefault="00FF4D93" w:rsidP="005D5D64">
                            <w:pPr>
                              <w:spacing w:line="360" w:lineRule="auto"/>
                              <w:jc w:val="center"/>
                              <w:rPr>
                                <w:rFonts w:ascii="Verdana" w:hAnsi="Verdana" w:cs="Arial"/>
                              </w:rPr>
                            </w:pPr>
                            <w:r>
                              <w:rPr>
                                <w:rFonts w:ascii="Verdana" w:hAnsi="Verdana" w:cs="Arial"/>
                              </w:rPr>
                              <w:pict w14:anchorId="7CB3AB05">
                                <v:shape id="_x0000_i1028" type="#_x0000_t75" style="width:345.7pt;height:194.7pt">
                                  <v:imagedata r:id="rId30" o:title="550 (1)"/>
                                </v:shape>
                              </w:pict>
                            </w:r>
                          </w:p>
                          <w:p w14:paraId="37BA9434" w14:textId="77777777" w:rsidR="00A14CF3" w:rsidRPr="00060DB5" w:rsidRDefault="00A14CF3" w:rsidP="00082B94">
                            <w:pPr>
                              <w:spacing w:line="360" w:lineRule="auto"/>
                              <w:rPr>
                                <w:rFonts w:ascii="Verdana" w:hAnsi="Verdana"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D2750E" id="Text Box 587296642" o:spid="_x0000_s1031" type="#_x0000_t202" style="position:absolute;left:0;text-align:left;margin-left:0;margin-top:18.5pt;width:450pt;height:2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" fillcolor="#ffe599 [1303]" strokeweight=".5pt">
                <v:textbox style="mso-fit-shape-to-text:t">
                  <w:txbxContent>
                    <w:p w14:paraId="4CEC8719" w14:textId="6DC5D273" w:rsidR="00A14CF3" w:rsidRDefault="00A14CF3" w:rsidP="00082B94">
                      <w:pPr>
                        <w:spacing w:line="360" w:lineRule="auto"/>
                        <w:rPr>
                          <w:rFonts w:ascii="Verdana" w:hAnsi="Verdana" w:cs="Arial"/>
                          <w:b/>
                        </w:rPr>
                      </w:pPr>
                      <w:r>
                        <w:rPr>
                          <w:rFonts w:ascii="Verdana" w:hAnsi="Verdana" w:cs="Arial"/>
                          <w:b/>
                        </w:rPr>
                        <w:t>Faith &amp; Belief Updates</w:t>
                      </w:r>
                    </w:p>
                    <w:p w14:paraId="2907A379" w14:textId="77777777" w:rsidR="00A14CF3" w:rsidRDefault="00A14CF3" w:rsidP="00082B94">
                      <w:pPr>
                        <w:spacing w:line="360" w:lineRule="auto"/>
                        <w:rPr>
                          <w:rFonts w:ascii="Verdana" w:hAnsi="Verdana" w:cs="Arial"/>
                        </w:rPr>
                      </w:pPr>
                    </w:p>
                    <w:p w14:paraId="2517272F" w14:textId="22B84C42" w:rsidR="00A14CF3" w:rsidRDefault="00A14CF3" w:rsidP="00082B94">
                      <w:pPr>
                        <w:spacing w:line="360" w:lineRule="auto"/>
                        <w:rPr>
                          <w:rFonts w:ascii="Verdana" w:hAnsi="Verdana" w:cs="Arial"/>
                        </w:rPr>
                      </w:pPr>
                      <w:r>
                        <w:rPr>
                          <w:rFonts w:ascii="Verdana" w:hAnsi="Verdana" w:cs="Arial"/>
                        </w:rPr>
                        <w:t xml:space="preserve">We continue to attend community events such as the Doncaster </w:t>
                      </w:r>
                      <w:r w:rsidRPr="00EA0EE2">
                        <w:rPr>
                          <w:rFonts w:ascii="Verdana" w:hAnsi="Verdana" w:cs="Arial"/>
                        </w:rPr>
                        <w:t xml:space="preserve">Vaisakhi </w:t>
                      </w:r>
                      <w:r>
                        <w:rPr>
                          <w:rFonts w:ascii="Verdana" w:hAnsi="Verdana" w:cs="Arial"/>
                        </w:rPr>
                        <w:t xml:space="preserve">Parade, Barnsley Community </w:t>
                      </w:r>
                      <w:proofErr w:type="spellStart"/>
                      <w:r>
                        <w:rPr>
                          <w:rFonts w:ascii="Verdana" w:hAnsi="Verdana" w:cs="Arial"/>
                        </w:rPr>
                        <w:t>Iftar</w:t>
                      </w:r>
                      <w:proofErr w:type="spellEnd"/>
                      <w:r>
                        <w:rPr>
                          <w:rFonts w:ascii="Verdana" w:hAnsi="Verdana" w:cs="Arial"/>
                        </w:rPr>
                        <w:t xml:space="preserve"> and </w:t>
                      </w:r>
                      <w:proofErr w:type="spellStart"/>
                      <w:r w:rsidRPr="00087091">
                        <w:rPr>
                          <w:rFonts w:ascii="Verdana" w:hAnsi="Verdana" w:cs="Arial"/>
                        </w:rPr>
                        <w:t>Madina</w:t>
                      </w:r>
                      <w:proofErr w:type="spellEnd"/>
                      <w:r w:rsidRPr="00087091">
                        <w:rPr>
                          <w:rFonts w:ascii="Verdana" w:hAnsi="Verdana" w:cs="Arial"/>
                        </w:rPr>
                        <w:t xml:space="preserve"> Masjid </w:t>
                      </w:r>
                      <w:r>
                        <w:rPr>
                          <w:rFonts w:ascii="Verdana" w:hAnsi="Verdana" w:cs="Arial"/>
                        </w:rPr>
                        <w:t>Open Day.</w:t>
                      </w:r>
                    </w:p>
                    <w:p w14:paraId="5FD4DD47" w14:textId="11B5A496" w:rsidR="00A14CF3" w:rsidRDefault="00A14CF3" w:rsidP="00082B94">
                      <w:pPr>
                        <w:spacing w:line="360" w:lineRule="auto"/>
                        <w:rPr>
                          <w:rFonts w:ascii="Verdana" w:hAnsi="Verdana" w:cs="Arial"/>
                        </w:rPr>
                      </w:pPr>
                    </w:p>
                    <w:p w14:paraId="3D05A85F" w14:textId="5FB801EC" w:rsidR="00A14CF3" w:rsidRDefault="00A14CF3" w:rsidP="00082B94">
                      <w:pPr>
                        <w:spacing w:line="360" w:lineRule="auto"/>
                        <w:rPr>
                          <w:rFonts w:ascii="Verdana" w:hAnsi="Verdana" w:cs="Arial"/>
                        </w:rPr>
                      </w:pPr>
                      <w:r>
                        <w:rPr>
                          <w:rFonts w:ascii="Verdana" w:hAnsi="Verdana" w:cs="Arial"/>
                        </w:rPr>
                        <w:t>Safety advice related to specific religious and cultural festivals including Ramadan, Diwali and Chinese New Year is promoted at the relevant times of year, alongside our recruitment messaging.</w:t>
                      </w:r>
                    </w:p>
                    <w:p w14:paraId="312E9BFE" w14:textId="139AA3DD" w:rsidR="00A14CF3" w:rsidRDefault="00A14CF3" w:rsidP="00082B94">
                      <w:pPr>
                        <w:spacing w:line="360" w:lineRule="auto"/>
                        <w:rPr>
                          <w:rFonts w:ascii="Verdana" w:hAnsi="Verdana" w:cs="Arial"/>
                        </w:rPr>
                      </w:pPr>
                    </w:p>
                    <w:p w14:paraId="2E8D199F" w14:textId="6374CA26" w:rsidR="00A14CF3" w:rsidRDefault="00A14CF3" w:rsidP="00082B94">
                      <w:pPr>
                        <w:spacing w:line="360" w:lineRule="auto"/>
                        <w:rPr>
                          <w:rFonts w:ascii="Verdana" w:hAnsi="Verdana" w:cs="Arial"/>
                        </w:rPr>
                      </w:pPr>
                      <w:r>
                        <w:rPr>
                          <w:rFonts w:ascii="Verdana" w:hAnsi="Verdana" w:cs="Arial"/>
                        </w:rPr>
                        <w:t>We have worked with the Asian Fire Service Association (AFSA) to circulate their Ramadan Resource Toolkit and Top Tips to support our own guidance documents.</w:t>
                      </w:r>
                    </w:p>
                    <w:p w14:paraId="2589409A" w14:textId="77777777" w:rsidR="00A14CF3" w:rsidRDefault="00A14CF3" w:rsidP="00082B94">
                      <w:pPr>
                        <w:spacing w:line="360" w:lineRule="auto"/>
                        <w:rPr>
                          <w:rFonts w:ascii="Verdana" w:hAnsi="Verdana" w:cs="Arial"/>
                        </w:rPr>
                      </w:pPr>
                    </w:p>
                    <w:p w14:paraId="4D8655BC" w14:textId="73E1385F" w:rsidR="00A14CF3" w:rsidRDefault="00A14CF3" w:rsidP="00082B94">
                      <w:pPr>
                        <w:spacing w:line="360" w:lineRule="auto"/>
                        <w:rPr>
                          <w:rFonts w:ascii="Verdana" w:hAnsi="Verdana" w:cs="Arial"/>
                        </w:rPr>
                      </w:pPr>
                      <w:r>
                        <w:rPr>
                          <w:rFonts w:ascii="Verdana" w:hAnsi="Verdana" w:cs="Arial"/>
                        </w:rPr>
                        <w:t>Our Faith &amp; Belief Staff group have produced internal communications about different religious festivals and events throughout the year. The group has spearheaded a collaboration with other staff groups to review the purpose, standard and use of our multi-faith rooms across our estate.</w:t>
                      </w:r>
                    </w:p>
                    <w:p w14:paraId="044701D5" w14:textId="61A2EE88" w:rsidR="00A14CF3" w:rsidRDefault="00A14CF3" w:rsidP="00082B94">
                      <w:pPr>
                        <w:spacing w:line="360" w:lineRule="auto"/>
                        <w:rPr>
                          <w:rFonts w:ascii="Verdana" w:hAnsi="Verdana" w:cs="Arial"/>
                        </w:rPr>
                      </w:pPr>
                    </w:p>
                    <w:p w14:paraId="42A5B19F" w14:textId="5FEC79A9" w:rsidR="00A14CF3" w:rsidRDefault="00A14CF3" w:rsidP="005D5D64">
                      <w:pPr>
                        <w:spacing w:line="360" w:lineRule="auto"/>
                        <w:jc w:val="center"/>
                        <w:rPr>
                          <w:rFonts w:ascii="Verdana" w:hAnsi="Verdana" w:cs="Arial"/>
                        </w:rPr>
                      </w:pPr>
                      <w:r>
                        <w:rPr>
                          <w:rFonts w:ascii="Verdana" w:hAnsi="Verdana" w:cs="Arial"/>
                        </w:rPr>
                        <w:pict w14:anchorId="7CB3AB05">
                          <v:shape id="_x0000_i1028" type="#_x0000_t75" style="width:345.7pt;height:194.7pt">
                            <v:imagedata r:id="rId31" o:title="550 (1)"/>
                          </v:shape>
                        </w:pict>
                      </w:r>
                    </w:p>
                    <w:p w14:paraId="37BA9434" w14:textId="77777777" w:rsidR="00A14CF3" w:rsidRPr="00060DB5" w:rsidRDefault="00A14CF3" w:rsidP="00082B94">
                      <w:pPr>
                        <w:spacing w:line="360" w:lineRule="auto"/>
                        <w:rPr>
                          <w:rFonts w:ascii="Verdana" w:hAnsi="Verdana" w:cs="Arial"/>
                        </w:rPr>
                      </w:pPr>
                    </w:p>
                  </w:txbxContent>
                </v:textbox>
                <w10:wrap type="square"/>
              </v:shape>
            </w:pict>
          </mc:Fallback>
        </mc:AlternateContent>
      </w:r>
    </w:p>
    <w:p w14:paraId="744C8147" w14:textId="6C6AFEBE" w:rsidR="009C5FC7" w:rsidRPr="009C5FC7" w:rsidRDefault="009C5FC7" w:rsidP="009C5FC7">
      <w:pPr>
        <w:pStyle w:val="Heading1"/>
      </w:pPr>
      <w:bookmarkStart w:id="10" w:name="_Toc182241820"/>
      <w:r>
        <w:rPr>
          <w:noProof/>
          <w:lang w:eastAsia="en-GB"/>
        </w:rPr>
        <w:drawing>
          <wp:anchor distT="0" distB="0" distL="114300" distR="114300" simplePos="0" relativeHeight="251679744" behindDoc="0" locked="0" layoutInCell="1" allowOverlap="1" wp14:anchorId="5B1A2BD0" wp14:editId="3A38CBDA">
            <wp:simplePos x="0" y="0"/>
            <wp:positionH relativeFrom="column">
              <wp:posOffset>0</wp:posOffset>
            </wp:positionH>
            <wp:positionV relativeFrom="paragraph">
              <wp:posOffset>0</wp:posOffset>
            </wp:positionV>
            <wp:extent cx="1101600" cy="734400"/>
            <wp:effectExtent l="0" t="0" r="0" b="0"/>
            <wp:wrapSquare wrapText="bothSides"/>
            <wp:docPr id="587296646" name="Picture 587296646" descr="https://media.www.kent.ac.uk/se/16566/Icon-6_80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ia.www.kent.ac.uk/se/16566/Icon-6_800w.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1600" cy="734400"/>
                    </a:xfrm>
                    <a:prstGeom prst="rect">
                      <a:avLst/>
                    </a:prstGeom>
                    <a:noFill/>
                    <a:ln>
                      <a:noFill/>
                    </a:ln>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Race Diversity</w:t>
      </w:r>
      <w:r w:rsidRPr="009C5FC7">
        <w:t xml:space="preserve"> Profile</w:t>
      </w:r>
      <w:bookmarkEnd w:id="10"/>
    </w:p>
    <w:p w14:paraId="65E95786" w14:textId="39822E0A" w:rsidR="007B0303" w:rsidRDefault="005F4100">
      <w:pPr>
        <w:rPr>
          <w:rFonts w:ascii="Verdana" w:hAnsi="Verdana" w:cs="Arial"/>
          <w:sz w:val="22"/>
          <w:szCs w:val="22"/>
        </w:rPr>
      </w:pPr>
      <w:r w:rsidRPr="008736DC">
        <w:rPr>
          <w:rFonts w:ascii="Verdana" w:hAnsi="Verdana" w:cs="Arial"/>
          <w:sz w:val="22"/>
          <w:szCs w:val="22"/>
        </w:rPr>
        <w:t>Race includes</w:t>
      </w:r>
      <w:r w:rsidRPr="005F4100">
        <w:rPr>
          <w:rFonts w:cs="Arial"/>
          <w:color w:val="1E1E1E"/>
          <w:sz w:val="22"/>
          <w:szCs w:val="22"/>
          <w:shd w:val="clear" w:color="auto" w:fill="FFFFFF"/>
        </w:rPr>
        <w:t xml:space="preserve"> </w:t>
      </w:r>
      <w:r w:rsidRPr="005F4100">
        <w:rPr>
          <w:rFonts w:ascii="Verdana" w:hAnsi="Verdana" w:cs="Arial"/>
          <w:sz w:val="22"/>
          <w:szCs w:val="22"/>
        </w:rPr>
        <w:t>colour; nationality</w:t>
      </w:r>
      <w:r w:rsidR="002E6D73">
        <w:rPr>
          <w:rFonts w:ascii="Verdana" w:hAnsi="Verdana" w:cs="Arial"/>
          <w:sz w:val="22"/>
          <w:szCs w:val="22"/>
        </w:rPr>
        <w:t xml:space="preserve"> </w:t>
      </w:r>
      <w:r w:rsidR="002E6D73" w:rsidRPr="002E6D73">
        <w:rPr>
          <w:rFonts w:ascii="Verdana" w:hAnsi="Verdana" w:cs="Arial"/>
          <w:sz w:val="22"/>
          <w:szCs w:val="22"/>
        </w:rPr>
        <w:t>(including citizenship)</w:t>
      </w:r>
      <w:r w:rsidRPr="005F4100">
        <w:rPr>
          <w:rFonts w:ascii="Verdana" w:hAnsi="Verdana" w:cs="Arial"/>
          <w:sz w:val="22"/>
          <w:szCs w:val="22"/>
        </w:rPr>
        <w:t>; ethnic or national origins</w:t>
      </w:r>
      <w:r w:rsidR="002E6D73">
        <w:rPr>
          <w:rFonts w:ascii="Verdana" w:hAnsi="Verdana" w:cs="Arial"/>
          <w:sz w:val="22"/>
          <w:szCs w:val="22"/>
        </w:rPr>
        <w:t>.</w:t>
      </w:r>
      <w:r w:rsidR="002E6D73">
        <w:rPr>
          <w:rStyle w:val="FootnoteReference"/>
          <w:rFonts w:ascii="Verdana" w:hAnsi="Verdana" w:cs="Arial"/>
          <w:sz w:val="22"/>
          <w:szCs w:val="22"/>
        </w:rPr>
        <w:footnoteReference w:id="7"/>
      </w:r>
    </w:p>
    <w:p w14:paraId="523F4AAD" w14:textId="4EC2E61A" w:rsidR="002E6D73" w:rsidRDefault="002E6D73" w:rsidP="006063E7">
      <w:pPr>
        <w:spacing w:line="360" w:lineRule="auto"/>
        <w:rPr>
          <w:rFonts w:ascii="Verdana" w:hAnsi="Verdana" w:cs="Arial"/>
          <w:sz w:val="22"/>
          <w:szCs w:val="22"/>
        </w:rPr>
      </w:pPr>
    </w:p>
    <w:p w14:paraId="260262DE" w14:textId="77777777" w:rsidR="00982BB7" w:rsidRDefault="00982BB7" w:rsidP="006063E7">
      <w:pPr>
        <w:spacing w:line="360" w:lineRule="auto"/>
        <w:rPr>
          <w:rFonts w:ascii="Verdana" w:hAnsi="Verdana" w:cs="Arial"/>
          <w:sz w:val="22"/>
          <w:szCs w:val="22"/>
        </w:rPr>
      </w:pPr>
    </w:p>
    <w:p w14:paraId="1B26BEA9" w14:textId="0B6C306A" w:rsidR="002E6D73" w:rsidRDefault="006063E7" w:rsidP="006063E7">
      <w:pPr>
        <w:spacing w:line="360" w:lineRule="auto"/>
        <w:rPr>
          <w:rFonts w:ascii="Verdana" w:hAnsi="Verdana" w:cs="Arial"/>
        </w:rPr>
      </w:pPr>
      <w:r w:rsidRPr="00982BB7">
        <w:rPr>
          <w:rFonts w:ascii="Verdana" w:hAnsi="Verdana" w:cs="Arial"/>
          <w:b/>
        </w:rPr>
        <w:t>Minority Ethnic representation has increased again from 6.98% to 7.16%.</w:t>
      </w:r>
      <w:r w:rsidRPr="00982BB7">
        <w:rPr>
          <w:rFonts w:ascii="Verdana" w:hAnsi="Verdana" w:cs="Arial"/>
        </w:rPr>
        <w:t xml:space="preserve"> </w:t>
      </w:r>
      <w:r w:rsidRPr="006063E7">
        <w:rPr>
          <w:rFonts w:ascii="Verdana" w:hAnsi="Verdana" w:cs="Arial"/>
        </w:rPr>
        <w:t xml:space="preserve">When reporting on different ethnicities we separate out White British so all other ethnicities are included </w:t>
      </w:r>
      <w:r>
        <w:rPr>
          <w:rFonts w:ascii="Verdana" w:hAnsi="Verdana" w:cs="Arial"/>
        </w:rPr>
        <w:t>as minorities</w:t>
      </w:r>
      <w:r w:rsidRPr="006063E7">
        <w:rPr>
          <w:rFonts w:ascii="Verdana" w:hAnsi="Verdana" w:cs="Arial"/>
        </w:rPr>
        <w:t xml:space="preserve">. This is because White British represents the ethnic majority for </w:t>
      </w:r>
      <w:r w:rsidR="00982BB7">
        <w:rPr>
          <w:rFonts w:ascii="Verdana" w:hAnsi="Verdana" w:cs="Arial"/>
        </w:rPr>
        <w:t>South Yorkshire</w:t>
      </w:r>
      <w:r w:rsidRPr="006063E7">
        <w:rPr>
          <w:rFonts w:ascii="Verdana" w:hAnsi="Verdana" w:cs="Arial"/>
        </w:rPr>
        <w:t xml:space="preserve"> and that some white ethnicities, such Roma, are among the most vulnerable communities when it comes to </w:t>
      </w:r>
      <w:r w:rsidR="00982BB7" w:rsidRPr="00982BB7">
        <w:rPr>
          <w:rFonts w:ascii="Verdana" w:hAnsi="Verdana" w:cs="Arial"/>
        </w:rPr>
        <w:t>marginalisation</w:t>
      </w:r>
      <w:r w:rsidRPr="006063E7">
        <w:rPr>
          <w:rFonts w:ascii="Verdana" w:hAnsi="Verdana" w:cs="Arial"/>
        </w:rPr>
        <w:t>.</w:t>
      </w:r>
    </w:p>
    <w:p w14:paraId="508A0BAD" w14:textId="77777777" w:rsidR="008C42BD" w:rsidRDefault="008C42BD" w:rsidP="006063E7">
      <w:pPr>
        <w:spacing w:line="360" w:lineRule="auto"/>
        <w:rPr>
          <w:rFonts w:ascii="Verdana" w:hAnsi="Verdana" w:cs="Arial"/>
        </w:rPr>
      </w:pPr>
    </w:p>
    <w:p w14:paraId="577B44DD" w14:textId="225A8269" w:rsidR="00982BB7" w:rsidRDefault="00220E83" w:rsidP="006063E7">
      <w:pPr>
        <w:spacing w:line="360" w:lineRule="auto"/>
        <w:rPr>
          <w:rFonts w:ascii="Verdana" w:hAnsi="Verdana" w:cs="Arial"/>
        </w:rPr>
      </w:pPr>
      <w:r>
        <w:rPr>
          <w:rFonts w:ascii="Verdana" w:hAnsi="Verdana" w:cs="Arial"/>
          <w:noProof/>
        </w:rPr>
        <w:drawing>
          <wp:inline distT="0" distB="0" distL="0" distR="0" wp14:anchorId="3038E87C" wp14:editId="3072B01E">
            <wp:extent cx="5718810" cy="288655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9547" cy="2902065"/>
                    </a:xfrm>
                    <a:prstGeom prst="rect">
                      <a:avLst/>
                    </a:prstGeom>
                    <a:noFill/>
                  </pic:spPr>
                </pic:pic>
              </a:graphicData>
            </a:graphic>
          </wp:inline>
        </w:drawing>
      </w:r>
    </w:p>
    <w:p w14:paraId="57B08C0C" w14:textId="4A3E9052" w:rsidR="00887D5E" w:rsidRDefault="00887D5E" w:rsidP="006063E7">
      <w:pPr>
        <w:spacing w:line="360" w:lineRule="auto"/>
        <w:rPr>
          <w:rFonts w:ascii="Verdana" w:hAnsi="Verdana" w:cs="Arial"/>
        </w:rPr>
      </w:pPr>
    </w:p>
    <w:p w14:paraId="409DED06" w14:textId="453F758F" w:rsidR="00982BB7" w:rsidRDefault="00982BB7" w:rsidP="006063E7">
      <w:pPr>
        <w:spacing w:line="360" w:lineRule="auto"/>
        <w:rPr>
          <w:rFonts w:ascii="Verdana" w:hAnsi="Verdana" w:cs="Arial"/>
          <w:b/>
        </w:rPr>
      </w:pPr>
      <w:r w:rsidRPr="00982BB7">
        <w:rPr>
          <w:rFonts w:ascii="Verdana" w:hAnsi="Verdana" w:cs="Arial"/>
          <w:b/>
        </w:rPr>
        <w:t>The workforce has a significantly higher proportion of White British employees compared to the regional census data.</w:t>
      </w:r>
    </w:p>
    <w:p w14:paraId="190651AC" w14:textId="458E2538" w:rsidR="001C7C88" w:rsidRDefault="002262A1" w:rsidP="006063E7">
      <w:pPr>
        <w:spacing w:line="360" w:lineRule="auto"/>
        <w:rPr>
          <w:rFonts w:ascii="Verdana" w:hAnsi="Verdana" w:cs="Arial"/>
        </w:rPr>
      </w:pPr>
      <w:r w:rsidRPr="00762DBE">
        <w:rPr>
          <w:rFonts w:ascii="Verdana" w:hAnsi="Verdana" w:cs="Arial"/>
        </w:rPr>
        <w:t>There's a slight increase in the percentage of employees identifying as White Minority</w:t>
      </w:r>
      <w:r>
        <w:rPr>
          <w:rFonts w:ascii="Verdana" w:hAnsi="Verdana" w:cs="Arial"/>
        </w:rPr>
        <w:t xml:space="preserve">. </w:t>
      </w:r>
      <w:r w:rsidR="00A9624E" w:rsidRPr="00A9624E">
        <w:rPr>
          <w:rFonts w:ascii="Verdana" w:hAnsi="Verdana" w:cs="Arial"/>
        </w:rPr>
        <w:t xml:space="preserve">The percentages of </w:t>
      </w:r>
      <w:r w:rsidRPr="002262A1">
        <w:rPr>
          <w:rFonts w:ascii="Verdana" w:hAnsi="Verdana" w:cs="Arial"/>
        </w:rPr>
        <w:t>other ethnic groups have remained relatively stable.</w:t>
      </w:r>
    </w:p>
    <w:p w14:paraId="08906A47" w14:textId="77777777" w:rsidR="00C21B80" w:rsidRDefault="00C21B80" w:rsidP="00C21B80">
      <w:pPr>
        <w:spacing w:line="360" w:lineRule="auto"/>
        <w:rPr>
          <w:rFonts w:ascii="Verdana" w:hAnsi="Verdana" w:cs="Arial"/>
        </w:rPr>
      </w:pPr>
    </w:p>
    <w:p w14:paraId="16FA2ABE" w14:textId="5C0EE87C" w:rsidR="002262A1" w:rsidRDefault="00C21B80" w:rsidP="006063E7">
      <w:pPr>
        <w:spacing w:line="360" w:lineRule="auto"/>
        <w:rPr>
          <w:rFonts w:ascii="Verdana" w:hAnsi="Verdana" w:cs="Arial"/>
        </w:rPr>
      </w:pPr>
      <w:r w:rsidRPr="00C21B80">
        <w:rPr>
          <w:rFonts w:ascii="Verdana" w:hAnsi="Verdana" w:cs="Arial"/>
        </w:rPr>
        <w:t>Asian/Asian British is the most significantly underrepresented group.</w:t>
      </w:r>
    </w:p>
    <w:tbl>
      <w:tblPr>
        <w:tblStyle w:val="GridTable5Dark-Accent4"/>
        <w:tblW w:w="9024" w:type="dxa"/>
        <w:tblLayout w:type="fixed"/>
        <w:tblLook w:val="04A0" w:firstRow="1" w:lastRow="0" w:firstColumn="1" w:lastColumn="0" w:noHBand="0" w:noVBand="1"/>
      </w:tblPr>
      <w:tblGrid>
        <w:gridCol w:w="1194"/>
        <w:gridCol w:w="1459"/>
        <w:gridCol w:w="1592"/>
        <w:gridCol w:w="1725"/>
        <w:gridCol w:w="1459"/>
        <w:gridCol w:w="1595"/>
      </w:tblGrid>
      <w:tr w:rsidR="001C7C88" w:rsidRPr="009F57AB" w14:paraId="49A41CB9" w14:textId="77777777" w:rsidTr="00A4533A">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024" w:type="dxa"/>
            <w:gridSpan w:val="6"/>
          </w:tcPr>
          <w:p w14:paraId="315CA148" w14:textId="77777777" w:rsidR="001C7C88" w:rsidRPr="009F57AB" w:rsidRDefault="001C7C88" w:rsidP="00A4533A">
            <w:pPr>
              <w:jc w:val="center"/>
              <w:rPr>
                <w:rFonts w:ascii="Verdana" w:hAnsi="Verdana" w:cs="Arial"/>
                <w:b w:val="0"/>
                <w:bCs w:val="0"/>
                <w:color w:val="000000"/>
                <w:sz w:val="18"/>
              </w:rPr>
            </w:pPr>
            <w:r w:rsidRPr="00887D5E">
              <w:rPr>
                <w:rFonts w:ascii="Segoe UI" w:hAnsi="Segoe UI" w:cs="Segoe UI"/>
                <w:color w:val="212529"/>
              </w:rPr>
              <w:t>Workforce – Minority</w:t>
            </w:r>
            <w:r>
              <w:rPr>
                <w:rFonts w:ascii="Segoe UI" w:hAnsi="Segoe UI" w:cs="Segoe UI"/>
                <w:color w:val="212529"/>
              </w:rPr>
              <w:t xml:space="preserve"> Ethnic</w:t>
            </w:r>
            <w:r w:rsidRPr="00887D5E">
              <w:rPr>
                <w:rFonts w:ascii="Segoe UI" w:hAnsi="Segoe UI" w:cs="Segoe UI"/>
                <w:color w:val="212529"/>
              </w:rPr>
              <w:t xml:space="preserve"> </w:t>
            </w:r>
            <w:r>
              <w:rPr>
                <w:rFonts w:ascii="Segoe UI" w:hAnsi="Segoe UI" w:cs="Segoe UI"/>
                <w:color w:val="212529"/>
              </w:rPr>
              <w:t>B</w:t>
            </w:r>
            <w:r w:rsidRPr="00887D5E">
              <w:rPr>
                <w:rFonts w:ascii="Segoe UI" w:hAnsi="Segoe UI" w:cs="Segoe UI"/>
                <w:color w:val="212529"/>
              </w:rPr>
              <w:t>reakdown</w:t>
            </w:r>
          </w:p>
        </w:tc>
      </w:tr>
      <w:tr w:rsidR="001C7C88" w:rsidRPr="009F57AB" w14:paraId="2A9812B5" w14:textId="77777777" w:rsidTr="00A4533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194" w:type="dxa"/>
            <w:hideMark/>
          </w:tcPr>
          <w:p w14:paraId="37EECFAE" w14:textId="77777777" w:rsidR="001C7C88" w:rsidRPr="009F57AB" w:rsidRDefault="001C7C88" w:rsidP="00A4533A">
            <w:pPr>
              <w:jc w:val="center"/>
              <w:rPr>
                <w:rFonts w:ascii="Verdana" w:hAnsi="Verdana" w:cs="Arial"/>
                <w:b w:val="0"/>
                <w:bCs w:val="0"/>
                <w:color w:val="FFE599"/>
                <w:sz w:val="18"/>
              </w:rPr>
            </w:pPr>
            <w:r w:rsidRPr="009F57AB">
              <w:rPr>
                <w:rFonts w:ascii="Verdana" w:hAnsi="Verdana" w:cs="Arial"/>
                <w:b w:val="0"/>
                <w:bCs w:val="0"/>
                <w:color w:val="FFE599"/>
                <w:sz w:val="18"/>
              </w:rPr>
              <w:t>.</w:t>
            </w:r>
          </w:p>
        </w:tc>
        <w:tc>
          <w:tcPr>
            <w:tcW w:w="1459" w:type="dxa"/>
            <w:hideMark/>
          </w:tcPr>
          <w:p w14:paraId="5FA22452" w14:textId="77777777" w:rsidR="001C7C88" w:rsidRPr="00016108" w:rsidRDefault="001C7C88" w:rsidP="00A4533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color w:val="212529"/>
                <w:sz w:val="20"/>
              </w:rPr>
            </w:pPr>
            <w:r w:rsidRPr="00016108">
              <w:rPr>
                <w:rFonts w:ascii="Segoe UI" w:hAnsi="Segoe UI" w:cs="Segoe UI"/>
                <w:b/>
                <w:color w:val="212529"/>
                <w:sz w:val="20"/>
              </w:rPr>
              <w:t>Asian/Asian British</w:t>
            </w:r>
          </w:p>
        </w:tc>
        <w:tc>
          <w:tcPr>
            <w:tcW w:w="1592" w:type="dxa"/>
            <w:hideMark/>
          </w:tcPr>
          <w:p w14:paraId="6A583D05" w14:textId="77777777" w:rsidR="001C7C88" w:rsidRPr="00016108" w:rsidRDefault="001C7C88" w:rsidP="00A4533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color w:val="212529"/>
                <w:sz w:val="20"/>
              </w:rPr>
            </w:pPr>
            <w:r w:rsidRPr="00016108">
              <w:rPr>
                <w:rFonts w:ascii="Segoe UI" w:hAnsi="Segoe UI" w:cs="Segoe UI"/>
                <w:b/>
                <w:color w:val="212529"/>
                <w:sz w:val="20"/>
              </w:rPr>
              <w:t>Black/ Black British</w:t>
            </w:r>
          </w:p>
        </w:tc>
        <w:tc>
          <w:tcPr>
            <w:tcW w:w="1725" w:type="dxa"/>
            <w:hideMark/>
          </w:tcPr>
          <w:p w14:paraId="5629E3D9" w14:textId="77777777" w:rsidR="001C7C88" w:rsidRPr="00016108" w:rsidRDefault="001C7C88" w:rsidP="00A4533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color w:val="212529"/>
                <w:sz w:val="20"/>
              </w:rPr>
            </w:pPr>
            <w:r w:rsidRPr="00016108">
              <w:rPr>
                <w:rFonts w:ascii="Segoe UI" w:hAnsi="Segoe UI" w:cs="Segoe UI"/>
                <w:b/>
                <w:color w:val="212529"/>
                <w:sz w:val="20"/>
              </w:rPr>
              <w:t>Mixed/Multiple Ethnic Groups</w:t>
            </w:r>
          </w:p>
        </w:tc>
        <w:tc>
          <w:tcPr>
            <w:tcW w:w="1459" w:type="dxa"/>
            <w:noWrap/>
            <w:hideMark/>
          </w:tcPr>
          <w:p w14:paraId="2016DF6A" w14:textId="77777777" w:rsidR="001C7C88" w:rsidRPr="00016108" w:rsidRDefault="001C7C88" w:rsidP="00A4533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color w:val="212529"/>
                <w:sz w:val="20"/>
              </w:rPr>
            </w:pPr>
            <w:r w:rsidRPr="00016108">
              <w:rPr>
                <w:rFonts w:ascii="Segoe UI" w:hAnsi="Segoe UI" w:cs="Segoe UI"/>
                <w:b/>
                <w:color w:val="212529"/>
                <w:sz w:val="20"/>
              </w:rPr>
              <w:t>Other Ethnic Group</w:t>
            </w:r>
          </w:p>
        </w:tc>
        <w:tc>
          <w:tcPr>
            <w:tcW w:w="1595" w:type="dxa"/>
          </w:tcPr>
          <w:p w14:paraId="2885A858" w14:textId="77777777" w:rsidR="001C7C88" w:rsidRPr="00016108" w:rsidRDefault="001C7C88" w:rsidP="00A4533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color w:val="212529"/>
                <w:sz w:val="20"/>
              </w:rPr>
            </w:pPr>
            <w:r w:rsidRPr="00016108">
              <w:rPr>
                <w:rFonts w:ascii="Segoe UI" w:hAnsi="Segoe UI" w:cs="Segoe UI"/>
                <w:b/>
                <w:color w:val="212529"/>
                <w:sz w:val="20"/>
              </w:rPr>
              <w:t>White Minority</w:t>
            </w:r>
          </w:p>
        </w:tc>
      </w:tr>
      <w:tr w:rsidR="001C7C88" w:rsidRPr="009F57AB" w14:paraId="5C99F7A1" w14:textId="77777777" w:rsidTr="00A4533A">
        <w:trPr>
          <w:trHeight w:val="375"/>
        </w:trPr>
        <w:tc>
          <w:tcPr>
            <w:cnfStyle w:val="001000000000" w:firstRow="0" w:lastRow="0" w:firstColumn="1" w:lastColumn="0" w:oddVBand="0" w:evenVBand="0" w:oddHBand="0" w:evenHBand="0" w:firstRowFirstColumn="0" w:firstRowLastColumn="0" w:lastRowFirstColumn="0" w:lastRowLastColumn="0"/>
            <w:tcW w:w="1194" w:type="dxa"/>
            <w:tcBorders>
              <w:bottom w:val="single" w:sz="4" w:space="0" w:color="auto"/>
            </w:tcBorders>
            <w:noWrap/>
          </w:tcPr>
          <w:p w14:paraId="27128252" w14:textId="77777777" w:rsidR="001C7C88" w:rsidRPr="00016108" w:rsidRDefault="001C7C88" w:rsidP="00A4533A">
            <w:pPr>
              <w:rPr>
                <w:rFonts w:ascii="Segoe UI" w:hAnsi="Segoe UI" w:cs="Segoe UI"/>
                <w:color w:val="212529"/>
              </w:rPr>
            </w:pPr>
            <w:r>
              <w:rPr>
                <w:rFonts w:ascii="Segoe UI" w:hAnsi="Segoe UI" w:cs="Segoe UI"/>
                <w:color w:val="212529"/>
              </w:rPr>
              <w:t>2022/23</w:t>
            </w:r>
          </w:p>
        </w:tc>
        <w:tc>
          <w:tcPr>
            <w:tcW w:w="1459" w:type="dxa"/>
            <w:tcBorders>
              <w:bottom w:val="single" w:sz="4" w:space="0" w:color="auto"/>
            </w:tcBorders>
            <w:noWrap/>
            <w:vAlign w:val="center"/>
          </w:tcPr>
          <w:p w14:paraId="0C1E5218" w14:textId="77777777" w:rsidR="001C7C88" w:rsidRPr="00016108" w:rsidRDefault="001C7C88" w:rsidP="00A4533A">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Cs/>
              </w:rPr>
            </w:pPr>
            <w:r>
              <w:rPr>
                <w:rFonts w:ascii="Segoe UI" w:hAnsi="Segoe UI" w:cs="Segoe UI"/>
                <w:color w:val="212529"/>
              </w:rPr>
              <w:t>0.57%</w:t>
            </w:r>
          </w:p>
        </w:tc>
        <w:tc>
          <w:tcPr>
            <w:tcW w:w="1592" w:type="dxa"/>
            <w:tcBorders>
              <w:bottom w:val="single" w:sz="4" w:space="0" w:color="auto"/>
            </w:tcBorders>
            <w:noWrap/>
            <w:vAlign w:val="center"/>
          </w:tcPr>
          <w:p w14:paraId="02400F15" w14:textId="77777777" w:rsidR="001C7C88" w:rsidRPr="00016108" w:rsidRDefault="001C7C88" w:rsidP="00A4533A">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Cs/>
              </w:rPr>
            </w:pPr>
            <w:r>
              <w:rPr>
                <w:rFonts w:ascii="Segoe UI" w:hAnsi="Segoe UI" w:cs="Segoe UI"/>
                <w:color w:val="212529"/>
              </w:rPr>
              <w:t>1.13%</w:t>
            </w:r>
          </w:p>
        </w:tc>
        <w:tc>
          <w:tcPr>
            <w:tcW w:w="1725" w:type="dxa"/>
            <w:tcBorders>
              <w:bottom w:val="single" w:sz="4" w:space="0" w:color="auto"/>
            </w:tcBorders>
            <w:noWrap/>
            <w:vAlign w:val="center"/>
          </w:tcPr>
          <w:p w14:paraId="6E8F3A1F" w14:textId="77777777" w:rsidR="001C7C88" w:rsidRPr="00016108" w:rsidRDefault="001C7C88" w:rsidP="00A4533A">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color w:val="212529"/>
              </w:rPr>
              <w:t>1.70%</w:t>
            </w:r>
          </w:p>
        </w:tc>
        <w:tc>
          <w:tcPr>
            <w:tcW w:w="1459" w:type="dxa"/>
            <w:tcBorders>
              <w:bottom w:val="single" w:sz="4" w:space="0" w:color="auto"/>
            </w:tcBorders>
            <w:noWrap/>
            <w:vAlign w:val="center"/>
          </w:tcPr>
          <w:p w14:paraId="07B59886" w14:textId="77777777" w:rsidR="001C7C88" w:rsidRPr="00016108" w:rsidRDefault="001C7C88" w:rsidP="00A4533A">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color w:val="212529"/>
              </w:rPr>
              <w:t>0.94%</w:t>
            </w:r>
          </w:p>
        </w:tc>
        <w:tc>
          <w:tcPr>
            <w:tcW w:w="1595" w:type="dxa"/>
            <w:tcBorders>
              <w:bottom w:val="single" w:sz="4" w:space="0" w:color="auto"/>
            </w:tcBorders>
            <w:vAlign w:val="center"/>
          </w:tcPr>
          <w:p w14:paraId="5CA90E64" w14:textId="77777777" w:rsidR="001C7C88" w:rsidRPr="00016108" w:rsidRDefault="001C7C88" w:rsidP="00A4533A">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color w:val="212529"/>
              </w:rPr>
              <w:t>2.64%</w:t>
            </w:r>
          </w:p>
        </w:tc>
      </w:tr>
      <w:tr w:rsidR="001C7C88" w:rsidRPr="009F57AB" w14:paraId="47502B2B" w14:textId="77777777" w:rsidTr="00A4533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left w:val="single" w:sz="4" w:space="0" w:color="auto"/>
              <w:bottom w:val="single" w:sz="4" w:space="0" w:color="auto"/>
            </w:tcBorders>
            <w:noWrap/>
          </w:tcPr>
          <w:p w14:paraId="19BDCB82" w14:textId="77777777" w:rsidR="001C7C88" w:rsidRPr="00016108" w:rsidRDefault="001C7C88" w:rsidP="00A4533A">
            <w:pPr>
              <w:rPr>
                <w:rFonts w:ascii="Segoe UI" w:hAnsi="Segoe UI" w:cs="Segoe UI"/>
                <w:color w:val="212529"/>
              </w:rPr>
            </w:pPr>
            <w:r w:rsidRPr="00016108">
              <w:rPr>
                <w:rFonts w:ascii="Segoe UI" w:hAnsi="Segoe UI" w:cs="Segoe UI"/>
                <w:color w:val="212529"/>
              </w:rPr>
              <w:t>2023/24</w:t>
            </w:r>
          </w:p>
        </w:tc>
        <w:tc>
          <w:tcPr>
            <w:tcW w:w="1459" w:type="dxa"/>
            <w:tcBorders>
              <w:top w:val="single" w:sz="4" w:space="0" w:color="auto"/>
              <w:bottom w:val="single" w:sz="4" w:space="0" w:color="auto"/>
            </w:tcBorders>
            <w:noWrap/>
            <w:vAlign w:val="center"/>
          </w:tcPr>
          <w:p w14:paraId="213502E9" w14:textId="77777777" w:rsidR="001C7C88" w:rsidRPr="00016108" w:rsidRDefault="001C7C88" w:rsidP="00A4533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Cs/>
              </w:rPr>
            </w:pPr>
            <w:r w:rsidRPr="009F57AB">
              <w:rPr>
                <w:rFonts w:ascii="Verdana" w:hAnsi="Verdana" w:cs="Arial"/>
                <w:color w:val="FF0000"/>
              </w:rPr>
              <w:sym w:font="Wingdings" w:char="F0E2"/>
            </w:r>
            <w:r>
              <w:rPr>
                <w:rFonts w:ascii="Verdana" w:hAnsi="Verdana" w:cs="Arial"/>
                <w:color w:val="FF0000"/>
              </w:rPr>
              <w:t xml:space="preserve"> </w:t>
            </w:r>
            <w:r>
              <w:rPr>
                <w:rFonts w:ascii="Segoe UI" w:hAnsi="Segoe UI" w:cs="Segoe UI"/>
                <w:color w:val="212529"/>
              </w:rPr>
              <w:t>0.49%</w:t>
            </w:r>
          </w:p>
        </w:tc>
        <w:tc>
          <w:tcPr>
            <w:tcW w:w="1592" w:type="dxa"/>
            <w:tcBorders>
              <w:top w:val="single" w:sz="4" w:space="0" w:color="auto"/>
              <w:bottom w:val="single" w:sz="4" w:space="0" w:color="auto"/>
            </w:tcBorders>
            <w:noWrap/>
            <w:vAlign w:val="center"/>
          </w:tcPr>
          <w:p w14:paraId="09BD5F78" w14:textId="77777777" w:rsidR="001C7C88" w:rsidRPr="00016108" w:rsidRDefault="001C7C88" w:rsidP="00A4533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Cs/>
              </w:rPr>
            </w:pPr>
            <w:r w:rsidRPr="009F57AB">
              <w:rPr>
                <w:rFonts w:ascii="Verdana" w:hAnsi="Verdana" w:cs="Arial"/>
                <w:color w:val="FF0000"/>
              </w:rPr>
              <w:sym w:font="Wingdings" w:char="F0E2"/>
            </w:r>
            <w:r>
              <w:rPr>
                <w:rFonts w:ascii="Verdana" w:hAnsi="Verdana" w:cs="Arial"/>
                <w:color w:val="FF0000"/>
              </w:rPr>
              <w:t xml:space="preserve"> </w:t>
            </w:r>
            <w:r>
              <w:rPr>
                <w:rFonts w:ascii="Segoe UI" w:hAnsi="Segoe UI" w:cs="Segoe UI"/>
                <w:color w:val="212529"/>
              </w:rPr>
              <w:t>0.98%</w:t>
            </w:r>
          </w:p>
        </w:tc>
        <w:tc>
          <w:tcPr>
            <w:tcW w:w="1725" w:type="dxa"/>
            <w:tcBorders>
              <w:top w:val="single" w:sz="4" w:space="0" w:color="auto"/>
              <w:bottom w:val="single" w:sz="4" w:space="0" w:color="auto"/>
            </w:tcBorders>
            <w:noWrap/>
            <w:vAlign w:val="center"/>
          </w:tcPr>
          <w:p w14:paraId="41042243" w14:textId="77777777" w:rsidR="001C7C88" w:rsidRPr="00016108" w:rsidRDefault="001C7C88" w:rsidP="00A4533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F57AB">
              <w:rPr>
                <w:rFonts w:ascii="Verdana" w:hAnsi="Verdana" w:cs="Arial"/>
                <w:color w:val="FF0000"/>
              </w:rPr>
              <w:sym w:font="Wingdings" w:char="F0E2"/>
            </w:r>
            <w:r>
              <w:rPr>
                <w:rFonts w:ascii="Verdana" w:hAnsi="Verdana" w:cs="Arial"/>
                <w:color w:val="FF0000"/>
              </w:rPr>
              <w:t xml:space="preserve"> </w:t>
            </w:r>
            <w:r>
              <w:rPr>
                <w:rFonts w:ascii="Segoe UI" w:hAnsi="Segoe UI" w:cs="Segoe UI"/>
                <w:color w:val="212529"/>
              </w:rPr>
              <w:t>1.67%</w:t>
            </w:r>
          </w:p>
        </w:tc>
        <w:tc>
          <w:tcPr>
            <w:tcW w:w="1459" w:type="dxa"/>
            <w:tcBorders>
              <w:top w:val="single" w:sz="4" w:space="0" w:color="auto"/>
              <w:bottom w:val="single" w:sz="4" w:space="0" w:color="auto"/>
            </w:tcBorders>
            <w:noWrap/>
            <w:vAlign w:val="center"/>
          </w:tcPr>
          <w:p w14:paraId="56A3297F" w14:textId="77777777" w:rsidR="001C7C88" w:rsidRPr="00016108" w:rsidRDefault="001C7C88" w:rsidP="00A4533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F57AB">
              <w:rPr>
                <w:rFonts w:ascii="Verdana" w:hAnsi="Verdana" w:cs="Arial"/>
                <w:color w:val="FF0000"/>
              </w:rPr>
              <w:sym w:font="Wingdings" w:char="F0E2"/>
            </w:r>
            <w:r>
              <w:rPr>
                <w:rFonts w:ascii="Verdana" w:hAnsi="Verdana" w:cs="Arial"/>
                <w:color w:val="FF0000"/>
              </w:rPr>
              <w:t xml:space="preserve"> </w:t>
            </w:r>
            <w:r>
              <w:rPr>
                <w:rFonts w:ascii="Segoe UI" w:hAnsi="Segoe UI" w:cs="Segoe UI"/>
                <w:color w:val="212529"/>
              </w:rPr>
              <w:t>0.78%</w:t>
            </w:r>
          </w:p>
        </w:tc>
        <w:tc>
          <w:tcPr>
            <w:tcW w:w="1595" w:type="dxa"/>
            <w:tcBorders>
              <w:top w:val="single" w:sz="4" w:space="0" w:color="auto"/>
              <w:bottom w:val="single" w:sz="4" w:space="0" w:color="auto"/>
              <w:right w:val="single" w:sz="4" w:space="0" w:color="auto"/>
            </w:tcBorders>
            <w:vAlign w:val="center"/>
          </w:tcPr>
          <w:p w14:paraId="4C7BE014" w14:textId="77777777" w:rsidR="001C7C88" w:rsidRPr="00016108" w:rsidRDefault="001C7C88" w:rsidP="00A4533A">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F57AB">
              <w:rPr>
                <w:rFonts w:ascii="Verdana" w:hAnsi="Verdana" w:cs="Arial"/>
                <w:color w:val="70AD47"/>
              </w:rPr>
              <w:sym w:font="Wingdings" w:char="F0E1"/>
            </w:r>
            <w:r>
              <w:rPr>
                <w:rFonts w:ascii="Verdana" w:hAnsi="Verdana" w:cs="Arial"/>
                <w:color w:val="70AD47"/>
              </w:rPr>
              <w:t xml:space="preserve"> </w:t>
            </w:r>
            <w:r>
              <w:rPr>
                <w:rFonts w:ascii="Segoe UI" w:hAnsi="Segoe UI" w:cs="Segoe UI"/>
                <w:color w:val="212529"/>
              </w:rPr>
              <w:t>3.24%</w:t>
            </w:r>
          </w:p>
        </w:tc>
      </w:tr>
      <w:tr w:rsidR="001C7C88" w:rsidRPr="009F57AB" w14:paraId="4C408DEC" w14:textId="77777777" w:rsidTr="00A4533A">
        <w:trPr>
          <w:trHeight w:val="415"/>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tcBorders>
            <w:noWrap/>
          </w:tcPr>
          <w:p w14:paraId="6994EA88" w14:textId="77777777" w:rsidR="001C7C88" w:rsidRPr="00016108" w:rsidRDefault="001C7C88" w:rsidP="00A4533A">
            <w:pPr>
              <w:rPr>
                <w:rFonts w:ascii="Segoe UI" w:hAnsi="Segoe UI" w:cs="Segoe UI"/>
                <w:color w:val="212529"/>
              </w:rPr>
            </w:pPr>
            <w:r w:rsidRPr="00016108">
              <w:rPr>
                <w:rFonts w:ascii="Segoe UI" w:hAnsi="Segoe UI" w:cs="Segoe UI"/>
                <w:color w:val="212529"/>
              </w:rPr>
              <w:t>SY 2021</w:t>
            </w:r>
          </w:p>
        </w:tc>
        <w:tc>
          <w:tcPr>
            <w:tcW w:w="1459" w:type="dxa"/>
            <w:tcBorders>
              <w:top w:val="single" w:sz="4" w:space="0" w:color="auto"/>
            </w:tcBorders>
            <w:noWrap/>
            <w:vAlign w:val="center"/>
          </w:tcPr>
          <w:p w14:paraId="10F6626A" w14:textId="77777777" w:rsidR="001C7C88" w:rsidRPr="009F57AB" w:rsidRDefault="001C7C88" w:rsidP="00A4533A">
            <w:pPr>
              <w:jc w:val="right"/>
              <w:cnfStyle w:val="000000000000" w:firstRow="0" w:lastRow="0" w:firstColumn="0" w:lastColumn="0" w:oddVBand="0" w:evenVBand="0" w:oddHBand="0" w:evenHBand="0" w:firstRowFirstColumn="0" w:firstRowLastColumn="0" w:lastRowFirstColumn="0" w:lastRowLastColumn="0"/>
              <w:rPr>
                <w:rFonts w:ascii="Verdana" w:hAnsi="Verdana" w:cs="Arial"/>
                <w:bCs/>
              </w:rPr>
            </w:pPr>
            <w:r>
              <w:rPr>
                <w:rFonts w:ascii="Segoe UI" w:hAnsi="Segoe UI" w:cs="Segoe UI"/>
                <w:color w:val="212529"/>
              </w:rPr>
              <w:t>5.80%</w:t>
            </w:r>
          </w:p>
        </w:tc>
        <w:tc>
          <w:tcPr>
            <w:tcW w:w="1592" w:type="dxa"/>
            <w:tcBorders>
              <w:top w:val="single" w:sz="4" w:space="0" w:color="auto"/>
            </w:tcBorders>
            <w:noWrap/>
            <w:vAlign w:val="center"/>
          </w:tcPr>
          <w:p w14:paraId="572A2B69" w14:textId="77777777" w:rsidR="001C7C88" w:rsidRPr="009F57AB" w:rsidRDefault="001C7C88" w:rsidP="00A4533A">
            <w:pPr>
              <w:jc w:val="right"/>
              <w:cnfStyle w:val="000000000000" w:firstRow="0" w:lastRow="0" w:firstColumn="0" w:lastColumn="0" w:oddVBand="0" w:evenVBand="0" w:oddHBand="0" w:evenHBand="0" w:firstRowFirstColumn="0" w:firstRowLastColumn="0" w:lastRowFirstColumn="0" w:lastRowLastColumn="0"/>
              <w:rPr>
                <w:rFonts w:ascii="Verdana" w:hAnsi="Verdana" w:cs="Arial"/>
                <w:bCs/>
              </w:rPr>
            </w:pPr>
            <w:r>
              <w:rPr>
                <w:rFonts w:ascii="Segoe UI" w:hAnsi="Segoe UI" w:cs="Segoe UI"/>
                <w:color w:val="212529"/>
              </w:rPr>
              <w:t>2.50%</w:t>
            </w:r>
          </w:p>
        </w:tc>
        <w:tc>
          <w:tcPr>
            <w:tcW w:w="1725" w:type="dxa"/>
            <w:tcBorders>
              <w:top w:val="single" w:sz="4" w:space="0" w:color="auto"/>
            </w:tcBorders>
            <w:noWrap/>
            <w:vAlign w:val="center"/>
          </w:tcPr>
          <w:p w14:paraId="07D0501D" w14:textId="77777777" w:rsidR="001C7C88" w:rsidRPr="009F57AB" w:rsidRDefault="001C7C88" w:rsidP="00A4533A">
            <w:pPr>
              <w:jc w:val="right"/>
              <w:cnfStyle w:val="000000000000" w:firstRow="0" w:lastRow="0" w:firstColumn="0" w:lastColumn="0" w:oddVBand="0" w:evenVBand="0" w:oddHBand="0" w:evenHBand="0" w:firstRowFirstColumn="0" w:firstRowLastColumn="0" w:lastRowFirstColumn="0" w:lastRowLastColumn="0"/>
              <w:rPr>
                <w:rFonts w:ascii="Verdana" w:hAnsi="Verdana" w:cs="Arial"/>
              </w:rPr>
            </w:pPr>
            <w:r>
              <w:rPr>
                <w:rFonts w:ascii="Segoe UI" w:hAnsi="Segoe UI" w:cs="Segoe UI"/>
                <w:color w:val="212529"/>
              </w:rPr>
              <w:t>2.20%</w:t>
            </w:r>
          </w:p>
        </w:tc>
        <w:tc>
          <w:tcPr>
            <w:tcW w:w="1459" w:type="dxa"/>
            <w:tcBorders>
              <w:top w:val="single" w:sz="4" w:space="0" w:color="auto"/>
            </w:tcBorders>
            <w:noWrap/>
            <w:vAlign w:val="center"/>
          </w:tcPr>
          <w:p w14:paraId="5D9E0A67" w14:textId="77777777" w:rsidR="001C7C88" w:rsidRPr="009F57AB" w:rsidRDefault="001C7C88" w:rsidP="00A4533A">
            <w:pPr>
              <w:jc w:val="right"/>
              <w:cnfStyle w:val="000000000000" w:firstRow="0" w:lastRow="0" w:firstColumn="0" w:lastColumn="0" w:oddVBand="0" w:evenVBand="0" w:oddHBand="0" w:evenHBand="0" w:firstRowFirstColumn="0" w:firstRowLastColumn="0" w:lastRowFirstColumn="0" w:lastRowLastColumn="0"/>
              <w:rPr>
                <w:rFonts w:ascii="Verdana" w:hAnsi="Verdana" w:cs="Arial"/>
              </w:rPr>
            </w:pPr>
            <w:r>
              <w:rPr>
                <w:rFonts w:ascii="Segoe UI" w:hAnsi="Segoe UI" w:cs="Segoe UI"/>
                <w:color w:val="212529"/>
              </w:rPr>
              <w:t>1.80%</w:t>
            </w:r>
          </w:p>
        </w:tc>
        <w:tc>
          <w:tcPr>
            <w:tcW w:w="1595" w:type="dxa"/>
            <w:tcBorders>
              <w:top w:val="single" w:sz="4" w:space="0" w:color="auto"/>
            </w:tcBorders>
            <w:vAlign w:val="center"/>
          </w:tcPr>
          <w:p w14:paraId="1301EF28" w14:textId="77777777" w:rsidR="001C7C88" w:rsidRPr="009F57AB" w:rsidRDefault="001C7C88" w:rsidP="00A4533A">
            <w:pPr>
              <w:jc w:val="right"/>
              <w:cnfStyle w:val="000000000000" w:firstRow="0" w:lastRow="0" w:firstColumn="0" w:lastColumn="0" w:oddVBand="0" w:evenVBand="0" w:oddHBand="0" w:evenHBand="0" w:firstRowFirstColumn="0" w:firstRowLastColumn="0" w:lastRowFirstColumn="0" w:lastRowLastColumn="0"/>
              <w:rPr>
                <w:rFonts w:ascii="Verdana" w:hAnsi="Verdana" w:cs="Arial"/>
              </w:rPr>
            </w:pPr>
            <w:r>
              <w:rPr>
                <w:rFonts w:ascii="Segoe UI" w:hAnsi="Segoe UI" w:cs="Segoe UI"/>
                <w:color w:val="212529"/>
              </w:rPr>
              <w:t>4.60%</w:t>
            </w:r>
          </w:p>
        </w:tc>
      </w:tr>
    </w:tbl>
    <w:p w14:paraId="0CE4D3EC" w14:textId="53DD1CB8" w:rsidR="00762DBE" w:rsidRDefault="00762DBE" w:rsidP="006063E7">
      <w:pPr>
        <w:spacing w:line="360" w:lineRule="auto"/>
        <w:rPr>
          <w:rFonts w:ascii="Verdana" w:hAnsi="Verdana" w:cs="Arial"/>
        </w:rPr>
      </w:pPr>
    </w:p>
    <w:p w14:paraId="64A39EFA" w14:textId="2050E818" w:rsidR="001C7C88" w:rsidRDefault="001C7C88" w:rsidP="006063E7">
      <w:pPr>
        <w:spacing w:line="360" w:lineRule="auto"/>
        <w:rPr>
          <w:rFonts w:ascii="Verdana" w:hAnsi="Verdana" w:cs="Arial"/>
        </w:rPr>
      </w:pPr>
      <w:r>
        <w:rPr>
          <w:rFonts w:ascii="Verdana" w:hAnsi="Verdana" w:cs="Arial"/>
          <w:noProof/>
        </w:rPr>
        <w:drawing>
          <wp:inline distT="0" distB="0" distL="0" distR="0" wp14:anchorId="7BB64093" wp14:editId="14327FFF">
            <wp:extent cx="5742218" cy="289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1490" cy="2900275"/>
                    </a:xfrm>
                    <a:prstGeom prst="rect">
                      <a:avLst/>
                    </a:prstGeom>
                    <a:noFill/>
                  </pic:spPr>
                </pic:pic>
              </a:graphicData>
            </a:graphic>
          </wp:inline>
        </w:drawing>
      </w:r>
    </w:p>
    <w:p w14:paraId="5AE49624" w14:textId="77777777" w:rsidR="005B3ADC" w:rsidRDefault="005B3ADC" w:rsidP="006063E7">
      <w:pPr>
        <w:spacing w:line="360" w:lineRule="auto"/>
        <w:rPr>
          <w:rFonts w:ascii="Verdana" w:hAnsi="Verdana" w:cs="Arial"/>
        </w:rPr>
      </w:pPr>
    </w:p>
    <w:tbl>
      <w:tblPr>
        <w:tblStyle w:val="GridTable5Dark-Accent4"/>
        <w:tblW w:w="5000" w:type="pct"/>
        <w:tblLook w:val="04A0" w:firstRow="1" w:lastRow="0" w:firstColumn="1" w:lastColumn="0" w:noHBand="0" w:noVBand="1"/>
      </w:tblPr>
      <w:tblGrid>
        <w:gridCol w:w="1572"/>
        <w:gridCol w:w="1136"/>
        <w:gridCol w:w="1134"/>
        <w:gridCol w:w="1416"/>
        <w:gridCol w:w="1140"/>
        <w:gridCol w:w="1201"/>
        <w:gridCol w:w="1417"/>
      </w:tblGrid>
      <w:tr w:rsidR="005B3ADC" w:rsidRPr="00C92F64" w14:paraId="24435FCF" w14:textId="77777777" w:rsidTr="0072612B">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1292C95B" w14:textId="132E8486" w:rsidR="005B3ADC" w:rsidRPr="005B3ADC" w:rsidRDefault="0072612B" w:rsidP="0072612B">
            <w:pPr>
              <w:jc w:val="center"/>
              <w:rPr>
                <w:rFonts w:ascii="Segoe UI" w:hAnsi="Segoe UI" w:cs="Segoe UI"/>
                <w:bCs w:val="0"/>
                <w:color w:val="000000"/>
              </w:rPr>
            </w:pPr>
            <w:r>
              <w:rPr>
                <w:rFonts w:ascii="Segoe UI" w:hAnsi="Segoe UI" w:cs="Segoe UI"/>
                <w:bCs w:val="0"/>
                <w:color w:val="000000"/>
              </w:rPr>
              <w:t>Minority</w:t>
            </w:r>
            <w:r w:rsidR="005B3ADC" w:rsidRPr="005B3ADC">
              <w:rPr>
                <w:rFonts w:ascii="Segoe UI" w:hAnsi="Segoe UI" w:cs="Segoe UI"/>
                <w:bCs w:val="0"/>
                <w:color w:val="000000"/>
              </w:rPr>
              <w:t xml:space="preserve"> </w:t>
            </w:r>
            <w:r>
              <w:rPr>
                <w:rFonts w:ascii="Segoe UI" w:hAnsi="Segoe UI" w:cs="Segoe UI"/>
                <w:bCs w:val="0"/>
                <w:color w:val="000000"/>
              </w:rPr>
              <w:t>B</w:t>
            </w:r>
            <w:r w:rsidR="005B3ADC" w:rsidRPr="005B3ADC">
              <w:rPr>
                <w:rFonts w:ascii="Segoe UI" w:hAnsi="Segoe UI" w:cs="Segoe UI"/>
                <w:bCs w:val="0"/>
                <w:color w:val="000000"/>
              </w:rPr>
              <w:t>reakdown by Workgroup</w:t>
            </w:r>
          </w:p>
        </w:tc>
      </w:tr>
      <w:tr w:rsidR="005B3ADC" w:rsidRPr="00C92F64" w14:paraId="5C961C94" w14:textId="77777777" w:rsidTr="0072612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72" w:type="pct"/>
            <w:hideMark/>
          </w:tcPr>
          <w:p w14:paraId="47BF4112" w14:textId="77777777" w:rsidR="005B3ADC" w:rsidRPr="005B3ADC" w:rsidRDefault="005B3ADC" w:rsidP="0055154F">
            <w:pPr>
              <w:jc w:val="center"/>
              <w:rPr>
                <w:rFonts w:ascii="Segoe UI" w:hAnsi="Segoe UI" w:cs="Segoe UI"/>
                <w:b w:val="0"/>
                <w:bCs w:val="0"/>
                <w:color w:val="FFE599"/>
              </w:rPr>
            </w:pPr>
            <w:r w:rsidRPr="005B3ADC">
              <w:rPr>
                <w:rFonts w:ascii="Segoe UI" w:hAnsi="Segoe UI" w:cs="Segoe UI"/>
                <w:b w:val="0"/>
                <w:bCs w:val="0"/>
                <w:color w:val="FFE599"/>
              </w:rPr>
              <w:t> </w:t>
            </w:r>
          </w:p>
        </w:tc>
        <w:tc>
          <w:tcPr>
            <w:tcW w:w="2044" w:type="pct"/>
            <w:gridSpan w:val="3"/>
            <w:tcBorders>
              <w:right w:val="single" w:sz="12" w:space="0" w:color="auto"/>
            </w:tcBorders>
            <w:hideMark/>
          </w:tcPr>
          <w:p w14:paraId="0F302436" w14:textId="0E967027" w:rsidR="005B3ADC" w:rsidRPr="005B3ADC" w:rsidRDefault="005B3ADC" w:rsidP="0055154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rPr>
            </w:pPr>
            <w:r>
              <w:rPr>
                <w:rFonts w:ascii="Segoe UI" w:hAnsi="Segoe UI" w:cs="Segoe UI"/>
                <w:b/>
                <w:bCs/>
                <w:color w:val="000000"/>
              </w:rPr>
              <w:t>2022/23</w:t>
            </w:r>
          </w:p>
        </w:tc>
        <w:tc>
          <w:tcPr>
            <w:tcW w:w="2084" w:type="pct"/>
            <w:gridSpan w:val="3"/>
            <w:tcBorders>
              <w:top w:val="single" w:sz="12" w:space="0" w:color="auto"/>
              <w:left w:val="single" w:sz="12" w:space="0" w:color="auto"/>
              <w:right w:val="single" w:sz="12" w:space="0" w:color="auto"/>
            </w:tcBorders>
            <w:hideMark/>
          </w:tcPr>
          <w:p w14:paraId="44E9E8D5" w14:textId="656C0E57" w:rsidR="005B3ADC" w:rsidRPr="005B3ADC" w:rsidRDefault="005B3ADC" w:rsidP="0055154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rPr>
            </w:pPr>
            <w:r>
              <w:rPr>
                <w:rFonts w:ascii="Segoe UI" w:hAnsi="Segoe UI" w:cs="Segoe UI"/>
                <w:b/>
                <w:bCs/>
                <w:color w:val="000000"/>
              </w:rPr>
              <w:t>2023/24</w:t>
            </w:r>
          </w:p>
        </w:tc>
      </w:tr>
      <w:tr w:rsidR="00396DBA" w:rsidRPr="00C92F64" w14:paraId="267218F1" w14:textId="77777777" w:rsidTr="0072612B">
        <w:trPr>
          <w:trHeight w:val="645"/>
        </w:trPr>
        <w:tc>
          <w:tcPr>
            <w:cnfStyle w:val="001000000000" w:firstRow="0" w:lastRow="0" w:firstColumn="1" w:lastColumn="0" w:oddVBand="0" w:evenVBand="0" w:oddHBand="0" w:evenHBand="0" w:firstRowFirstColumn="0" w:firstRowLastColumn="0" w:lastRowFirstColumn="0" w:lastRowLastColumn="0"/>
            <w:tcW w:w="872" w:type="pct"/>
            <w:hideMark/>
          </w:tcPr>
          <w:p w14:paraId="05D33482" w14:textId="77777777" w:rsidR="005B3ADC" w:rsidRPr="005B3ADC" w:rsidRDefault="005B3ADC" w:rsidP="005B3ADC">
            <w:pPr>
              <w:jc w:val="center"/>
              <w:rPr>
                <w:rFonts w:ascii="Segoe UI" w:hAnsi="Segoe UI" w:cs="Segoe UI"/>
                <w:b w:val="0"/>
                <w:bCs w:val="0"/>
                <w:color w:val="FFE599"/>
              </w:rPr>
            </w:pPr>
            <w:r w:rsidRPr="005B3ADC">
              <w:rPr>
                <w:rFonts w:ascii="Segoe UI" w:hAnsi="Segoe UI" w:cs="Segoe UI"/>
                <w:b w:val="0"/>
                <w:bCs w:val="0"/>
                <w:color w:val="FFE599"/>
              </w:rPr>
              <w:t>.</w:t>
            </w:r>
          </w:p>
        </w:tc>
        <w:tc>
          <w:tcPr>
            <w:tcW w:w="630" w:type="pct"/>
            <w:hideMark/>
          </w:tcPr>
          <w:p w14:paraId="1292116E" w14:textId="5D2CF6EF" w:rsidR="005B3ADC" w:rsidRPr="005B3ADC" w:rsidRDefault="005B3ADC" w:rsidP="005B3ADC">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rPr>
            </w:pPr>
            <w:r>
              <w:rPr>
                <w:rFonts w:ascii="Segoe UI" w:hAnsi="Segoe UI" w:cs="Segoe UI"/>
                <w:b/>
                <w:bCs/>
                <w:color w:val="000000"/>
                <w:sz w:val="22"/>
                <w:szCs w:val="22"/>
              </w:rPr>
              <w:t>White British</w:t>
            </w:r>
          </w:p>
        </w:tc>
        <w:tc>
          <w:tcPr>
            <w:tcW w:w="629" w:type="pct"/>
            <w:hideMark/>
          </w:tcPr>
          <w:p w14:paraId="08B37744" w14:textId="77777777" w:rsidR="005B3ADC" w:rsidRPr="005B3ADC" w:rsidRDefault="005B3ADC" w:rsidP="005B3ADC">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rPr>
            </w:pPr>
            <w:r w:rsidRPr="005B3ADC">
              <w:rPr>
                <w:rFonts w:ascii="Segoe UI" w:hAnsi="Segoe UI" w:cs="Segoe UI"/>
                <w:b/>
                <w:bCs/>
                <w:color w:val="000000"/>
                <w:sz w:val="22"/>
                <w:szCs w:val="22"/>
              </w:rPr>
              <w:t>Minority</w:t>
            </w:r>
          </w:p>
        </w:tc>
        <w:tc>
          <w:tcPr>
            <w:tcW w:w="783" w:type="pct"/>
            <w:tcBorders>
              <w:right w:val="single" w:sz="12" w:space="0" w:color="auto"/>
            </w:tcBorders>
            <w:hideMark/>
          </w:tcPr>
          <w:p w14:paraId="67F3180F" w14:textId="238C1610" w:rsidR="005B3ADC" w:rsidRPr="005B3ADC" w:rsidRDefault="005B3ADC" w:rsidP="005B3ADC">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rPr>
            </w:pPr>
            <w:r>
              <w:rPr>
                <w:rFonts w:ascii="Segoe UI" w:hAnsi="Segoe UI" w:cs="Segoe UI"/>
                <w:b/>
                <w:bCs/>
                <w:color w:val="000000"/>
                <w:sz w:val="22"/>
                <w:szCs w:val="22"/>
              </w:rPr>
              <w:t>Prefer not to say</w:t>
            </w:r>
          </w:p>
        </w:tc>
        <w:tc>
          <w:tcPr>
            <w:tcW w:w="632" w:type="pct"/>
            <w:tcBorders>
              <w:left w:val="single" w:sz="12" w:space="0" w:color="auto"/>
            </w:tcBorders>
            <w:hideMark/>
          </w:tcPr>
          <w:p w14:paraId="73EEE5AA" w14:textId="2677B5E3" w:rsidR="005B3ADC" w:rsidRPr="005B3ADC" w:rsidRDefault="005B3ADC" w:rsidP="005B3ADC">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rPr>
            </w:pPr>
            <w:r>
              <w:rPr>
                <w:rFonts w:ascii="Segoe UI" w:hAnsi="Segoe UI" w:cs="Segoe UI"/>
                <w:b/>
                <w:bCs/>
                <w:color w:val="000000"/>
                <w:sz w:val="22"/>
                <w:szCs w:val="22"/>
              </w:rPr>
              <w:t>White British</w:t>
            </w:r>
          </w:p>
        </w:tc>
        <w:tc>
          <w:tcPr>
            <w:tcW w:w="666" w:type="pct"/>
            <w:noWrap/>
            <w:hideMark/>
          </w:tcPr>
          <w:p w14:paraId="2EEDB261" w14:textId="0B64568B" w:rsidR="005B3ADC" w:rsidRPr="005B3ADC" w:rsidRDefault="005B3ADC" w:rsidP="005B3ADC">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rPr>
            </w:pPr>
            <w:r w:rsidRPr="005B3ADC">
              <w:rPr>
                <w:rFonts w:ascii="Segoe UI" w:hAnsi="Segoe UI" w:cs="Segoe UI"/>
                <w:b/>
                <w:bCs/>
                <w:color w:val="000000"/>
                <w:sz w:val="22"/>
                <w:szCs w:val="22"/>
              </w:rPr>
              <w:t>Minority</w:t>
            </w:r>
          </w:p>
        </w:tc>
        <w:tc>
          <w:tcPr>
            <w:tcW w:w="785" w:type="pct"/>
            <w:tcBorders>
              <w:right w:val="single" w:sz="12" w:space="0" w:color="auto"/>
            </w:tcBorders>
            <w:hideMark/>
          </w:tcPr>
          <w:p w14:paraId="6FE10462" w14:textId="20704A77" w:rsidR="005B3ADC" w:rsidRPr="005B3ADC" w:rsidRDefault="005B3ADC" w:rsidP="005B3ADC">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rPr>
            </w:pPr>
            <w:r>
              <w:rPr>
                <w:rFonts w:ascii="Segoe UI" w:hAnsi="Segoe UI" w:cs="Segoe UI"/>
                <w:b/>
                <w:bCs/>
                <w:color w:val="000000"/>
                <w:sz w:val="22"/>
                <w:szCs w:val="22"/>
              </w:rPr>
              <w:t>Prefer not to say</w:t>
            </w:r>
          </w:p>
        </w:tc>
      </w:tr>
      <w:tr w:rsidR="00396DBA" w:rsidRPr="00C92F64" w14:paraId="0E5CA05F" w14:textId="77777777" w:rsidTr="0072612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872" w:type="pct"/>
            <w:noWrap/>
            <w:hideMark/>
          </w:tcPr>
          <w:p w14:paraId="02339A6A" w14:textId="77777777" w:rsidR="005B3ADC" w:rsidRPr="005B3ADC" w:rsidRDefault="005B3ADC" w:rsidP="005B3ADC">
            <w:pPr>
              <w:rPr>
                <w:rFonts w:ascii="Segoe UI" w:hAnsi="Segoe UI" w:cs="Segoe UI"/>
                <w:bCs w:val="0"/>
                <w:color w:val="000000"/>
              </w:rPr>
            </w:pPr>
            <w:r w:rsidRPr="005B3ADC">
              <w:rPr>
                <w:rFonts w:ascii="Segoe UI" w:hAnsi="Segoe UI" w:cs="Segoe UI"/>
                <w:bCs w:val="0"/>
                <w:color w:val="000000"/>
              </w:rPr>
              <w:t>Control</w:t>
            </w:r>
          </w:p>
        </w:tc>
        <w:tc>
          <w:tcPr>
            <w:tcW w:w="630" w:type="pct"/>
            <w:noWrap/>
            <w:hideMark/>
          </w:tcPr>
          <w:p w14:paraId="10B78537" w14:textId="7539512C" w:rsidR="005B3ADC" w:rsidRPr="005B3ADC" w:rsidRDefault="00E657BE" w:rsidP="005B3AD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Pr>
                <w:rFonts w:ascii="Segoe UI" w:hAnsi="Segoe UI" w:cs="Segoe UI"/>
                <w:color w:val="000000"/>
              </w:rPr>
              <w:t>97.06%</w:t>
            </w:r>
          </w:p>
        </w:tc>
        <w:tc>
          <w:tcPr>
            <w:tcW w:w="629" w:type="pct"/>
            <w:noWrap/>
            <w:hideMark/>
          </w:tcPr>
          <w:p w14:paraId="6B7E4501" w14:textId="68061811" w:rsidR="005B3ADC" w:rsidRPr="005B3ADC" w:rsidRDefault="00E657BE" w:rsidP="005B3AD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Pr>
                <w:rFonts w:ascii="Segoe UI" w:hAnsi="Segoe UI" w:cs="Segoe UI"/>
                <w:color w:val="000000"/>
              </w:rPr>
              <w:t>2.94</w:t>
            </w:r>
            <w:r w:rsidR="005B3ADC" w:rsidRPr="005B3ADC">
              <w:rPr>
                <w:rFonts w:ascii="Segoe UI" w:hAnsi="Segoe UI" w:cs="Segoe UI"/>
                <w:color w:val="000000"/>
              </w:rPr>
              <w:t>%</w:t>
            </w:r>
          </w:p>
        </w:tc>
        <w:tc>
          <w:tcPr>
            <w:tcW w:w="783" w:type="pct"/>
            <w:tcBorders>
              <w:right w:val="single" w:sz="12" w:space="0" w:color="auto"/>
            </w:tcBorders>
            <w:hideMark/>
          </w:tcPr>
          <w:p w14:paraId="662A26C8" w14:textId="77777777" w:rsidR="005B3ADC" w:rsidRPr="005B3ADC" w:rsidRDefault="005B3ADC" w:rsidP="005B3AD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5B3ADC">
              <w:rPr>
                <w:rFonts w:ascii="Segoe UI" w:hAnsi="Segoe UI" w:cs="Segoe UI"/>
                <w:color w:val="000000"/>
              </w:rPr>
              <w:t>0.00%</w:t>
            </w:r>
          </w:p>
        </w:tc>
        <w:tc>
          <w:tcPr>
            <w:tcW w:w="632" w:type="pct"/>
            <w:tcBorders>
              <w:left w:val="single" w:sz="12" w:space="0" w:color="auto"/>
            </w:tcBorders>
            <w:noWrap/>
            <w:hideMark/>
          </w:tcPr>
          <w:p w14:paraId="7A1EA463" w14:textId="0731AC26" w:rsidR="005B3ADC" w:rsidRPr="005B3ADC" w:rsidRDefault="00396DBA" w:rsidP="005B3AD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Pr>
                <w:rFonts w:ascii="Segoe UI" w:hAnsi="Segoe UI" w:cs="Segoe UI"/>
                <w:color w:val="000000"/>
              </w:rPr>
              <w:t>96.87</w:t>
            </w:r>
            <w:r w:rsidR="005B3ADC" w:rsidRPr="005B3ADC">
              <w:rPr>
                <w:rFonts w:ascii="Segoe UI" w:hAnsi="Segoe UI" w:cs="Segoe UI"/>
                <w:color w:val="000000"/>
              </w:rPr>
              <w:t>%</w:t>
            </w:r>
          </w:p>
        </w:tc>
        <w:tc>
          <w:tcPr>
            <w:tcW w:w="666" w:type="pct"/>
            <w:noWrap/>
            <w:hideMark/>
          </w:tcPr>
          <w:p w14:paraId="04957316" w14:textId="2C012B23" w:rsidR="005B3ADC" w:rsidRPr="005B3ADC" w:rsidRDefault="00396DBA" w:rsidP="005B3AD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9F57AB">
              <w:rPr>
                <w:rFonts w:ascii="Verdana" w:hAnsi="Verdana" w:cs="Arial"/>
                <w:color w:val="70AD47"/>
              </w:rPr>
              <w:sym w:font="Wingdings" w:char="F0E1"/>
            </w:r>
            <w:r>
              <w:rPr>
                <w:rFonts w:ascii="Verdana" w:hAnsi="Verdana" w:cs="Arial"/>
                <w:color w:val="70AD47"/>
              </w:rPr>
              <w:t xml:space="preserve"> </w:t>
            </w:r>
            <w:r>
              <w:rPr>
                <w:rFonts w:ascii="Segoe UI" w:hAnsi="Segoe UI" w:cs="Segoe UI"/>
                <w:color w:val="000000"/>
              </w:rPr>
              <w:t>3.13</w:t>
            </w:r>
            <w:r w:rsidR="005B3ADC" w:rsidRPr="005B3ADC">
              <w:rPr>
                <w:rFonts w:ascii="Segoe UI" w:hAnsi="Segoe UI" w:cs="Segoe UI"/>
                <w:color w:val="000000"/>
              </w:rPr>
              <w:t>%</w:t>
            </w:r>
          </w:p>
        </w:tc>
        <w:tc>
          <w:tcPr>
            <w:tcW w:w="785" w:type="pct"/>
            <w:tcBorders>
              <w:right w:val="single" w:sz="12" w:space="0" w:color="auto"/>
            </w:tcBorders>
            <w:hideMark/>
          </w:tcPr>
          <w:p w14:paraId="746CD60D" w14:textId="10D01AD0" w:rsidR="005B3ADC" w:rsidRPr="005B3ADC" w:rsidRDefault="005B3ADC" w:rsidP="005B3AD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5B3ADC">
              <w:rPr>
                <w:rFonts w:ascii="Segoe UI" w:hAnsi="Segoe UI" w:cs="Segoe UI"/>
                <w:color w:val="000000"/>
              </w:rPr>
              <w:t>0.00%</w:t>
            </w:r>
          </w:p>
        </w:tc>
      </w:tr>
      <w:tr w:rsidR="00396DBA" w:rsidRPr="00C92F64" w14:paraId="78DD2192" w14:textId="77777777" w:rsidTr="0072612B">
        <w:trPr>
          <w:trHeight w:val="308"/>
        </w:trPr>
        <w:tc>
          <w:tcPr>
            <w:cnfStyle w:val="001000000000" w:firstRow="0" w:lastRow="0" w:firstColumn="1" w:lastColumn="0" w:oddVBand="0" w:evenVBand="0" w:oddHBand="0" w:evenHBand="0" w:firstRowFirstColumn="0" w:firstRowLastColumn="0" w:lastRowFirstColumn="0" w:lastRowLastColumn="0"/>
            <w:tcW w:w="872" w:type="pct"/>
            <w:noWrap/>
            <w:hideMark/>
          </w:tcPr>
          <w:p w14:paraId="12810281" w14:textId="77777777" w:rsidR="00E657BE" w:rsidRPr="005B3ADC" w:rsidRDefault="00E657BE" w:rsidP="00E657BE">
            <w:pPr>
              <w:rPr>
                <w:rFonts w:ascii="Segoe UI" w:hAnsi="Segoe UI" w:cs="Segoe UI"/>
                <w:bCs w:val="0"/>
                <w:color w:val="000000"/>
              </w:rPr>
            </w:pPr>
            <w:r w:rsidRPr="005B3ADC">
              <w:rPr>
                <w:rFonts w:ascii="Segoe UI" w:hAnsi="Segoe UI" w:cs="Segoe UI"/>
                <w:bCs w:val="0"/>
                <w:color w:val="000000"/>
              </w:rPr>
              <w:t>Corporate</w:t>
            </w:r>
          </w:p>
        </w:tc>
        <w:tc>
          <w:tcPr>
            <w:tcW w:w="630" w:type="pct"/>
            <w:noWrap/>
            <w:hideMark/>
          </w:tcPr>
          <w:p w14:paraId="7A49C5DB" w14:textId="79278C83" w:rsidR="00E657BE" w:rsidRPr="00E657BE" w:rsidRDefault="00E657BE" w:rsidP="00E657B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E657BE">
              <w:rPr>
                <w:rFonts w:ascii="Segoe UI" w:hAnsi="Segoe UI" w:cs="Segoe UI"/>
                <w:color w:val="000000"/>
              </w:rPr>
              <w:t>88.97%</w:t>
            </w:r>
          </w:p>
        </w:tc>
        <w:tc>
          <w:tcPr>
            <w:tcW w:w="629" w:type="pct"/>
            <w:noWrap/>
            <w:hideMark/>
          </w:tcPr>
          <w:p w14:paraId="7B386F32" w14:textId="3D6F0284" w:rsidR="00E657BE" w:rsidRPr="00E657BE" w:rsidRDefault="00E657BE" w:rsidP="00E657B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E657BE">
              <w:rPr>
                <w:rFonts w:ascii="Segoe UI" w:hAnsi="Segoe UI" w:cs="Segoe UI"/>
                <w:color w:val="000000"/>
              </w:rPr>
              <w:t>10.34%</w:t>
            </w:r>
          </w:p>
        </w:tc>
        <w:tc>
          <w:tcPr>
            <w:tcW w:w="783" w:type="pct"/>
            <w:tcBorders>
              <w:right w:val="single" w:sz="12" w:space="0" w:color="auto"/>
            </w:tcBorders>
            <w:hideMark/>
          </w:tcPr>
          <w:p w14:paraId="3F0ECF1E" w14:textId="4FE9DD10" w:rsidR="00E657BE" w:rsidRPr="00E657BE" w:rsidRDefault="00E657BE" w:rsidP="00E657B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E657BE">
              <w:rPr>
                <w:rFonts w:ascii="Segoe UI" w:hAnsi="Segoe UI" w:cs="Segoe UI"/>
                <w:color w:val="000000"/>
              </w:rPr>
              <w:t>0.69%</w:t>
            </w:r>
          </w:p>
        </w:tc>
        <w:tc>
          <w:tcPr>
            <w:tcW w:w="632" w:type="pct"/>
            <w:tcBorders>
              <w:left w:val="single" w:sz="12" w:space="0" w:color="auto"/>
            </w:tcBorders>
            <w:noWrap/>
            <w:hideMark/>
          </w:tcPr>
          <w:p w14:paraId="362C98C7" w14:textId="5EDAA2D7" w:rsidR="00E657BE" w:rsidRPr="005B3ADC" w:rsidRDefault="00396DBA" w:rsidP="00E657B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Pr>
                <w:rFonts w:ascii="Segoe UI" w:hAnsi="Segoe UI" w:cs="Segoe UI"/>
                <w:color w:val="000000"/>
              </w:rPr>
              <w:t>90.81%</w:t>
            </w:r>
          </w:p>
        </w:tc>
        <w:tc>
          <w:tcPr>
            <w:tcW w:w="666" w:type="pct"/>
            <w:noWrap/>
            <w:hideMark/>
          </w:tcPr>
          <w:p w14:paraId="67EDCCD4" w14:textId="0CB73A1F" w:rsidR="00E657BE" w:rsidRPr="005B3ADC" w:rsidRDefault="00396DBA" w:rsidP="00E657B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9F57AB">
              <w:rPr>
                <w:rFonts w:ascii="Verdana" w:hAnsi="Verdana" w:cs="Arial"/>
                <w:color w:val="FF0000"/>
              </w:rPr>
              <w:sym w:font="Wingdings" w:char="F0E2"/>
            </w:r>
            <w:r>
              <w:rPr>
                <w:rFonts w:ascii="Verdana" w:hAnsi="Verdana" w:cs="Arial"/>
                <w:color w:val="70AD47"/>
              </w:rPr>
              <w:t xml:space="preserve"> </w:t>
            </w:r>
            <w:r>
              <w:rPr>
                <w:rFonts w:ascii="Segoe UI" w:hAnsi="Segoe UI" w:cs="Segoe UI"/>
                <w:color w:val="000000"/>
              </w:rPr>
              <w:t>8.82</w:t>
            </w:r>
            <w:r w:rsidR="00E657BE" w:rsidRPr="005B3ADC">
              <w:rPr>
                <w:rFonts w:ascii="Segoe UI" w:hAnsi="Segoe UI" w:cs="Segoe UI"/>
                <w:color w:val="000000"/>
              </w:rPr>
              <w:t>%</w:t>
            </w:r>
          </w:p>
        </w:tc>
        <w:tc>
          <w:tcPr>
            <w:tcW w:w="785" w:type="pct"/>
            <w:tcBorders>
              <w:right w:val="single" w:sz="12" w:space="0" w:color="auto"/>
            </w:tcBorders>
            <w:hideMark/>
          </w:tcPr>
          <w:p w14:paraId="28D7C63F" w14:textId="105CE351" w:rsidR="00E657BE" w:rsidRPr="005B3ADC" w:rsidRDefault="00E44DDB" w:rsidP="00E44DD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E44DDB">
              <w:rPr>
                <w:rFonts w:ascii="Verdana" w:hAnsi="Verdana" w:cs="Arial"/>
                <w:color w:val="70AD47" w:themeColor="accent6"/>
              </w:rPr>
              <w:sym w:font="Wingdings" w:char="F0E2"/>
            </w:r>
            <w:r w:rsidR="00396DBA">
              <w:rPr>
                <w:rFonts w:ascii="Verdana" w:hAnsi="Verdana" w:cs="Arial"/>
                <w:color w:val="70AD47"/>
              </w:rPr>
              <w:t xml:space="preserve"> </w:t>
            </w:r>
            <w:r w:rsidR="00E657BE" w:rsidRPr="005B3ADC">
              <w:rPr>
                <w:rFonts w:ascii="Segoe UI" w:hAnsi="Segoe UI" w:cs="Segoe UI"/>
                <w:color w:val="000000"/>
              </w:rPr>
              <w:t>0.</w:t>
            </w:r>
            <w:r w:rsidR="00396DBA">
              <w:rPr>
                <w:rFonts w:ascii="Segoe UI" w:hAnsi="Segoe UI" w:cs="Segoe UI"/>
                <w:color w:val="000000"/>
              </w:rPr>
              <w:t>37</w:t>
            </w:r>
            <w:r w:rsidR="00E657BE" w:rsidRPr="005B3ADC">
              <w:rPr>
                <w:rFonts w:ascii="Segoe UI" w:hAnsi="Segoe UI" w:cs="Segoe UI"/>
                <w:color w:val="000000"/>
              </w:rPr>
              <w:t>%</w:t>
            </w:r>
          </w:p>
        </w:tc>
      </w:tr>
      <w:tr w:rsidR="00396DBA" w:rsidRPr="00C92F64" w14:paraId="6AA5C206" w14:textId="77777777" w:rsidTr="0072612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872" w:type="pct"/>
            <w:noWrap/>
            <w:hideMark/>
          </w:tcPr>
          <w:p w14:paraId="565DD134" w14:textId="77777777" w:rsidR="00E657BE" w:rsidRPr="005B3ADC" w:rsidRDefault="00E657BE" w:rsidP="00E657BE">
            <w:pPr>
              <w:rPr>
                <w:rFonts w:ascii="Segoe UI" w:hAnsi="Segoe UI" w:cs="Segoe UI"/>
                <w:bCs w:val="0"/>
                <w:color w:val="000000"/>
              </w:rPr>
            </w:pPr>
            <w:r w:rsidRPr="005B3ADC">
              <w:rPr>
                <w:rFonts w:ascii="Segoe UI" w:hAnsi="Segoe UI" w:cs="Segoe UI"/>
                <w:bCs w:val="0"/>
                <w:color w:val="000000"/>
              </w:rPr>
              <w:t>Operational</w:t>
            </w:r>
          </w:p>
        </w:tc>
        <w:tc>
          <w:tcPr>
            <w:tcW w:w="630" w:type="pct"/>
            <w:noWrap/>
            <w:hideMark/>
          </w:tcPr>
          <w:p w14:paraId="682F98C5" w14:textId="7C5885C5" w:rsidR="00E657BE" w:rsidRPr="00E657BE" w:rsidRDefault="00E657BE" w:rsidP="00E657B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E657BE">
              <w:rPr>
                <w:rFonts w:ascii="Segoe UI" w:hAnsi="Segoe UI" w:cs="Segoe UI"/>
                <w:color w:val="000000"/>
              </w:rPr>
              <w:t>93.70%</w:t>
            </w:r>
          </w:p>
        </w:tc>
        <w:tc>
          <w:tcPr>
            <w:tcW w:w="629" w:type="pct"/>
            <w:noWrap/>
            <w:hideMark/>
          </w:tcPr>
          <w:p w14:paraId="0504B874" w14:textId="44394EB8" w:rsidR="00E657BE" w:rsidRPr="00E657BE" w:rsidRDefault="00E657BE" w:rsidP="00E657B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E657BE">
              <w:rPr>
                <w:rFonts w:ascii="Segoe UI" w:hAnsi="Segoe UI" w:cs="Segoe UI"/>
                <w:color w:val="000000"/>
              </w:rPr>
              <w:t>6.31%</w:t>
            </w:r>
          </w:p>
        </w:tc>
        <w:tc>
          <w:tcPr>
            <w:tcW w:w="783" w:type="pct"/>
            <w:tcBorders>
              <w:right w:val="single" w:sz="12" w:space="0" w:color="auto"/>
            </w:tcBorders>
            <w:hideMark/>
          </w:tcPr>
          <w:p w14:paraId="2124E96C" w14:textId="77A36B5F" w:rsidR="00E657BE" w:rsidRPr="00E657BE" w:rsidRDefault="00E657BE" w:rsidP="00E657B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E657BE">
              <w:rPr>
                <w:rFonts w:ascii="Segoe UI" w:hAnsi="Segoe UI" w:cs="Segoe UI"/>
                <w:color w:val="000000"/>
              </w:rPr>
              <w:t>0.00%</w:t>
            </w:r>
          </w:p>
        </w:tc>
        <w:tc>
          <w:tcPr>
            <w:tcW w:w="632" w:type="pct"/>
            <w:tcBorders>
              <w:left w:val="single" w:sz="12" w:space="0" w:color="auto"/>
            </w:tcBorders>
            <w:noWrap/>
            <w:hideMark/>
          </w:tcPr>
          <w:p w14:paraId="201B9F51" w14:textId="2C62FEF5" w:rsidR="00E657BE" w:rsidRPr="005B3ADC" w:rsidRDefault="00396DBA" w:rsidP="00E657B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Pr>
                <w:rFonts w:ascii="Segoe UI" w:hAnsi="Segoe UI" w:cs="Segoe UI"/>
                <w:color w:val="000000"/>
              </w:rPr>
              <w:t>92.92</w:t>
            </w:r>
            <w:r w:rsidR="00E657BE" w:rsidRPr="005B3ADC">
              <w:rPr>
                <w:rFonts w:ascii="Segoe UI" w:hAnsi="Segoe UI" w:cs="Segoe UI"/>
                <w:color w:val="000000"/>
              </w:rPr>
              <w:t>%</w:t>
            </w:r>
          </w:p>
        </w:tc>
        <w:tc>
          <w:tcPr>
            <w:tcW w:w="666" w:type="pct"/>
            <w:noWrap/>
            <w:hideMark/>
          </w:tcPr>
          <w:p w14:paraId="5EBB9A0D" w14:textId="14EEC144" w:rsidR="00E657BE" w:rsidRPr="005B3ADC" w:rsidRDefault="00396DBA" w:rsidP="00E657B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9F57AB">
              <w:rPr>
                <w:rFonts w:ascii="Verdana" w:hAnsi="Verdana" w:cs="Arial"/>
                <w:color w:val="70AD47"/>
              </w:rPr>
              <w:sym w:font="Wingdings" w:char="F0E1"/>
            </w:r>
            <w:r>
              <w:rPr>
                <w:rFonts w:ascii="Verdana" w:hAnsi="Verdana" w:cs="Arial"/>
                <w:color w:val="70AD47"/>
              </w:rPr>
              <w:t xml:space="preserve"> </w:t>
            </w:r>
            <w:r>
              <w:rPr>
                <w:rFonts w:ascii="Segoe UI" w:hAnsi="Segoe UI" w:cs="Segoe UI"/>
                <w:color w:val="000000"/>
              </w:rPr>
              <w:t>7.08</w:t>
            </w:r>
            <w:r w:rsidR="00E657BE" w:rsidRPr="005B3ADC">
              <w:rPr>
                <w:rFonts w:ascii="Segoe UI" w:hAnsi="Segoe UI" w:cs="Segoe UI"/>
                <w:color w:val="000000"/>
              </w:rPr>
              <w:t>%</w:t>
            </w:r>
          </w:p>
        </w:tc>
        <w:tc>
          <w:tcPr>
            <w:tcW w:w="785" w:type="pct"/>
            <w:tcBorders>
              <w:right w:val="single" w:sz="12" w:space="0" w:color="auto"/>
            </w:tcBorders>
            <w:hideMark/>
          </w:tcPr>
          <w:p w14:paraId="5E11C454" w14:textId="6C38CAA3" w:rsidR="00E657BE" w:rsidRPr="005B3ADC" w:rsidRDefault="00E657BE" w:rsidP="00E657B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5B3ADC">
              <w:rPr>
                <w:rFonts w:ascii="Segoe UI" w:hAnsi="Segoe UI" w:cs="Segoe UI"/>
                <w:color w:val="000000"/>
              </w:rPr>
              <w:t>0.00%</w:t>
            </w:r>
          </w:p>
        </w:tc>
      </w:tr>
      <w:tr w:rsidR="00396DBA" w:rsidRPr="00C92F64" w14:paraId="63A66451" w14:textId="77777777" w:rsidTr="0072612B">
        <w:trPr>
          <w:trHeight w:val="308"/>
        </w:trPr>
        <w:tc>
          <w:tcPr>
            <w:cnfStyle w:val="001000000000" w:firstRow="0" w:lastRow="0" w:firstColumn="1" w:lastColumn="0" w:oddVBand="0" w:evenVBand="0" w:oddHBand="0" w:evenHBand="0" w:firstRowFirstColumn="0" w:firstRowLastColumn="0" w:lastRowFirstColumn="0" w:lastRowLastColumn="0"/>
            <w:tcW w:w="872" w:type="pct"/>
            <w:noWrap/>
            <w:hideMark/>
          </w:tcPr>
          <w:p w14:paraId="74115584" w14:textId="77777777" w:rsidR="00E657BE" w:rsidRPr="005B3ADC" w:rsidRDefault="00E657BE" w:rsidP="00E657BE">
            <w:pPr>
              <w:rPr>
                <w:rFonts w:ascii="Segoe UI" w:hAnsi="Segoe UI" w:cs="Segoe UI"/>
                <w:bCs w:val="0"/>
                <w:color w:val="000000"/>
              </w:rPr>
            </w:pPr>
            <w:r w:rsidRPr="005B3ADC">
              <w:rPr>
                <w:rFonts w:ascii="Segoe UI" w:hAnsi="Segoe UI" w:cs="Segoe UI"/>
                <w:bCs w:val="0"/>
                <w:color w:val="000000"/>
              </w:rPr>
              <w:t>On Call</w:t>
            </w:r>
          </w:p>
        </w:tc>
        <w:tc>
          <w:tcPr>
            <w:tcW w:w="630" w:type="pct"/>
            <w:noWrap/>
            <w:hideMark/>
          </w:tcPr>
          <w:p w14:paraId="580A9406" w14:textId="6A821EF2" w:rsidR="00E657BE" w:rsidRPr="00E657BE" w:rsidRDefault="00E657BE" w:rsidP="00E657B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E657BE">
              <w:rPr>
                <w:rFonts w:ascii="Segoe UI" w:hAnsi="Segoe UI" w:cs="Segoe UI"/>
                <w:color w:val="000000"/>
              </w:rPr>
              <w:t>96.21%</w:t>
            </w:r>
          </w:p>
        </w:tc>
        <w:tc>
          <w:tcPr>
            <w:tcW w:w="629" w:type="pct"/>
            <w:noWrap/>
            <w:hideMark/>
          </w:tcPr>
          <w:p w14:paraId="28DD99C0" w14:textId="221FA34C" w:rsidR="00E657BE" w:rsidRPr="00E657BE" w:rsidRDefault="00E657BE" w:rsidP="00E657B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E657BE">
              <w:rPr>
                <w:rFonts w:ascii="Segoe UI" w:hAnsi="Segoe UI" w:cs="Segoe UI"/>
                <w:color w:val="000000"/>
              </w:rPr>
              <w:t>3.79%</w:t>
            </w:r>
          </w:p>
        </w:tc>
        <w:tc>
          <w:tcPr>
            <w:tcW w:w="783" w:type="pct"/>
            <w:tcBorders>
              <w:right w:val="single" w:sz="12" w:space="0" w:color="auto"/>
            </w:tcBorders>
            <w:hideMark/>
          </w:tcPr>
          <w:p w14:paraId="58601FFC" w14:textId="3009B2C7" w:rsidR="00E657BE" w:rsidRPr="00E657BE" w:rsidRDefault="00E657BE" w:rsidP="00E657B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E657BE">
              <w:rPr>
                <w:rFonts w:ascii="Segoe UI" w:hAnsi="Segoe UI" w:cs="Segoe UI"/>
                <w:color w:val="000000"/>
              </w:rPr>
              <w:t>0.00%</w:t>
            </w:r>
          </w:p>
        </w:tc>
        <w:tc>
          <w:tcPr>
            <w:tcW w:w="632" w:type="pct"/>
            <w:tcBorders>
              <w:left w:val="single" w:sz="12" w:space="0" w:color="auto"/>
              <w:bottom w:val="single" w:sz="12" w:space="0" w:color="auto"/>
            </w:tcBorders>
            <w:noWrap/>
            <w:hideMark/>
          </w:tcPr>
          <w:p w14:paraId="7AB7DA17" w14:textId="534C9615" w:rsidR="00E657BE" w:rsidRPr="005B3ADC" w:rsidRDefault="00B24F9F" w:rsidP="00E657B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Pr>
                <w:rFonts w:ascii="Segoe UI" w:hAnsi="Segoe UI" w:cs="Segoe UI"/>
                <w:color w:val="000000"/>
              </w:rPr>
              <w:t>95.03%</w:t>
            </w:r>
          </w:p>
        </w:tc>
        <w:tc>
          <w:tcPr>
            <w:tcW w:w="666" w:type="pct"/>
            <w:tcBorders>
              <w:bottom w:val="single" w:sz="12" w:space="0" w:color="auto"/>
            </w:tcBorders>
            <w:noWrap/>
            <w:hideMark/>
          </w:tcPr>
          <w:p w14:paraId="7A36927F" w14:textId="38647D96" w:rsidR="00E657BE" w:rsidRPr="005B3ADC" w:rsidRDefault="00B24F9F" w:rsidP="00E657B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9F57AB">
              <w:rPr>
                <w:rFonts w:ascii="Verdana" w:hAnsi="Verdana" w:cs="Arial"/>
                <w:color w:val="70AD47"/>
              </w:rPr>
              <w:sym w:font="Wingdings" w:char="F0E1"/>
            </w:r>
            <w:r>
              <w:rPr>
                <w:rFonts w:ascii="Verdana" w:hAnsi="Verdana" w:cs="Arial"/>
                <w:color w:val="70AD47"/>
              </w:rPr>
              <w:t xml:space="preserve"> </w:t>
            </w:r>
            <w:r>
              <w:rPr>
                <w:rFonts w:ascii="Segoe UI" w:hAnsi="Segoe UI" w:cs="Segoe UI"/>
                <w:color w:val="000000"/>
              </w:rPr>
              <w:t>4.97</w:t>
            </w:r>
            <w:r w:rsidR="00E657BE" w:rsidRPr="005B3ADC">
              <w:rPr>
                <w:rFonts w:ascii="Segoe UI" w:hAnsi="Segoe UI" w:cs="Segoe UI"/>
                <w:color w:val="000000"/>
              </w:rPr>
              <w:t>%</w:t>
            </w:r>
          </w:p>
        </w:tc>
        <w:tc>
          <w:tcPr>
            <w:tcW w:w="785" w:type="pct"/>
            <w:tcBorders>
              <w:bottom w:val="single" w:sz="12" w:space="0" w:color="auto"/>
              <w:right w:val="single" w:sz="12" w:space="0" w:color="auto"/>
            </w:tcBorders>
            <w:hideMark/>
          </w:tcPr>
          <w:p w14:paraId="1A9F12F1" w14:textId="009DCA06" w:rsidR="00E657BE" w:rsidRPr="005B3ADC" w:rsidRDefault="00E657BE" w:rsidP="00E657B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5B3ADC">
              <w:rPr>
                <w:rFonts w:ascii="Segoe UI" w:hAnsi="Segoe UI" w:cs="Segoe UI"/>
                <w:color w:val="000000"/>
              </w:rPr>
              <w:t>0.00%</w:t>
            </w:r>
          </w:p>
        </w:tc>
      </w:tr>
    </w:tbl>
    <w:p w14:paraId="47DFA965" w14:textId="505BFCB0" w:rsidR="001C7C88" w:rsidRDefault="001C7C88" w:rsidP="006063E7">
      <w:pPr>
        <w:spacing w:line="360" w:lineRule="auto"/>
        <w:rPr>
          <w:rFonts w:ascii="Verdana" w:hAnsi="Verdana" w:cs="Arial"/>
        </w:rPr>
      </w:pPr>
    </w:p>
    <w:p w14:paraId="73F9BCC8" w14:textId="4F538ADB" w:rsidR="00B24F9F" w:rsidRDefault="00B24F9F" w:rsidP="006063E7">
      <w:pPr>
        <w:spacing w:line="360" w:lineRule="auto"/>
        <w:rPr>
          <w:rFonts w:ascii="Verdana" w:hAnsi="Verdana" w:cs="Arial"/>
        </w:rPr>
      </w:pPr>
      <w:r w:rsidRPr="00B24F9F">
        <w:rPr>
          <w:rFonts w:ascii="Verdana" w:hAnsi="Verdana" w:cs="Arial"/>
        </w:rPr>
        <w:t>There is a slight increase in minority repres</w:t>
      </w:r>
      <w:r>
        <w:rPr>
          <w:rFonts w:ascii="Verdana" w:hAnsi="Verdana" w:cs="Arial"/>
        </w:rPr>
        <w:t>entation across most workgroups except Corporate.</w:t>
      </w:r>
    </w:p>
    <w:p w14:paraId="186CC4A8" w14:textId="517D5081" w:rsidR="00B24F9F" w:rsidRDefault="00B24F9F" w:rsidP="006063E7">
      <w:pPr>
        <w:spacing w:line="360" w:lineRule="auto"/>
        <w:rPr>
          <w:rFonts w:ascii="Verdana" w:hAnsi="Verdana" w:cs="Arial"/>
        </w:rPr>
      </w:pPr>
    </w:p>
    <w:p w14:paraId="4F8635B6" w14:textId="4521176F" w:rsidR="00B24F9F" w:rsidRDefault="00B24F9F" w:rsidP="006063E7">
      <w:pPr>
        <w:spacing w:line="360" w:lineRule="auto"/>
        <w:rPr>
          <w:rFonts w:ascii="Verdana" w:hAnsi="Verdana" w:cs="Arial"/>
        </w:rPr>
      </w:pPr>
    </w:p>
    <w:p w14:paraId="218CD5AB" w14:textId="77777777" w:rsidR="00B24F9F" w:rsidRDefault="00B24F9F" w:rsidP="006063E7">
      <w:pPr>
        <w:spacing w:line="360" w:lineRule="auto"/>
        <w:rPr>
          <w:rFonts w:ascii="Verdana" w:hAnsi="Verdana" w:cs="Arial"/>
        </w:rPr>
      </w:pPr>
    </w:p>
    <w:tbl>
      <w:tblPr>
        <w:tblStyle w:val="GridTable5Dark-Accent4"/>
        <w:tblpPr w:leftFromText="180" w:rightFromText="180" w:vertAnchor="text" w:horzAnchor="margin" w:tblpY="177"/>
        <w:tblW w:w="9014" w:type="dxa"/>
        <w:tblLook w:val="04A0" w:firstRow="1" w:lastRow="0" w:firstColumn="1" w:lastColumn="0" w:noHBand="0" w:noVBand="1"/>
      </w:tblPr>
      <w:tblGrid>
        <w:gridCol w:w="2992"/>
        <w:gridCol w:w="3103"/>
        <w:gridCol w:w="2919"/>
      </w:tblGrid>
      <w:tr w:rsidR="00B24F9F" w:rsidRPr="00971C24" w14:paraId="7855ABC9" w14:textId="77777777" w:rsidTr="0072612B">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014" w:type="dxa"/>
            <w:gridSpan w:val="3"/>
            <w:noWrap/>
          </w:tcPr>
          <w:p w14:paraId="1EE5FE33" w14:textId="69872385" w:rsidR="00B24F9F" w:rsidRPr="0072612B" w:rsidRDefault="00B24F9F" w:rsidP="00E44DDB">
            <w:pPr>
              <w:jc w:val="center"/>
              <w:rPr>
                <w:rFonts w:ascii="Segoe UI" w:hAnsi="Segoe UI" w:cs="Segoe UI"/>
                <w:bCs w:val="0"/>
                <w:color w:val="000000"/>
              </w:rPr>
            </w:pPr>
            <w:r w:rsidRPr="0072612B">
              <w:rPr>
                <w:rFonts w:ascii="Segoe UI" w:hAnsi="Segoe UI" w:cs="Segoe UI"/>
                <w:bCs w:val="0"/>
                <w:color w:val="000000"/>
              </w:rPr>
              <w:t>Minority by</w:t>
            </w:r>
            <w:r w:rsidR="0072612B">
              <w:rPr>
                <w:rFonts w:ascii="Segoe UI" w:hAnsi="Segoe UI" w:cs="Segoe UI"/>
                <w:bCs w:val="0"/>
                <w:color w:val="000000"/>
              </w:rPr>
              <w:t xml:space="preserve"> Operational</w:t>
            </w:r>
            <w:r w:rsidRPr="0072612B">
              <w:rPr>
                <w:rFonts w:ascii="Segoe UI" w:hAnsi="Segoe UI" w:cs="Segoe UI"/>
                <w:bCs w:val="0"/>
                <w:color w:val="000000"/>
              </w:rPr>
              <w:t xml:space="preserve"> </w:t>
            </w:r>
            <w:r w:rsidR="00E44DDB">
              <w:rPr>
                <w:rFonts w:ascii="Segoe UI" w:hAnsi="Segoe UI" w:cs="Segoe UI"/>
                <w:bCs w:val="0"/>
                <w:color w:val="000000"/>
              </w:rPr>
              <w:t>Role</w:t>
            </w:r>
          </w:p>
        </w:tc>
      </w:tr>
      <w:tr w:rsidR="0072612B" w:rsidRPr="00971C24" w14:paraId="49945431" w14:textId="77777777" w:rsidTr="0072612B">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992" w:type="dxa"/>
            <w:noWrap/>
            <w:hideMark/>
          </w:tcPr>
          <w:p w14:paraId="09AC463E" w14:textId="3778685B" w:rsidR="0072612B" w:rsidRPr="0072612B" w:rsidRDefault="0072612B" w:rsidP="0072612B">
            <w:pPr>
              <w:jc w:val="right"/>
              <w:rPr>
                <w:rFonts w:ascii="Segoe UI" w:hAnsi="Segoe UI" w:cs="Segoe UI"/>
                <w:b w:val="0"/>
                <w:bCs w:val="0"/>
                <w:color w:val="FFF2CC"/>
              </w:rPr>
            </w:pPr>
          </w:p>
        </w:tc>
        <w:tc>
          <w:tcPr>
            <w:tcW w:w="3103" w:type="dxa"/>
            <w:tcBorders>
              <w:right w:val="single" w:sz="12" w:space="0" w:color="auto"/>
            </w:tcBorders>
            <w:hideMark/>
          </w:tcPr>
          <w:p w14:paraId="310F74B1" w14:textId="6670F1F0" w:rsidR="0072612B" w:rsidRPr="0072612B" w:rsidRDefault="0072612B" w:rsidP="0072612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sidRPr="0072612B">
              <w:rPr>
                <w:rFonts w:ascii="Segoe UI" w:hAnsi="Segoe UI" w:cs="Segoe UI"/>
                <w:b/>
                <w:bCs/>
              </w:rPr>
              <w:t>2022/23</w:t>
            </w:r>
          </w:p>
        </w:tc>
        <w:tc>
          <w:tcPr>
            <w:tcW w:w="2919" w:type="dxa"/>
            <w:tcBorders>
              <w:top w:val="single" w:sz="12" w:space="0" w:color="auto"/>
              <w:left w:val="single" w:sz="12" w:space="0" w:color="auto"/>
              <w:right w:val="single" w:sz="12" w:space="0" w:color="auto"/>
            </w:tcBorders>
          </w:tcPr>
          <w:p w14:paraId="38FC7EAC" w14:textId="7613D90D" w:rsidR="0072612B" w:rsidRPr="0072612B" w:rsidRDefault="0072612B" w:rsidP="0072612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Pr>
                <w:rFonts w:ascii="Segoe UI" w:hAnsi="Segoe UI" w:cs="Segoe UI"/>
                <w:b/>
                <w:bCs/>
              </w:rPr>
              <w:t>2023</w:t>
            </w:r>
            <w:r w:rsidRPr="0072612B">
              <w:rPr>
                <w:rFonts w:ascii="Segoe UI" w:hAnsi="Segoe UI" w:cs="Segoe UI"/>
                <w:b/>
                <w:bCs/>
              </w:rPr>
              <w:t>/2</w:t>
            </w:r>
            <w:r>
              <w:rPr>
                <w:rFonts w:ascii="Segoe UI" w:hAnsi="Segoe UI" w:cs="Segoe UI"/>
                <w:b/>
                <w:bCs/>
              </w:rPr>
              <w:t>4</w:t>
            </w:r>
          </w:p>
        </w:tc>
      </w:tr>
      <w:tr w:rsidR="0072612B" w:rsidRPr="007C4C10" w14:paraId="5F7BA629" w14:textId="77777777" w:rsidTr="0072612B">
        <w:trPr>
          <w:trHeight w:val="266"/>
        </w:trPr>
        <w:tc>
          <w:tcPr>
            <w:cnfStyle w:val="001000000000" w:firstRow="0" w:lastRow="0" w:firstColumn="1" w:lastColumn="0" w:oddVBand="0" w:evenVBand="0" w:oddHBand="0" w:evenHBand="0" w:firstRowFirstColumn="0" w:firstRowLastColumn="0" w:lastRowFirstColumn="0" w:lastRowLastColumn="0"/>
            <w:tcW w:w="2992" w:type="dxa"/>
            <w:noWrap/>
            <w:hideMark/>
          </w:tcPr>
          <w:p w14:paraId="5A6EAF1F" w14:textId="77777777" w:rsidR="0072612B" w:rsidRPr="0072612B" w:rsidRDefault="0072612B" w:rsidP="0072612B">
            <w:pPr>
              <w:jc w:val="right"/>
              <w:rPr>
                <w:rFonts w:ascii="Segoe UI" w:hAnsi="Segoe UI" w:cs="Segoe UI"/>
                <w:bCs w:val="0"/>
                <w:color w:val="000000"/>
              </w:rPr>
            </w:pPr>
            <w:r w:rsidRPr="0072612B">
              <w:rPr>
                <w:rFonts w:ascii="Segoe UI" w:hAnsi="Segoe UI" w:cs="Segoe UI"/>
                <w:bCs w:val="0"/>
                <w:color w:val="000000"/>
              </w:rPr>
              <w:t>Principal Officer</w:t>
            </w:r>
          </w:p>
        </w:tc>
        <w:tc>
          <w:tcPr>
            <w:tcW w:w="3103" w:type="dxa"/>
            <w:tcBorders>
              <w:right w:val="single" w:sz="12" w:space="0" w:color="auto"/>
            </w:tcBorders>
            <w:noWrap/>
          </w:tcPr>
          <w:p w14:paraId="63411180" w14:textId="5E60B690" w:rsidR="0072612B" w:rsidRPr="0072612B" w:rsidRDefault="0072612B" w:rsidP="0072612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72612B">
              <w:rPr>
                <w:rFonts w:ascii="Segoe UI" w:hAnsi="Segoe UI" w:cs="Segoe UI"/>
              </w:rPr>
              <w:t>0.00%</w:t>
            </w:r>
          </w:p>
        </w:tc>
        <w:tc>
          <w:tcPr>
            <w:tcW w:w="2919" w:type="dxa"/>
            <w:tcBorders>
              <w:left w:val="single" w:sz="12" w:space="0" w:color="auto"/>
              <w:right w:val="single" w:sz="12" w:space="0" w:color="auto"/>
            </w:tcBorders>
          </w:tcPr>
          <w:p w14:paraId="52494227" w14:textId="37F5BA5E" w:rsidR="0072612B" w:rsidRPr="0072612B" w:rsidRDefault="0072612B" w:rsidP="0072612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72612B">
              <w:rPr>
                <w:rFonts w:ascii="Segoe UI" w:hAnsi="Segoe UI" w:cs="Segoe UI"/>
              </w:rPr>
              <w:t>0.0%</w:t>
            </w:r>
          </w:p>
        </w:tc>
      </w:tr>
      <w:tr w:rsidR="0072612B" w:rsidRPr="007C4C10" w14:paraId="02BEEB8E" w14:textId="77777777" w:rsidTr="0072612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992" w:type="dxa"/>
            <w:noWrap/>
            <w:hideMark/>
          </w:tcPr>
          <w:p w14:paraId="25A2647D" w14:textId="5F86FB69" w:rsidR="0072612B" w:rsidRPr="0072612B" w:rsidRDefault="0072612B" w:rsidP="0072612B">
            <w:pPr>
              <w:jc w:val="right"/>
              <w:rPr>
                <w:rFonts w:ascii="Segoe UI" w:hAnsi="Segoe UI" w:cs="Segoe UI"/>
                <w:bCs w:val="0"/>
                <w:color w:val="000000"/>
              </w:rPr>
            </w:pPr>
            <w:r w:rsidRPr="0072612B">
              <w:rPr>
                <w:rFonts w:ascii="Segoe UI" w:hAnsi="Segoe UI" w:cs="Segoe UI"/>
                <w:bCs w:val="0"/>
                <w:color w:val="000000"/>
              </w:rPr>
              <w:t>A</w:t>
            </w:r>
            <w:r w:rsidR="004E1166">
              <w:rPr>
                <w:rFonts w:ascii="Segoe UI" w:hAnsi="Segoe UI" w:cs="Segoe UI"/>
                <w:bCs w:val="0"/>
                <w:color w:val="000000"/>
              </w:rPr>
              <w:t xml:space="preserve">rea </w:t>
            </w:r>
            <w:r w:rsidRPr="0072612B">
              <w:rPr>
                <w:rFonts w:ascii="Segoe UI" w:hAnsi="Segoe UI" w:cs="Segoe UI"/>
                <w:bCs w:val="0"/>
                <w:color w:val="000000"/>
              </w:rPr>
              <w:t>M</w:t>
            </w:r>
            <w:r w:rsidR="004E1166">
              <w:rPr>
                <w:rFonts w:ascii="Segoe UI" w:hAnsi="Segoe UI" w:cs="Segoe UI"/>
                <w:bCs w:val="0"/>
                <w:color w:val="000000"/>
              </w:rPr>
              <w:t>anager</w:t>
            </w:r>
          </w:p>
        </w:tc>
        <w:tc>
          <w:tcPr>
            <w:tcW w:w="3103" w:type="dxa"/>
            <w:tcBorders>
              <w:right w:val="single" w:sz="12" w:space="0" w:color="auto"/>
            </w:tcBorders>
            <w:noWrap/>
          </w:tcPr>
          <w:p w14:paraId="61F5D0F8" w14:textId="5D9A2150" w:rsidR="0072612B" w:rsidRPr="0072612B" w:rsidRDefault="0072612B" w:rsidP="0072612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2612B">
              <w:rPr>
                <w:rFonts w:ascii="Segoe UI" w:hAnsi="Segoe UI" w:cs="Segoe UI"/>
              </w:rPr>
              <w:t>0.00%</w:t>
            </w:r>
          </w:p>
        </w:tc>
        <w:tc>
          <w:tcPr>
            <w:tcW w:w="2919" w:type="dxa"/>
            <w:tcBorders>
              <w:left w:val="single" w:sz="12" w:space="0" w:color="auto"/>
              <w:right w:val="single" w:sz="12" w:space="0" w:color="auto"/>
            </w:tcBorders>
          </w:tcPr>
          <w:p w14:paraId="2E5EB7D3" w14:textId="10721E38" w:rsidR="0072612B" w:rsidRPr="0072612B" w:rsidRDefault="0072612B" w:rsidP="0072612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2612B">
              <w:rPr>
                <w:rFonts w:ascii="Segoe UI" w:hAnsi="Segoe UI" w:cs="Segoe UI"/>
              </w:rPr>
              <w:t>0.0%</w:t>
            </w:r>
          </w:p>
        </w:tc>
      </w:tr>
      <w:tr w:rsidR="0072612B" w:rsidRPr="007C4C10" w14:paraId="75CA15D2" w14:textId="77777777" w:rsidTr="0072612B">
        <w:trPr>
          <w:trHeight w:val="266"/>
        </w:trPr>
        <w:tc>
          <w:tcPr>
            <w:cnfStyle w:val="001000000000" w:firstRow="0" w:lastRow="0" w:firstColumn="1" w:lastColumn="0" w:oddVBand="0" w:evenVBand="0" w:oddHBand="0" w:evenHBand="0" w:firstRowFirstColumn="0" w:firstRowLastColumn="0" w:lastRowFirstColumn="0" w:lastRowLastColumn="0"/>
            <w:tcW w:w="2992" w:type="dxa"/>
            <w:noWrap/>
            <w:hideMark/>
          </w:tcPr>
          <w:p w14:paraId="715F4827" w14:textId="2CDC6D50" w:rsidR="0072612B" w:rsidRPr="0072612B" w:rsidRDefault="0072612B" w:rsidP="0072612B">
            <w:pPr>
              <w:jc w:val="right"/>
              <w:rPr>
                <w:rFonts w:ascii="Segoe UI" w:hAnsi="Segoe UI" w:cs="Segoe UI"/>
                <w:bCs w:val="0"/>
                <w:color w:val="000000"/>
              </w:rPr>
            </w:pPr>
            <w:r w:rsidRPr="0072612B">
              <w:rPr>
                <w:rFonts w:ascii="Segoe UI" w:hAnsi="Segoe UI" w:cs="Segoe UI"/>
                <w:bCs w:val="0"/>
                <w:color w:val="000000"/>
              </w:rPr>
              <w:t>G</w:t>
            </w:r>
            <w:r w:rsidR="004E1166">
              <w:rPr>
                <w:rFonts w:ascii="Segoe UI" w:hAnsi="Segoe UI" w:cs="Segoe UI"/>
                <w:bCs w:val="0"/>
                <w:color w:val="000000"/>
              </w:rPr>
              <w:t xml:space="preserve">roup </w:t>
            </w:r>
            <w:r w:rsidRPr="0072612B">
              <w:rPr>
                <w:rFonts w:ascii="Segoe UI" w:hAnsi="Segoe UI" w:cs="Segoe UI"/>
                <w:bCs w:val="0"/>
                <w:color w:val="000000"/>
              </w:rPr>
              <w:t>M</w:t>
            </w:r>
            <w:r w:rsidR="004E1166">
              <w:rPr>
                <w:rFonts w:ascii="Segoe UI" w:hAnsi="Segoe UI" w:cs="Segoe UI"/>
                <w:bCs w:val="0"/>
                <w:color w:val="000000"/>
              </w:rPr>
              <w:t>anager</w:t>
            </w:r>
          </w:p>
        </w:tc>
        <w:tc>
          <w:tcPr>
            <w:tcW w:w="3103" w:type="dxa"/>
            <w:tcBorders>
              <w:right w:val="single" w:sz="12" w:space="0" w:color="auto"/>
            </w:tcBorders>
            <w:noWrap/>
          </w:tcPr>
          <w:p w14:paraId="6F5FE865" w14:textId="0BAA6776" w:rsidR="0072612B" w:rsidRPr="0072612B" w:rsidRDefault="0072612B" w:rsidP="0072612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72612B">
              <w:rPr>
                <w:rFonts w:ascii="Segoe UI" w:hAnsi="Segoe UI" w:cs="Segoe UI"/>
              </w:rPr>
              <w:t>0.00%</w:t>
            </w:r>
          </w:p>
        </w:tc>
        <w:tc>
          <w:tcPr>
            <w:tcW w:w="2919" w:type="dxa"/>
            <w:tcBorders>
              <w:left w:val="single" w:sz="12" w:space="0" w:color="auto"/>
              <w:right w:val="single" w:sz="12" w:space="0" w:color="auto"/>
            </w:tcBorders>
          </w:tcPr>
          <w:p w14:paraId="4D634E92" w14:textId="206C428A" w:rsidR="0072612B" w:rsidRPr="0072612B" w:rsidRDefault="0072612B" w:rsidP="0072612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72612B">
              <w:rPr>
                <w:rFonts w:ascii="Segoe UI" w:hAnsi="Segoe UI" w:cs="Segoe UI"/>
              </w:rPr>
              <w:t>0.0%</w:t>
            </w:r>
          </w:p>
        </w:tc>
      </w:tr>
      <w:tr w:rsidR="0072612B" w:rsidRPr="007C4C10" w14:paraId="712E23E4" w14:textId="77777777" w:rsidTr="0072612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992" w:type="dxa"/>
            <w:noWrap/>
            <w:hideMark/>
          </w:tcPr>
          <w:p w14:paraId="64B410DF" w14:textId="38779CD4" w:rsidR="0072612B" w:rsidRPr="0072612B" w:rsidRDefault="0072612B" w:rsidP="0072612B">
            <w:pPr>
              <w:jc w:val="right"/>
              <w:rPr>
                <w:rFonts w:ascii="Segoe UI" w:hAnsi="Segoe UI" w:cs="Segoe UI"/>
                <w:bCs w:val="0"/>
                <w:color w:val="000000"/>
              </w:rPr>
            </w:pPr>
            <w:r w:rsidRPr="0072612B">
              <w:rPr>
                <w:rFonts w:ascii="Segoe UI" w:hAnsi="Segoe UI" w:cs="Segoe UI"/>
                <w:bCs w:val="0"/>
                <w:color w:val="000000"/>
              </w:rPr>
              <w:t>S</w:t>
            </w:r>
            <w:r w:rsidR="004E1166">
              <w:rPr>
                <w:rFonts w:ascii="Segoe UI" w:hAnsi="Segoe UI" w:cs="Segoe UI"/>
                <w:bCs w:val="0"/>
                <w:color w:val="000000"/>
              </w:rPr>
              <w:t xml:space="preserve">tation </w:t>
            </w:r>
            <w:r w:rsidRPr="0072612B">
              <w:rPr>
                <w:rFonts w:ascii="Segoe UI" w:hAnsi="Segoe UI" w:cs="Segoe UI"/>
                <w:bCs w:val="0"/>
                <w:color w:val="000000"/>
              </w:rPr>
              <w:t>M</w:t>
            </w:r>
            <w:r w:rsidR="004E1166">
              <w:rPr>
                <w:rFonts w:ascii="Segoe UI" w:hAnsi="Segoe UI" w:cs="Segoe UI"/>
                <w:bCs w:val="0"/>
                <w:color w:val="000000"/>
              </w:rPr>
              <w:t>anager</w:t>
            </w:r>
          </w:p>
        </w:tc>
        <w:tc>
          <w:tcPr>
            <w:tcW w:w="3103" w:type="dxa"/>
            <w:tcBorders>
              <w:right w:val="single" w:sz="12" w:space="0" w:color="auto"/>
            </w:tcBorders>
            <w:noWrap/>
          </w:tcPr>
          <w:p w14:paraId="6AF83751" w14:textId="49F25EB5" w:rsidR="0072612B" w:rsidRPr="0072612B" w:rsidRDefault="0072612B" w:rsidP="0072612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2612B">
              <w:rPr>
                <w:rFonts w:ascii="Segoe UI" w:hAnsi="Segoe UI" w:cs="Segoe UI"/>
              </w:rPr>
              <w:t>3.70%</w:t>
            </w:r>
          </w:p>
        </w:tc>
        <w:tc>
          <w:tcPr>
            <w:tcW w:w="2919" w:type="dxa"/>
            <w:tcBorders>
              <w:left w:val="single" w:sz="12" w:space="0" w:color="auto"/>
              <w:right w:val="single" w:sz="12" w:space="0" w:color="auto"/>
            </w:tcBorders>
          </w:tcPr>
          <w:p w14:paraId="4F6F0560" w14:textId="5B2EE7D3" w:rsidR="0072612B" w:rsidRPr="0072612B" w:rsidRDefault="0072612B" w:rsidP="0072612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F57AB">
              <w:rPr>
                <w:rFonts w:ascii="Verdana" w:hAnsi="Verdana" w:cs="Arial"/>
                <w:color w:val="70AD47"/>
              </w:rPr>
              <w:sym w:font="Wingdings" w:char="F0E1"/>
            </w:r>
            <w:r>
              <w:rPr>
                <w:rFonts w:ascii="Verdana" w:hAnsi="Verdana" w:cs="Arial"/>
                <w:color w:val="70AD47"/>
              </w:rPr>
              <w:t xml:space="preserve"> </w:t>
            </w:r>
            <w:r w:rsidRPr="0072612B">
              <w:rPr>
                <w:rFonts w:ascii="Segoe UI" w:hAnsi="Segoe UI" w:cs="Segoe UI"/>
              </w:rPr>
              <w:t>4.0%</w:t>
            </w:r>
          </w:p>
        </w:tc>
      </w:tr>
      <w:tr w:rsidR="0072612B" w:rsidRPr="007C4C10" w14:paraId="4F57FB1B" w14:textId="77777777" w:rsidTr="0072612B">
        <w:trPr>
          <w:trHeight w:val="266"/>
        </w:trPr>
        <w:tc>
          <w:tcPr>
            <w:cnfStyle w:val="001000000000" w:firstRow="0" w:lastRow="0" w:firstColumn="1" w:lastColumn="0" w:oddVBand="0" w:evenVBand="0" w:oddHBand="0" w:evenHBand="0" w:firstRowFirstColumn="0" w:firstRowLastColumn="0" w:lastRowFirstColumn="0" w:lastRowLastColumn="0"/>
            <w:tcW w:w="2992" w:type="dxa"/>
            <w:noWrap/>
            <w:hideMark/>
          </w:tcPr>
          <w:p w14:paraId="1223D0E0" w14:textId="7039F5EA" w:rsidR="0072612B" w:rsidRPr="0072612B" w:rsidRDefault="0072612B" w:rsidP="0072612B">
            <w:pPr>
              <w:jc w:val="right"/>
              <w:rPr>
                <w:rFonts w:ascii="Segoe UI" w:hAnsi="Segoe UI" w:cs="Segoe UI"/>
                <w:bCs w:val="0"/>
                <w:color w:val="000000"/>
              </w:rPr>
            </w:pPr>
            <w:r w:rsidRPr="0072612B">
              <w:rPr>
                <w:rFonts w:ascii="Segoe UI" w:hAnsi="Segoe UI" w:cs="Segoe UI"/>
                <w:bCs w:val="0"/>
                <w:color w:val="000000"/>
              </w:rPr>
              <w:t>W</w:t>
            </w:r>
            <w:r w:rsidR="004E1166">
              <w:rPr>
                <w:rFonts w:ascii="Segoe UI" w:hAnsi="Segoe UI" w:cs="Segoe UI"/>
                <w:bCs w:val="0"/>
                <w:color w:val="000000"/>
              </w:rPr>
              <w:t xml:space="preserve">atch </w:t>
            </w:r>
            <w:r w:rsidRPr="0072612B">
              <w:rPr>
                <w:rFonts w:ascii="Segoe UI" w:hAnsi="Segoe UI" w:cs="Segoe UI"/>
                <w:bCs w:val="0"/>
                <w:color w:val="000000"/>
              </w:rPr>
              <w:t>M</w:t>
            </w:r>
            <w:r w:rsidR="004E1166">
              <w:rPr>
                <w:rFonts w:ascii="Segoe UI" w:hAnsi="Segoe UI" w:cs="Segoe UI"/>
                <w:bCs w:val="0"/>
                <w:color w:val="000000"/>
              </w:rPr>
              <w:t>anager</w:t>
            </w:r>
          </w:p>
        </w:tc>
        <w:tc>
          <w:tcPr>
            <w:tcW w:w="3103" w:type="dxa"/>
            <w:tcBorders>
              <w:right w:val="single" w:sz="12" w:space="0" w:color="auto"/>
            </w:tcBorders>
            <w:noWrap/>
          </w:tcPr>
          <w:p w14:paraId="0310DC59" w14:textId="0714AA1F" w:rsidR="0072612B" w:rsidRPr="0072612B" w:rsidRDefault="0072612B" w:rsidP="0072612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72612B">
              <w:rPr>
                <w:rFonts w:ascii="Segoe UI" w:hAnsi="Segoe UI" w:cs="Segoe UI"/>
              </w:rPr>
              <w:t>1.85%</w:t>
            </w:r>
          </w:p>
        </w:tc>
        <w:tc>
          <w:tcPr>
            <w:tcW w:w="2919" w:type="dxa"/>
            <w:tcBorders>
              <w:left w:val="single" w:sz="12" w:space="0" w:color="auto"/>
              <w:right w:val="single" w:sz="12" w:space="0" w:color="auto"/>
            </w:tcBorders>
          </w:tcPr>
          <w:p w14:paraId="38E1F3EF" w14:textId="404354CE" w:rsidR="0072612B" w:rsidRPr="0072612B" w:rsidRDefault="0072612B" w:rsidP="0072612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9F57AB">
              <w:rPr>
                <w:rFonts w:ascii="Verdana" w:hAnsi="Verdana" w:cs="Arial"/>
                <w:color w:val="70AD47"/>
              </w:rPr>
              <w:sym w:font="Wingdings" w:char="F0E1"/>
            </w:r>
            <w:r>
              <w:rPr>
                <w:rFonts w:ascii="Verdana" w:hAnsi="Verdana" w:cs="Arial"/>
                <w:color w:val="70AD47"/>
              </w:rPr>
              <w:t xml:space="preserve"> </w:t>
            </w:r>
            <w:r w:rsidRPr="0072612B">
              <w:rPr>
                <w:rFonts w:ascii="Segoe UI" w:hAnsi="Segoe UI" w:cs="Segoe UI"/>
              </w:rPr>
              <w:t>3.9%</w:t>
            </w:r>
          </w:p>
        </w:tc>
      </w:tr>
      <w:tr w:rsidR="0072612B" w:rsidRPr="007C4C10" w14:paraId="7B4FEF0B" w14:textId="77777777" w:rsidTr="0072612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992" w:type="dxa"/>
            <w:noWrap/>
            <w:hideMark/>
          </w:tcPr>
          <w:p w14:paraId="7D491F22" w14:textId="26055F2B" w:rsidR="0072612B" w:rsidRPr="0072612B" w:rsidRDefault="0072612B" w:rsidP="0072612B">
            <w:pPr>
              <w:jc w:val="right"/>
              <w:rPr>
                <w:rFonts w:ascii="Segoe UI" w:hAnsi="Segoe UI" w:cs="Segoe UI"/>
                <w:bCs w:val="0"/>
                <w:color w:val="000000"/>
              </w:rPr>
            </w:pPr>
            <w:r w:rsidRPr="0072612B">
              <w:rPr>
                <w:rFonts w:ascii="Segoe UI" w:hAnsi="Segoe UI" w:cs="Segoe UI"/>
                <w:bCs w:val="0"/>
                <w:color w:val="000000"/>
              </w:rPr>
              <w:t>C</w:t>
            </w:r>
            <w:r w:rsidR="004E1166">
              <w:rPr>
                <w:rFonts w:ascii="Segoe UI" w:hAnsi="Segoe UI" w:cs="Segoe UI"/>
                <w:bCs w:val="0"/>
                <w:color w:val="000000"/>
              </w:rPr>
              <w:t xml:space="preserve">rew </w:t>
            </w:r>
            <w:r w:rsidRPr="0072612B">
              <w:rPr>
                <w:rFonts w:ascii="Segoe UI" w:hAnsi="Segoe UI" w:cs="Segoe UI"/>
                <w:bCs w:val="0"/>
                <w:color w:val="000000"/>
              </w:rPr>
              <w:t>M</w:t>
            </w:r>
            <w:r w:rsidR="004E1166">
              <w:rPr>
                <w:rFonts w:ascii="Segoe UI" w:hAnsi="Segoe UI" w:cs="Segoe UI"/>
                <w:bCs w:val="0"/>
                <w:color w:val="000000"/>
              </w:rPr>
              <w:t>anager</w:t>
            </w:r>
          </w:p>
        </w:tc>
        <w:tc>
          <w:tcPr>
            <w:tcW w:w="3103" w:type="dxa"/>
            <w:tcBorders>
              <w:right w:val="single" w:sz="12" w:space="0" w:color="auto"/>
            </w:tcBorders>
            <w:noWrap/>
          </w:tcPr>
          <w:p w14:paraId="793C63DE" w14:textId="29222344" w:rsidR="0072612B" w:rsidRPr="0072612B" w:rsidRDefault="0072612B" w:rsidP="0072612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2612B">
              <w:rPr>
                <w:rFonts w:ascii="Segoe UI" w:hAnsi="Segoe UI" w:cs="Segoe UI"/>
              </w:rPr>
              <w:t>2.34%</w:t>
            </w:r>
          </w:p>
        </w:tc>
        <w:tc>
          <w:tcPr>
            <w:tcW w:w="2919" w:type="dxa"/>
            <w:tcBorders>
              <w:left w:val="single" w:sz="12" w:space="0" w:color="auto"/>
              <w:right w:val="single" w:sz="12" w:space="0" w:color="auto"/>
            </w:tcBorders>
          </w:tcPr>
          <w:p w14:paraId="1CD03A0E" w14:textId="0680A117" w:rsidR="0072612B" w:rsidRPr="0072612B" w:rsidRDefault="0072612B" w:rsidP="0072612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F57AB">
              <w:rPr>
                <w:rFonts w:ascii="Verdana" w:hAnsi="Verdana" w:cs="Arial"/>
                <w:color w:val="FF0000"/>
              </w:rPr>
              <w:sym w:font="Wingdings" w:char="F0E2"/>
            </w:r>
            <w:r>
              <w:rPr>
                <w:rFonts w:ascii="Verdana" w:hAnsi="Verdana" w:cs="Arial"/>
                <w:color w:val="FF0000"/>
              </w:rPr>
              <w:t xml:space="preserve"> </w:t>
            </w:r>
            <w:r w:rsidRPr="0072612B">
              <w:rPr>
                <w:rFonts w:ascii="Segoe UI" w:hAnsi="Segoe UI" w:cs="Segoe UI"/>
              </w:rPr>
              <w:t>2.0%</w:t>
            </w:r>
          </w:p>
        </w:tc>
      </w:tr>
      <w:tr w:rsidR="0072612B" w:rsidRPr="007C4C10" w14:paraId="17DADB39" w14:textId="77777777" w:rsidTr="0072612B">
        <w:trPr>
          <w:trHeight w:val="266"/>
        </w:trPr>
        <w:tc>
          <w:tcPr>
            <w:cnfStyle w:val="001000000000" w:firstRow="0" w:lastRow="0" w:firstColumn="1" w:lastColumn="0" w:oddVBand="0" w:evenVBand="0" w:oddHBand="0" w:evenHBand="0" w:firstRowFirstColumn="0" w:firstRowLastColumn="0" w:lastRowFirstColumn="0" w:lastRowLastColumn="0"/>
            <w:tcW w:w="2992" w:type="dxa"/>
            <w:noWrap/>
            <w:hideMark/>
          </w:tcPr>
          <w:p w14:paraId="44926F88" w14:textId="4F2D7997" w:rsidR="0072612B" w:rsidRPr="0072612B" w:rsidRDefault="0072612B" w:rsidP="004E1166">
            <w:pPr>
              <w:jc w:val="right"/>
              <w:rPr>
                <w:rFonts w:ascii="Segoe UI" w:hAnsi="Segoe UI" w:cs="Segoe UI"/>
                <w:bCs w:val="0"/>
                <w:color w:val="000000"/>
              </w:rPr>
            </w:pPr>
            <w:r w:rsidRPr="0072612B">
              <w:rPr>
                <w:rFonts w:ascii="Segoe UI" w:hAnsi="Segoe UI" w:cs="Segoe UI"/>
                <w:bCs w:val="0"/>
                <w:color w:val="000000"/>
              </w:rPr>
              <w:t>F</w:t>
            </w:r>
            <w:r w:rsidR="004E1166">
              <w:rPr>
                <w:rFonts w:ascii="Segoe UI" w:hAnsi="Segoe UI" w:cs="Segoe UI"/>
                <w:bCs w:val="0"/>
                <w:color w:val="000000"/>
              </w:rPr>
              <w:t>irefighter</w:t>
            </w:r>
          </w:p>
        </w:tc>
        <w:tc>
          <w:tcPr>
            <w:tcW w:w="3103" w:type="dxa"/>
            <w:tcBorders>
              <w:right w:val="single" w:sz="12" w:space="0" w:color="auto"/>
            </w:tcBorders>
            <w:noWrap/>
          </w:tcPr>
          <w:p w14:paraId="40CD9C08" w14:textId="79141503" w:rsidR="0072612B" w:rsidRPr="0072612B" w:rsidRDefault="0072612B" w:rsidP="0072612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72612B">
              <w:rPr>
                <w:rFonts w:ascii="Segoe UI" w:hAnsi="Segoe UI" w:cs="Segoe UI"/>
              </w:rPr>
              <w:t>3.37%</w:t>
            </w:r>
          </w:p>
        </w:tc>
        <w:tc>
          <w:tcPr>
            <w:tcW w:w="2919" w:type="dxa"/>
            <w:tcBorders>
              <w:left w:val="single" w:sz="12" w:space="0" w:color="auto"/>
              <w:bottom w:val="single" w:sz="12" w:space="0" w:color="auto"/>
              <w:right w:val="single" w:sz="12" w:space="0" w:color="auto"/>
            </w:tcBorders>
          </w:tcPr>
          <w:p w14:paraId="2AE7C0C4" w14:textId="28310FB7" w:rsidR="0072612B" w:rsidRPr="0072612B" w:rsidRDefault="0072612B" w:rsidP="0072612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9F57AB">
              <w:rPr>
                <w:rFonts w:ascii="Verdana" w:hAnsi="Verdana" w:cs="Arial"/>
                <w:color w:val="70AD47"/>
              </w:rPr>
              <w:sym w:font="Wingdings" w:char="F0E1"/>
            </w:r>
            <w:r>
              <w:rPr>
                <w:rFonts w:ascii="Verdana" w:hAnsi="Verdana" w:cs="Arial"/>
                <w:color w:val="70AD47"/>
              </w:rPr>
              <w:t xml:space="preserve"> </w:t>
            </w:r>
            <w:r w:rsidRPr="0072612B">
              <w:rPr>
                <w:rFonts w:ascii="Segoe UI" w:hAnsi="Segoe UI" w:cs="Segoe UI"/>
              </w:rPr>
              <w:t>7.7%</w:t>
            </w:r>
          </w:p>
        </w:tc>
      </w:tr>
    </w:tbl>
    <w:p w14:paraId="4F81E457" w14:textId="162E93A5" w:rsidR="00B24F9F" w:rsidRDefault="00B24F9F" w:rsidP="006063E7">
      <w:pPr>
        <w:spacing w:line="360" w:lineRule="auto"/>
        <w:rPr>
          <w:rFonts w:ascii="Verdana" w:hAnsi="Verdana" w:cs="Arial"/>
        </w:rPr>
      </w:pPr>
    </w:p>
    <w:p w14:paraId="1C3AD1C0" w14:textId="7E851B2F" w:rsidR="0094396E" w:rsidRDefault="0072612B" w:rsidP="0072612B">
      <w:pPr>
        <w:tabs>
          <w:tab w:val="left" w:pos="6405"/>
        </w:tabs>
        <w:spacing w:line="360" w:lineRule="auto"/>
        <w:rPr>
          <w:rFonts w:ascii="Verdana" w:hAnsi="Verdana" w:cs="Arial"/>
        </w:rPr>
      </w:pPr>
      <w:r>
        <w:rPr>
          <w:rFonts w:ascii="Verdana" w:hAnsi="Verdana" w:cs="Arial"/>
        </w:rPr>
        <w:t xml:space="preserve">There remains no </w:t>
      </w:r>
      <w:r w:rsidR="0094396E">
        <w:rPr>
          <w:rFonts w:ascii="Verdana" w:hAnsi="Verdana" w:cs="Arial"/>
        </w:rPr>
        <w:t>Operational m</w:t>
      </w:r>
      <w:r>
        <w:rPr>
          <w:rFonts w:ascii="Verdana" w:hAnsi="Verdana" w:cs="Arial"/>
        </w:rPr>
        <w:t xml:space="preserve">inority </w:t>
      </w:r>
      <w:r w:rsidR="0094396E">
        <w:rPr>
          <w:rFonts w:ascii="Verdana" w:hAnsi="Verdana" w:cs="Arial"/>
        </w:rPr>
        <w:t>e</w:t>
      </w:r>
      <w:r>
        <w:rPr>
          <w:rFonts w:ascii="Verdana" w:hAnsi="Verdana" w:cs="Arial"/>
        </w:rPr>
        <w:t>thnic representation above Station Manager.</w:t>
      </w:r>
      <w:r w:rsidR="0094396E">
        <w:rPr>
          <w:rFonts w:ascii="Verdana" w:hAnsi="Verdana" w:cs="Arial"/>
        </w:rPr>
        <w:t xml:space="preserve"> A notable increase at Watch Manager and Firefighter level may indicate a trend </w:t>
      </w:r>
      <w:r w:rsidR="0094396E" w:rsidRPr="0094396E">
        <w:rPr>
          <w:rFonts w:ascii="Verdana" w:hAnsi="Verdana" w:cs="Arial"/>
        </w:rPr>
        <w:t>towards increased diversity</w:t>
      </w:r>
      <w:r w:rsidR="00F73ED3">
        <w:rPr>
          <w:rFonts w:ascii="Verdana" w:hAnsi="Verdana" w:cs="Arial"/>
        </w:rPr>
        <w:t xml:space="preserve"> in this workgroup</w:t>
      </w:r>
      <w:r w:rsidR="0094396E">
        <w:rPr>
          <w:rFonts w:ascii="Verdana" w:hAnsi="Verdana" w:cs="Arial"/>
        </w:rPr>
        <w:t>.</w:t>
      </w:r>
    </w:p>
    <w:p w14:paraId="35E264F3" w14:textId="77777777" w:rsidR="00100B8E" w:rsidRDefault="00100B8E">
      <w:pPr>
        <w:rPr>
          <w:rFonts w:ascii="Verdana" w:hAnsi="Verdana" w:cs="Arial"/>
        </w:rPr>
      </w:pPr>
      <w:r>
        <w:rPr>
          <w:rFonts w:ascii="Verdana" w:hAnsi="Verdana" w:cs="Arial"/>
        </w:rPr>
        <w:br w:type="page"/>
      </w:r>
    </w:p>
    <w:p w14:paraId="7BD21DD8" w14:textId="6A7F7C1A" w:rsidR="006E0337" w:rsidRDefault="00F73ED3" w:rsidP="005D5D64">
      <w:pPr>
        <w:tabs>
          <w:tab w:val="left" w:pos="6405"/>
        </w:tabs>
        <w:spacing w:line="360" w:lineRule="auto"/>
      </w:pPr>
      <w:r>
        <w:rPr>
          <w:noProof/>
        </w:rPr>
        <mc:AlternateContent>
          <mc:Choice Requires="wps">
            <w:drawing>
              <wp:anchor distT="0" distB="0" distL="114300" distR="114300" simplePos="0" relativeHeight="251681792" behindDoc="0" locked="0" layoutInCell="1" allowOverlap="1" wp14:anchorId="24766F88" wp14:editId="26BA4737">
                <wp:simplePos x="0" y="0"/>
                <wp:positionH relativeFrom="margin">
                  <wp:align>right</wp:align>
                </wp:positionH>
                <wp:positionV relativeFrom="paragraph">
                  <wp:posOffset>266700</wp:posOffset>
                </wp:positionV>
                <wp:extent cx="5715000" cy="8439150"/>
                <wp:effectExtent l="0" t="0" r="19050" b="19050"/>
                <wp:wrapSquare wrapText="bothSides"/>
                <wp:docPr id="7" name="Text Box 7"/>
                <wp:cNvGraphicFramePr/>
                <a:graphic xmlns:a="http://schemas.openxmlformats.org/drawingml/2006/main">
                  <a:graphicData uri="http://schemas.microsoft.com/office/word/2010/wordprocessingShape">
                    <wps:wsp>
                      <wps:cNvSpPr txBox="1"/>
                      <wps:spPr>
                        <a:xfrm>
                          <a:off x="0" y="0"/>
                          <a:ext cx="5715000" cy="8439150"/>
                        </a:xfrm>
                        <a:prstGeom prst="rect">
                          <a:avLst/>
                        </a:prstGeom>
                        <a:solidFill>
                          <a:schemeClr val="accent4">
                            <a:lumMod val="40000"/>
                            <a:lumOff val="60000"/>
                          </a:schemeClr>
                        </a:solidFill>
                        <a:ln w="6350">
                          <a:solidFill>
                            <a:prstClr val="black"/>
                          </a:solidFill>
                        </a:ln>
                      </wps:spPr>
                      <wps:txbx>
                        <w:txbxContent>
                          <w:p w14:paraId="2F4A5747" w14:textId="7AD475A0" w:rsidR="00A14CF3" w:rsidRDefault="00A14CF3" w:rsidP="00F73ED3">
                            <w:pPr>
                              <w:spacing w:line="360" w:lineRule="auto"/>
                              <w:rPr>
                                <w:rFonts w:ascii="Verdana" w:hAnsi="Verdana" w:cs="Arial"/>
                                <w:b/>
                              </w:rPr>
                            </w:pPr>
                            <w:r>
                              <w:rPr>
                                <w:rFonts w:ascii="Verdana" w:hAnsi="Verdana" w:cs="Arial"/>
                                <w:b/>
                              </w:rPr>
                              <w:t>Race Updates</w:t>
                            </w:r>
                          </w:p>
                          <w:p w14:paraId="52031363" w14:textId="77777777" w:rsidR="00A14CF3" w:rsidRDefault="00A14CF3" w:rsidP="00F73ED3">
                            <w:pPr>
                              <w:spacing w:line="360" w:lineRule="auto"/>
                              <w:rPr>
                                <w:rFonts w:ascii="Verdana" w:hAnsi="Verdana" w:cs="Arial"/>
                              </w:rPr>
                            </w:pPr>
                          </w:p>
                          <w:p w14:paraId="5B0B9993" w14:textId="060FBDE6" w:rsidR="00A14CF3" w:rsidRDefault="00A14CF3" w:rsidP="00F73ED3">
                            <w:pPr>
                              <w:spacing w:line="360" w:lineRule="auto"/>
                              <w:rPr>
                                <w:rFonts w:ascii="Verdana" w:hAnsi="Verdana" w:cs="Arial"/>
                              </w:rPr>
                            </w:pPr>
                            <w:r>
                              <w:rPr>
                                <w:rFonts w:ascii="Verdana" w:hAnsi="Verdana" w:cs="Arial"/>
                              </w:rPr>
                              <w:t>Our Race Staff Group hosted another successful Black History Month Event attended by our staff and partners across the region. A collaboration with South Yorkshire Police (SYP) is already underway for a bigger event in 2024.</w:t>
                            </w:r>
                          </w:p>
                          <w:p w14:paraId="4418458D" w14:textId="4EDA38A3" w:rsidR="00A14CF3" w:rsidRDefault="00A14CF3" w:rsidP="00F73ED3">
                            <w:pPr>
                              <w:spacing w:line="360" w:lineRule="auto"/>
                              <w:rPr>
                                <w:rFonts w:ascii="Verdana" w:hAnsi="Verdana" w:cs="Arial"/>
                              </w:rPr>
                            </w:pPr>
                          </w:p>
                          <w:p w14:paraId="24BBA5A6" w14:textId="193A09B4" w:rsidR="00A14CF3" w:rsidRDefault="00A14CF3" w:rsidP="00F73ED3">
                            <w:pPr>
                              <w:spacing w:line="360" w:lineRule="auto"/>
                              <w:rPr>
                                <w:rFonts w:ascii="Verdana" w:hAnsi="Verdana" w:cs="Arial"/>
                              </w:rPr>
                            </w:pPr>
                            <w:r>
                              <w:rPr>
                                <w:rFonts w:ascii="Verdana" w:hAnsi="Verdana" w:cs="Arial"/>
                              </w:rPr>
                              <w:t xml:space="preserve">We partnered with various groups to attend talks and events with a focus on recruitment and home safety. This has included working with Barnsley Migration Partnership, </w:t>
                            </w:r>
                            <w:r w:rsidRPr="00C728A7">
                              <w:rPr>
                                <w:rFonts w:ascii="Verdana" w:hAnsi="Verdana" w:cs="Arial"/>
                              </w:rPr>
                              <w:t>Israac Somali Community Association</w:t>
                            </w:r>
                            <w:r>
                              <w:rPr>
                                <w:rFonts w:ascii="Verdana" w:hAnsi="Verdana" w:cs="Arial"/>
                              </w:rPr>
                              <w:t xml:space="preserve"> and ADIRA.</w:t>
                            </w:r>
                          </w:p>
                          <w:p w14:paraId="670F89B8" w14:textId="3D4EE281" w:rsidR="00A14CF3" w:rsidRDefault="00A14CF3" w:rsidP="00F73ED3">
                            <w:pPr>
                              <w:spacing w:line="360" w:lineRule="auto"/>
                              <w:rPr>
                                <w:rFonts w:ascii="Verdana" w:hAnsi="Verdana" w:cs="Arial"/>
                              </w:rPr>
                            </w:pPr>
                          </w:p>
                          <w:p w14:paraId="16544D47" w14:textId="4B0F0AE4" w:rsidR="00A14CF3" w:rsidRDefault="00A14CF3" w:rsidP="00F73ED3">
                            <w:pPr>
                              <w:spacing w:line="360" w:lineRule="auto"/>
                              <w:rPr>
                                <w:rFonts w:ascii="Verdana" w:hAnsi="Verdana" w:cs="Arial"/>
                              </w:rPr>
                            </w:pPr>
                            <w:r>
                              <w:rPr>
                                <w:rFonts w:ascii="Verdana" w:hAnsi="Verdana" w:cs="Arial"/>
                              </w:rPr>
                              <w:t>Our Community Safety team worked with SYP and New Era Square to provide safety and recruitment advice to Chinese students. We also attended a Chinese New Year event in Sheffield and our Business Fire Safety Team continued efforts to engage with small business owners from this community.</w:t>
                            </w:r>
                          </w:p>
                          <w:p w14:paraId="1B219E34" w14:textId="6F895295" w:rsidR="00A14CF3" w:rsidRDefault="00A14CF3" w:rsidP="00F73ED3">
                            <w:pPr>
                              <w:spacing w:line="360" w:lineRule="auto"/>
                              <w:rPr>
                                <w:rFonts w:ascii="Verdana" w:hAnsi="Verdana" w:cs="Arial"/>
                              </w:rPr>
                            </w:pPr>
                          </w:p>
                          <w:p w14:paraId="2698D9D1" w14:textId="0F031953" w:rsidR="00A14CF3" w:rsidRDefault="00A14CF3" w:rsidP="00F73ED3">
                            <w:pPr>
                              <w:spacing w:line="360" w:lineRule="auto"/>
                              <w:rPr>
                                <w:rFonts w:ascii="Verdana" w:hAnsi="Verdana" w:cs="Arial"/>
                              </w:rPr>
                            </w:pPr>
                            <w:r>
                              <w:rPr>
                                <w:rFonts w:ascii="Verdana" w:hAnsi="Verdana" w:cs="Arial"/>
                              </w:rPr>
                              <w:t>Our existing partnership with AFSA continued and we attended conferences and development events throughout the year.</w:t>
                            </w:r>
                          </w:p>
                          <w:p w14:paraId="006A27DB" w14:textId="517FD2EB" w:rsidR="00A14CF3" w:rsidRDefault="00A14CF3" w:rsidP="008C4C51">
                            <w:pPr>
                              <w:pStyle w:val="NormalWeb"/>
                              <w:jc w:val="center"/>
                            </w:pPr>
                            <w:r>
                              <w:rPr>
                                <w:noProof/>
                              </w:rPr>
                              <w:drawing>
                                <wp:inline distT="0" distB="0" distL="0" distR="0" wp14:anchorId="75572BD6" wp14:editId="4FEAA8CC">
                                  <wp:extent cx="4181475" cy="2270410"/>
                                  <wp:effectExtent l="0" t="0" r="0" b="0"/>
                                  <wp:docPr id="18" name="Picture 18" descr="https://syfire.tfhost.co.uk/img/a9f913b7/55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yfire.tfhost.co.uk/img/a9f913b7/550/5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3398" cy="2282313"/>
                                          </a:xfrm>
                                          <a:prstGeom prst="rect">
                                            <a:avLst/>
                                          </a:prstGeom>
                                          <a:noFill/>
                                          <a:ln>
                                            <a:noFill/>
                                          </a:ln>
                                        </pic:spPr>
                                      </pic:pic>
                                    </a:graphicData>
                                  </a:graphic>
                                </wp:inline>
                              </w:drawing>
                            </w:r>
                          </w:p>
                          <w:p w14:paraId="2FCB66AD" w14:textId="77777777" w:rsidR="00A14CF3" w:rsidRDefault="00A14CF3" w:rsidP="00E058CD">
                            <w:pPr>
                              <w:pStyle w:val="NormalWeb"/>
                            </w:pPr>
                          </w:p>
                          <w:p w14:paraId="3EE44E6A" w14:textId="11C489FA" w:rsidR="00A14CF3" w:rsidRPr="00060DB5" w:rsidRDefault="00A14CF3" w:rsidP="00F73ED3">
                            <w:pPr>
                              <w:spacing w:line="360" w:lineRule="auto"/>
                              <w:rPr>
                                <w:rFonts w:ascii="Verdana" w:hAnsi="Verdana"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66F88" id="Text Box 7" o:spid="_x0000_s1032" type="#_x0000_t202" style="position:absolute;margin-left:398.8pt;margin-top:21pt;width:450pt;height:664.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" fillcolor="#ffe599 [1303]" strokeweight=".5pt">
                <v:textbox>
                  <w:txbxContent>
                    <w:p w14:paraId="2F4A5747" w14:textId="7AD475A0" w:rsidR="00A14CF3" w:rsidRDefault="00A14CF3" w:rsidP="00F73ED3">
                      <w:pPr>
                        <w:spacing w:line="360" w:lineRule="auto"/>
                        <w:rPr>
                          <w:rFonts w:ascii="Verdana" w:hAnsi="Verdana" w:cs="Arial"/>
                          <w:b/>
                        </w:rPr>
                      </w:pPr>
                      <w:r>
                        <w:rPr>
                          <w:rFonts w:ascii="Verdana" w:hAnsi="Verdana" w:cs="Arial"/>
                          <w:b/>
                        </w:rPr>
                        <w:t>Race Updates</w:t>
                      </w:r>
                    </w:p>
                    <w:p w14:paraId="52031363" w14:textId="77777777" w:rsidR="00A14CF3" w:rsidRDefault="00A14CF3" w:rsidP="00F73ED3">
                      <w:pPr>
                        <w:spacing w:line="360" w:lineRule="auto"/>
                        <w:rPr>
                          <w:rFonts w:ascii="Verdana" w:hAnsi="Verdana" w:cs="Arial"/>
                        </w:rPr>
                      </w:pPr>
                    </w:p>
                    <w:p w14:paraId="5B0B9993" w14:textId="060FBDE6" w:rsidR="00A14CF3" w:rsidRDefault="00A14CF3" w:rsidP="00F73ED3">
                      <w:pPr>
                        <w:spacing w:line="360" w:lineRule="auto"/>
                        <w:rPr>
                          <w:rFonts w:ascii="Verdana" w:hAnsi="Verdana" w:cs="Arial"/>
                        </w:rPr>
                      </w:pPr>
                      <w:r>
                        <w:rPr>
                          <w:rFonts w:ascii="Verdana" w:hAnsi="Verdana" w:cs="Arial"/>
                        </w:rPr>
                        <w:t>Our Race Staff Group hosted another successful Black History Month Event attended by our staff and partners across the region. A collaboration with South Yorkshire Police (SYP) is already underway for a bigger event in 2024.</w:t>
                      </w:r>
                    </w:p>
                    <w:p w14:paraId="4418458D" w14:textId="4EDA38A3" w:rsidR="00A14CF3" w:rsidRDefault="00A14CF3" w:rsidP="00F73ED3">
                      <w:pPr>
                        <w:spacing w:line="360" w:lineRule="auto"/>
                        <w:rPr>
                          <w:rFonts w:ascii="Verdana" w:hAnsi="Verdana" w:cs="Arial"/>
                        </w:rPr>
                      </w:pPr>
                    </w:p>
                    <w:p w14:paraId="24BBA5A6" w14:textId="193A09B4" w:rsidR="00A14CF3" w:rsidRDefault="00A14CF3" w:rsidP="00F73ED3">
                      <w:pPr>
                        <w:spacing w:line="360" w:lineRule="auto"/>
                        <w:rPr>
                          <w:rFonts w:ascii="Verdana" w:hAnsi="Verdana" w:cs="Arial"/>
                        </w:rPr>
                      </w:pPr>
                      <w:r>
                        <w:rPr>
                          <w:rFonts w:ascii="Verdana" w:hAnsi="Verdana" w:cs="Arial"/>
                        </w:rPr>
                        <w:t xml:space="preserve">We partnered with various groups to attend talks and events with a focus on recruitment and home safety. This has included working with Barnsley Migration Partnership, </w:t>
                      </w:r>
                      <w:proofErr w:type="spellStart"/>
                      <w:r w:rsidRPr="00C728A7">
                        <w:rPr>
                          <w:rFonts w:ascii="Verdana" w:hAnsi="Verdana" w:cs="Arial"/>
                        </w:rPr>
                        <w:t>Israac</w:t>
                      </w:r>
                      <w:proofErr w:type="spellEnd"/>
                      <w:r w:rsidRPr="00C728A7">
                        <w:rPr>
                          <w:rFonts w:ascii="Verdana" w:hAnsi="Verdana" w:cs="Arial"/>
                        </w:rPr>
                        <w:t xml:space="preserve"> Somali Community Association</w:t>
                      </w:r>
                      <w:r>
                        <w:rPr>
                          <w:rFonts w:ascii="Verdana" w:hAnsi="Verdana" w:cs="Arial"/>
                        </w:rPr>
                        <w:t xml:space="preserve"> and ADIRA.</w:t>
                      </w:r>
                    </w:p>
                    <w:p w14:paraId="670F89B8" w14:textId="3D4EE281" w:rsidR="00A14CF3" w:rsidRDefault="00A14CF3" w:rsidP="00F73ED3">
                      <w:pPr>
                        <w:spacing w:line="360" w:lineRule="auto"/>
                        <w:rPr>
                          <w:rFonts w:ascii="Verdana" w:hAnsi="Verdana" w:cs="Arial"/>
                        </w:rPr>
                      </w:pPr>
                    </w:p>
                    <w:p w14:paraId="16544D47" w14:textId="4B0F0AE4" w:rsidR="00A14CF3" w:rsidRDefault="00A14CF3" w:rsidP="00F73ED3">
                      <w:pPr>
                        <w:spacing w:line="360" w:lineRule="auto"/>
                        <w:rPr>
                          <w:rFonts w:ascii="Verdana" w:hAnsi="Verdana" w:cs="Arial"/>
                        </w:rPr>
                      </w:pPr>
                      <w:r>
                        <w:rPr>
                          <w:rFonts w:ascii="Verdana" w:hAnsi="Verdana" w:cs="Arial"/>
                        </w:rPr>
                        <w:t>Our Community Safety team worked with SYP and New Era Square to provide safety and recruitment advice to Chinese students. We also attended a Chinese New Year event in Sheffield and our Business Fire Safety Team continued efforts to engage with small business owners from this community.</w:t>
                      </w:r>
                    </w:p>
                    <w:p w14:paraId="1B219E34" w14:textId="6F895295" w:rsidR="00A14CF3" w:rsidRDefault="00A14CF3" w:rsidP="00F73ED3">
                      <w:pPr>
                        <w:spacing w:line="360" w:lineRule="auto"/>
                        <w:rPr>
                          <w:rFonts w:ascii="Verdana" w:hAnsi="Verdana" w:cs="Arial"/>
                        </w:rPr>
                      </w:pPr>
                    </w:p>
                    <w:p w14:paraId="2698D9D1" w14:textId="0F031953" w:rsidR="00A14CF3" w:rsidRDefault="00A14CF3" w:rsidP="00F73ED3">
                      <w:pPr>
                        <w:spacing w:line="360" w:lineRule="auto"/>
                        <w:rPr>
                          <w:rFonts w:ascii="Verdana" w:hAnsi="Verdana" w:cs="Arial"/>
                        </w:rPr>
                      </w:pPr>
                      <w:r>
                        <w:rPr>
                          <w:rFonts w:ascii="Verdana" w:hAnsi="Verdana" w:cs="Arial"/>
                        </w:rPr>
                        <w:t>Our existing partnership with AFSA continued and we attended conferences and development events throughout the year.</w:t>
                      </w:r>
                    </w:p>
                    <w:p w14:paraId="006A27DB" w14:textId="517FD2EB" w:rsidR="00A14CF3" w:rsidRDefault="00A14CF3" w:rsidP="008C4C51">
                      <w:pPr>
                        <w:pStyle w:val="NormalWeb"/>
                        <w:jc w:val="center"/>
                      </w:pPr>
                      <w:r>
                        <w:rPr>
                          <w:noProof/>
                        </w:rPr>
                        <w:drawing>
                          <wp:inline distT="0" distB="0" distL="0" distR="0" wp14:anchorId="75572BD6" wp14:editId="4FEAA8CC">
                            <wp:extent cx="4181475" cy="2270410"/>
                            <wp:effectExtent l="0" t="0" r="0" b="0"/>
                            <wp:docPr id="18" name="Picture 18" descr="https://syfire.tfhost.co.uk/img/a9f913b7/55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yfire.tfhost.co.uk/img/a9f913b7/550/5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3398" cy="2282313"/>
                                    </a:xfrm>
                                    <a:prstGeom prst="rect">
                                      <a:avLst/>
                                    </a:prstGeom>
                                    <a:noFill/>
                                    <a:ln>
                                      <a:noFill/>
                                    </a:ln>
                                  </pic:spPr>
                                </pic:pic>
                              </a:graphicData>
                            </a:graphic>
                          </wp:inline>
                        </w:drawing>
                      </w:r>
                    </w:p>
                    <w:p w14:paraId="2FCB66AD" w14:textId="77777777" w:rsidR="00A14CF3" w:rsidRDefault="00A14CF3" w:rsidP="00E058CD">
                      <w:pPr>
                        <w:pStyle w:val="NormalWeb"/>
                      </w:pPr>
                    </w:p>
                    <w:p w14:paraId="3EE44E6A" w14:textId="11C489FA" w:rsidR="00A14CF3" w:rsidRPr="00060DB5" w:rsidRDefault="00A14CF3" w:rsidP="00F73ED3">
                      <w:pPr>
                        <w:spacing w:line="360" w:lineRule="auto"/>
                        <w:rPr>
                          <w:rFonts w:ascii="Verdana" w:hAnsi="Verdana" w:cs="Arial"/>
                        </w:rPr>
                      </w:pPr>
                    </w:p>
                  </w:txbxContent>
                </v:textbox>
                <w10:wrap type="square" anchorx="margin"/>
              </v:shape>
            </w:pict>
          </mc:Fallback>
        </mc:AlternateContent>
      </w:r>
      <w:r w:rsidR="00100B8E">
        <w:br w:type="page"/>
      </w:r>
    </w:p>
    <w:p w14:paraId="107FAA73" w14:textId="02C8BCBA" w:rsidR="00100B8E" w:rsidRPr="006E0337" w:rsidRDefault="00100B8E" w:rsidP="006E0337">
      <w:pPr>
        <w:pStyle w:val="Heading1"/>
      </w:pPr>
      <w:bookmarkStart w:id="11" w:name="_Toc182241821"/>
      <w:r w:rsidRPr="006E0337">
        <w:rPr>
          <w:noProof/>
          <w:lang w:eastAsia="en-GB"/>
        </w:rPr>
        <w:drawing>
          <wp:anchor distT="0" distB="0" distL="114300" distR="114300" simplePos="0" relativeHeight="251684864" behindDoc="0" locked="0" layoutInCell="1" allowOverlap="1" wp14:anchorId="0DF586FB" wp14:editId="7C4AA077">
            <wp:simplePos x="0" y="0"/>
            <wp:positionH relativeFrom="column">
              <wp:posOffset>0</wp:posOffset>
            </wp:positionH>
            <wp:positionV relativeFrom="paragraph">
              <wp:posOffset>0</wp:posOffset>
            </wp:positionV>
            <wp:extent cx="1101600" cy="734400"/>
            <wp:effectExtent l="0" t="0" r="0" b="0"/>
            <wp:wrapSquare wrapText="bothSides"/>
            <wp:docPr id="9" name="Picture 9" descr="https://media.www.kent.ac.uk/se/16563/Icon-3_80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www.kent.ac.uk/se/16563/Icon-3_800w.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1600" cy="73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337">
        <w:t>Sex Diversity Profile</w:t>
      </w:r>
      <w:bookmarkEnd w:id="11"/>
    </w:p>
    <w:p w14:paraId="1BB8DAA4" w14:textId="2754AFD5" w:rsidR="00100B8E" w:rsidRDefault="00C27D8A" w:rsidP="00C27D8A">
      <w:pPr>
        <w:spacing w:line="360" w:lineRule="auto"/>
        <w:rPr>
          <w:rFonts w:ascii="Verdana" w:hAnsi="Verdana" w:cs="Arial"/>
          <w:color w:val="1E1E1E"/>
          <w:sz w:val="22"/>
          <w:szCs w:val="22"/>
          <w:shd w:val="clear" w:color="auto" w:fill="FFFFFF"/>
        </w:rPr>
      </w:pPr>
      <w:r>
        <w:rPr>
          <w:rFonts w:ascii="Verdana" w:hAnsi="Verdana" w:cs="Arial"/>
          <w:color w:val="1E1E1E"/>
          <w:sz w:val="22"/>
          <w:szCs w:val="22"/>
          <w:shd w:val="clear" w:color="auto" w:fill="FFFFFF"/>
        </w:rPr>
        <w:t>A person or group of people of a particular binary sex, either male or female.</w:t>
      </w:r>
      <w:r>
        <w:rPr>
          <w:rStyle w:val="FootnoteReference"/>
          <w:rFonts w:ascii="Verdana" w:hAnsi="Verdana" w:cs="Arial"/>
          <w:color w:val="1E1E1E"/>
          <w:sz w:val="22"/>
          <w:szCs w:val="22"/>
          <w:shd w:val="clear" w:color="auto" w:fill="FFFFFF"/>
        </w:rPr>
        <w:footnoteReference w:id="8"/>
      </w:r>
    </w:p>
    <w:p w14:paraId="76EA3CCB" w14:textId="283A2604" w:rsidR="00C27D8A" w:rsidRDefault="00C27D8A" w:rsidP="00C27D8A">
      <w:pPr>
        <w:spacing w:line="360" w:lineRule="auto"/>
        <w:rPr>
          <w:rFonts w:ascii="Verdana" w:hAnsi="Verdana" w:cs="Arial"/>
        </w:rPr>
      </w:pPr>
    </w:p>
    <w:p w14:paraId="59D13899" w14:textId="05994125" w:rsidR="0055154F" w:rsidRDefault="0055154F" w:rsidP="00C27D8A">
      <w:pPr>
        <w:spacing w:line="360" w:lineRule="auto"/>
        <w:rPr>
          <w:rFonts w:ascii="Verdana" w:hAnsi="Verdana" w:cs="Arial"/>
        </w:rPr>
      </w:pPr>
      <w:r w:rsidRPr="0055154F">
        <w:rPr>
          <w:rFonts w:ascii="Verdana" w:hAnsi="Verdana" w:cs="Arial"/>
          <w:b/>
        </w:rPr>
        <w:t>23.92% of the workforce is female.</w:t>
      </w:r>
      <w:r>
        <w:rPr>
          <w:rFonts w:ascii="Verdana" w:hAnsi="Verdana" w:cs="Arial"/>
          <w:b/>
        </w:rPr>
        <w:t xml:space="preserve"> </w:t>
      </w:r>
      <w:r w:rsidRPr="0055154F">
        <w:rPr>
          <w:rFonts w:ascii="Verdana" w:hAnsi="Verdana" w:cs="Arial"/>
        </w:rPr>
        <w:t xml:space="preserve">While this is a </w:t>
      </w:r>
      <w:r w:rsidR="004C46AE">
        <w:rPr>
          <w:rFonts w:ascii="Verdana" w:hAnsi="Verdana" w:cs="Arial"/>
        </w:rPr>
        <w:t>slight</w:t>
      </w:r>
      <w:r>
        <w:rPr>
          <w:rFonts w:ascii="Verdana" w:hAnsi="Verdana" w:cs="Arial"/>
        </w:rPr>
        <w:t xml:space="preserve"> increase on last year, it </w:t>
      </w:r>
      <w:r w:rsidR="0089449A">
        <w:rPr>
          <w:rFonts w:ascii="Verdana" w:hAnsi="Verdana" w:cs="Arial"/>
        </w:rPr>
        <w:t xml:space="preserve">is still not representative of the </w:t>
      </w:r>
      <w:r w:rsidR="009A2297">
        <w:rPr>
          <w:rFonts w:ascii="Verdana" w:hAnsi="Verdana" w:cs="Arial"/>
        </w:rPr>
        <w:t>South Yorkshire</w:t>
      </w:r>
      <w:r w:rsidR="0089449A">
        <w:rPr>
          <w:rFonts w:ascii="Verdana" w:hAnsi="Verdana" w:cs="Arial"/>
        </w:rPr>
        <w:t xml:space="preserve"> population which is 49.3% male and 50.7</w:t>
      </w:r>
      <w:r w:rsidR="0089449A" w:rsidRPr="0089449A">
        <w:rPr>
          <w:rFonts w:ascii="Verdana" w:hAnsi="Verdana" w:cs="Arial"/>
        </w:rPr>
        <w:t>% female</w:t>
      </w:r>
      <w:r w:rsidR="009A2297">
        <w:rPr>
          <w:rFonts w:ascii="Verdana" w:hAnsi="Verdana" w:cs="Arial"/>
        </w:rPr>
        <w:t>.</w:t>
      </w:r>
      <w:r w:rsidR="009A2297">
        <w:rPr>
          <w:rStyle w:val="FootnoteReference"/>
          <w:rFonts w:ascii="Verdana" w:hAnsi="Verdana" w:cs="Arial"/>
        </w:rPr>
        <w:footnoteReference w:id="9"/>
      </w:r>
      <w:r w:rsidR="00F24ECA">
        <w:rPr>
          <w:rFonts w:ascii="Verdana" w:hAnsi="Verdana" w:cs="Arial"/>
        </w:rPr>
        <w:t xml:space="preserve"> </w:t>
      </w:r>
    </w:p>
    <w:p w14:paraId="0C44CA69" w14:textId="5F895B42" w:rsidR="009A2297" w:rsidRDefault="009A2297" w:rsidP="00C27D8A">
      <w:pPr>
        <w:spacing w:line="360" w:lineRule="auto"/>
        <w:rPr>
          <w:rFonts w:ascii="Verdana" w:hAnsi="Verdana" w:cs="Arial"/>
        </w:rPr>
      </w:pPr>
    </w:p>
    <w:tbl>
      <w:tblPr>
        <w:tblStyle w:val="GridTable5Dark-Accent4"/>
        <w:tblW w:w="9024" w:type="dxa"/>
        <w:tblLook w:val="04A0" w:firstRow="1" w:lastRow="0" w:firstColumn="1" w:lastColumn="0" w:noHBand="0" w:noVBand="1"/>
      </w:tblPr>
      <w:tblGrid>
        <w:gridCol w:w="3008"/>
        <w:gridCol w:w="3008"/>
        <w:gridCol w:w="3008"/>
      </w:tblGrid>
      <w:tr w:rsidR="009A2297" w:rsidRPr="009A2297" w14:paraId="0C22290E" w14:textId="77777777" w:rsidTr="009A2297">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024" w:type="dxa"/>
            <w:gridSpan w:val="3"/>
          </w:tcPr>
          <w:p w14:paraId="107FA679" w14:textId="18760057" w:rsidR="009A2297" w:rsidRPr="00982479" w:rsidRDefault="009A2297" w:rsidP="009A2297">
            <w:pPr>
              <w:jc w:val="center"/>
              <w:rPr>
                <w:rFonts w:ascii="Segoe UI" w:hAnsi="Segoe UI" w:cs="Segoe UI"/>
                <w:b w:val="0"/>
                <w:bCs w:val="0"/>
                <w:color w:val="212529"/>
              </w:rPr>
            </w:pPr>
            <w:r w:rsidRPr="00982479">
              <w:rPr>
                <w:rFonts w:ascii="Segoe UI" w:hAnsi="Segoe UI" w:cs="Segoe UI"/>
                <w:bCs w:val="0"/>
                <w:color w:val="000000"/>
              </w:rPr>
              <w:t>Gender Diversity - Workforce</w:t>
            </w:r>
          </w:p>
        </w:tc>
      </w:tr>
      <w:tr w:rsidR="009A2297" w:rsidRPr="009A2297" w14:paraId="331B2417" w14:textId="77777777" w:rsidTr="004C46A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8" w:type="dxa"/>
            <w:hideMark/>
          </w:tcPr>
          <w:p w14:paraId="519C1078" w14:textId="23162F3F" w:rsidR="009A2297" w:rsidRPr="00982479" w:rsidRDefault="009A2297" w:rsidP="009A2297">
            <w:pPr>
              <w:jc w:val="center"/>
              <w:rPr>
                <w:rFonts w:ascii="Segoe UI" w:hAnsi="Segoe UI" w:cs="Segoe UI"/>
                <w:color w:val="212529"/>
              </w:rPr>
            </w:pPr>
          </w:p>
        </w:tc>
        <w:tc>
          <w:tcPr>
            <w:tcW w:w="3008" w:type="dxa"/>
            <w:hideMark/>
          </w:tcPr>
          <w:p w14:paraId="6B30A98D" w14:textId="77777777" w:rsidR="009A2297" w:rsidRPr="00982479" w:rsidRDefault="009A2297" w:rsidP="009A229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rPr>
            </w:pPr>
            <w:r w:rsidRPr="00982479">
              <w:rPr>
                <w:rFonts w:ascii="Segoe UI" w:hAnsi="Segoe UI" w:cs="Segoe UI"/>
                <w:b/>
                <w:bCs/>
                <w:color w:val="212529"/>
              </w:rPr>
              <w:t>Female</w:t>
            </w:r>
          </w:p>
        </w:tc>
        <w:tc>
          <w:tcPr>
            <w:tcW w:w="3008" w:type="dxa"/>
            <w:hideMark/>
          </w:tcPr>
          <w:p w14:paraId="44E57DE2" w14:textId="77777777" w:rsidR="009A2297" w:rsidRPr="00982479" w:rsidRDefault="009A2297" w:rsidP="009A229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rPr>
            </w:pPr>
            <w:r w:rsidRPr="00982479">
              <w:rPr>
                <w:rFonts w:ascii="Segoe UI" w:hAnsi="Segoe UI" w:cs="Segoe UI"/>
                <w:b/>
                <w:bCs/>
                <w:color w:val="212529"/>
              </w:rPr>
              <w:t>Male</w:t>
            </w:r>
          </w:p>
        </w:tc>
      </w:tr>
      <w:tr w:rsidR="009A2297" w:rsidRPr="009A2297" w14:paraId="08BE7FF4" w14:textId="77777777" w:rsidTr="006E0337">
        <w:trPr>
          <w:trHeight w:val="420"/>
        </w:trPr>
        <w:tc>
          <w:tcPr>
            <w:cnfStyle w:val="001000000000" w:firstRow="0" w:lastRow="0" w:firstColumn="1" w:lastColumn="0" w:oddVBand="0" w:evenVBand="0" w:oddHBand="0" w:evenHBand="0" w:firstRowFirstColumn="0" w:firstRowLastColumn="0" w:lastRowFirstColumn="0" w:lastRowLastColumn="0"/>
            <w:tcW w:w="3008" w:type="dxa"/>
            <w:tcBorders>
              <w:bottom w:val="single" w:sz="12" w:space="0" w:color="000000" w:themeColor="text1"/>
            </w:tcBorders>
            <w:vAlign w:val="center"/>
            <w:hideMark/>
          </w:tcPr>
          <w:p w14:paraId="334449CB" w14:textId="77777777" w:rsidR="009A2297" w:rsidRPr="00982479" w:rsidRDefault="009A2297" w:rsidP="00F36916">
            <w:pPr>
              <w:jc w:val="right"/>
              <w:rPr>
                <w:rFonts w:ascii="Segoe UI" w:hAnsi="Segoe UI" w:cs="Segoe UI"/>
                <w:color w:val="212529"/>
              </w:rPr>
            </w:pPr>
            <w:r w:rsidRPr="00982479">
              <w:rPr>
                <w:rFonts w:ascii="Segoe UI" w:hAnsi="Segoe UI" w:cs="Segoe UI"/>
                <w:color w:val="212529"/>
              </w:rPr>
              <w:t>2022/23</w:t>
            </w:r>
          </w:p>
        </w:tc>
        <w:tc>
          <w:tcPr>
            <w:tcW w:w="3008" w:type="dxa"/>
            <w:tcBorders>
              <w:bottom w:val="single" w:sz="12" w:space="0" w:color="000000" w:themeColor="text1"/>
            </w:tcBorders>
            <w:vAlign w:val="center"/>
            <w:hideMark/>
          </w:tcPr>
          <w:p w14:paraId="5DCFB681" w14:textId="5AC0C056" w:rsidR="009A2297" w:rsidRPr="00982479" w:rsidRDefault="004C46AE" w:rsidP="00F3691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982479">
              <w:rPr>
                <w:rFonts w:ascii="Segoe UI" w:hAnsi="Segoe UI" w:cs="Segoe UI"/>
                <w:color w:val="212529"/>
              </w:rPr>
              <w:t>23.</w:t>
            </w:r>
            <w:r w:rsidR="003E11D7" w:rsidRPr="00982479">
              <w:rPr>
                <w:rFonts w:ascii="Segoe UI" w:hAnsi="Segoe UI" w:cs="Segoe UI"/>
                <w:color w:val="212529"/>
              </w:rPr>
              <w:t>04</w:t>
            </w:r>
            <w:r w:rsidR="009A2297" w:rsidRPr="00982479">
              <w:rPr>
                <w:rFonts w:ascii="Segoe UI" w:hAnsi="Segoe UI" w:cs="Segoe UI"/>
                <w:color w:val="212529"/>
              </w:rPr>
              <w:t>%</w:t>
            </w:r>
          </w:p>
        </w:tc>
        <w:tc>
          <w:tcPr>
            <w:tcW w:w="3008" w:type="dxa"/>
            <w:tcBorders>
              <w:bottom w:val="single" w:sz="12" w:space="0" w:color="000000" w:themeColor="text1"/>
            </w:tcBorders>
            <w:vAlign w:val="center"/>
            <w:hideMark/>
          </w:tcPr>
          <w:p w14:paraId="049950D4" w14:textId="5BB833A1" w:rsidR="009A2297" w:rsidRPr="00982479" w:rsidRDefault="009A2297" w:rsidP="00F3691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982479">
              <w:rPr>
                <w:rFonts w:ascii="Segoe UI" w:hAnsi="Segoe UI" w:cs="Segoe UI"/>
                <w:color w:val="212529"/>
              </w:rPr>
              <w:t>76.9</w:t>
            </w:r>
            <w:r w:rsidR="004C46AE" w:rsidRPr="00982479">
              <w:rPr>
                <w:rFonts w:ascii="Segoe UI" w:hAnsi="Segoe UI" w:cs="Segoe UI"/>
                <w:color w:val="212529"/>
              </w:rPr>
              <w:t>5</w:t>
            </w:r>
            <w:r w:rsidRPr="00982479">
              <w:rPr>
                <w:rFonts w:ascii="Segoe UI" w:hAnsi="Segoe UI" w:cs="Segoe UI"/>
                <w:color w:val="212529"/>
              </w:rPr>
              <w:t>%</w:t>
            </w:r>
          </w:p>
        </w:tc>
      </w:tr>
      <w:tr w:rsidR="009A2297" w:rsidRPr="009A2297" w14:paraId="17EC8781" w14:textId="77777777" w:rsidTr="006E03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008" w:type="dxa"/>
            <w:tcBorders>
              <w:top w:val="single" w:sz="12" w:space="0" w:color="000000" w:themeColor="text1"/>
              <w:left w:val="single" w:sz="12" w:space="0" w:color="000000" w:themeColor="text1"/>
              <w:bottom w:val="single" w:sz="12" w:space="0" w:color="000000" w:themeColor="text1"/>
            </w:tcBorders>
            <w:hideMark/>
          </w:tcPr>
          <w:p w14:paraId="0F3F6A31" w14:textId="77777777" w:rsidR="009A2297" w:rsidRPr="00982479" w:rsidRDefault="009A2297" w:rsidP="004C46AE">
            <w:pPr>
              <w:jc w:val="right"/>
              <w:rPr>
                <w:rFonts w:ascii="Segoe UI" w:hAnsi="Segoe UI" w:cs="Segoe UI"/>
                <w:color w:val="212529"/>
              </w:rPr>
            </w:pPr>
            <w:r w:rsidRPr="00982479">
              <w:rPr>
                <w:rFonts w:ascii="Segoe UI" w:hAnsi="Segoe UI" w:cs="Segoe UI"/>
                <w:color w:val="212529"/>
              </w:rPr>
              <w:t>2023/24</w:t>
            </w:r>
          </w:p>
        </w:tc>
        <w:tc>
          <w:tcPr>
            <w:tcW w:w="3008" w:type="dxa"/>
            <w:tcBorders>
              <w:top w:val="single" w:sz="12" w:space="0" w:color="000000" w:themeColor="text1"/>
              <w:bottom w:val="single" w:sz="12" w:space="0" w:color="000000" w:themeColor="text1"/>
            </w:tcBorders>
            <w:vAlign w:val="center"/>
            <w:hideMark/>
          </w:tcPr>
          <w:p w14:paraId="0ED99645" w14:textId="34CEEE95" w:rsidR="009A2297" w:rsidRPr="00982479" w:rsidRDefault="004C46AE" w:rsidP="00F3691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982479">
              <w:rPr>
                <w:rFonts w:ascii="Verdana" w:hAnsi="Verdana" w:cs="Arial"/>
                <w:color w:val="70AD47"/>
              </w:rPr>
              <w:sym w:font="Wingdings" w:char="F0E1"/>
            </w:r>
            <w:r w:rsidRPr="00982479">
              <w:rPr>
                <w:rFonts w:ascii="Verdana" w:hAnsi="Verdana" w:cs="Arial"/>
                <w:color w:val="70AD47"/>
              </w:rPr>
              <w:t xml:space="preserve"> </w:t>
            </w:r>
            <w:r w:rsidR="009A2297" w:rsidRPr="00982479">
              <w:rPr>
                <w:rFonts w:ascii="Segoe UI" w:hAnsi="Segoe UI" w:cs="Segoe UI"/>
                <w:color w:val="212529"/>
              </w:rPr>
              <w:t>23.92%</w:t>
            </w:r>
          </w:p>
        </w:tc>
        <w:tc>
          <w:tcPr>
            <w:tcW w:w="3008" w:type="dxa"/>
            <w:tcBorders>
              <w:top w:val="single" w:sz="12" w:space="0" w:color="000000" w:themeColor="text1"/>
              <w:bottom w:val="single" w:sz="12" w:space="0" w:color="000000" w:themeColor="text1"/>
              <w:right w:val="single" w:sz="12" w:space="0" w:color="000000" w:themeColor="text1"/>
            </w:tcBorders>
            <w:vAlign w:val="center"/>
            <w:hideMark/>
          </w:tcPr>
          <w:p w14:paraId="4C669EF2" w14:textId="7D1EE0C7" w:rsidR="009A2297" w:rsidRPr="00982479" w:rsidRDefault="004C46AE" w:rsidP="00F3691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982479">
              <w:rPr>
                <w:rFonts w:ascii="Segoe UI" w:hAnsi="Segoe UI" w:cs="Segoe UI"/>
                <w:color w:val="212529"/>
              </w:rPr>
              <w:t>76.07</w:t>
            </w:r>
            <w:r w:rsidR="009A2297" w:rsidRPr="00982479">
              <w:rPr>
                <w:rFonts w:ascii="Segoe UI" w:hAnsi="Segoe UI" w:cs="Segoe UI"/>
                <w:color w:val="212529"/>
              </w:rPr>
              <w:t>%</w:t>
            </w:r>
          </w:p>
        </w:tc>
      </w:tr>
    </w:tbl>
    <w:p w14:paraId="79C59712" w14:textId="736CD112" w:rsidR="009A2297" w:rsidRDefault="009A2297" w:rsidP="009463A4">
      <w:pPr>
        <w:pStyle w:val="Header"/>
        <w:spacing w:line="360" w:lineRule="auto"/>
        <w:ind w:right="29"/>
        <w:rPr>
          <w:rFonts w:ascii="Verdana" w:hAnsi="Verdana" w:cs="Arial"/>
          <w:sz w:val="22"/>
        </w:rPr>
      </w:pPr>
    </w:p>
    <w:p w14:paraId="309D951A" w14:textId="125ABAE3" w:rsidR="009463A4" w:rsidRPr="009463A4" w:rsidRDefault="00A206C1" w:rsidP="009463A4">
      <w:pPr>
        <w:pStyle w:val="Header"/>
        <w:spacing w:line="360" w:lineRule="auto"/>
        <w:ind w:right="29"/>
        <w:rPr>
          <w:rFonts w:ascii="Verdana" w:hAnsi="Verdana" w:cs="Arial"/>
        </w:rPr>
      </w:pPr>
      <w:r>
        <w:rPr>
          <w:rFonts w:ascii="Verdana" w:hAnsi="Verdana" w:cs="Arial"/>
        </w:rPr>
        <w:t>Historicall</w:t>
      </w:r>
      <w:r w:rsidRPr="00A206C1">
        <w:rPr>
          <w:rFonts w:ascii="Verdana" w:hAnsi="Verdana" w:cs="Arial"/>
        </w:rPr>
        <w:t>y, the firefighting workforce has been predominantly male.</w:t>
      </w:r>
      <w:r w:rsidR="009463A4">
        <w:rPr>
          <w:rFonts w:ascii="Verdana" w:hAnsi="Verdana" w:cs="Arial"/>
        </w:rPr>
        <w:t xml:space="preserve"> </w:t>
      </w:r>
      <w:r w:rsidR="009463A4" w:rsidRPr="009463A4">
        <w:rPr>
          <w:rFonts w:ascii="Verdana" w:hAnsi="Verdana" w:cs="Arial"/>
        </w:rPr>
        <w:t>Despite progress being made in recruiting more female members of staff to operational firefighting roles,</w:t>
      </w:r>
      <w:r w:rsidR="000A198C">
        <w:rPr>
          <w:rFonts w:ascii="Verdana" w:hAnsi="Verdana" w:cs="Arial"/>
        </w:rPr>
        <w:t xml:space="preserve"> </w:t>
      </w:r>
      <w:r w:rsidR="000A198C" w:rsidRPr="000A198C">
        <w:rPr>
          <w:rFonts w:ascii="Verdana" w:hAnsi="Verdana" w:cs="Arial"/>
        </w:rPr>
        <w:t>the sector</w:t>
      </w:r>
      <w:r w:rsidR="009463A4" w:rsidRPr="009463A4">
        <w:rPr>
          <w:rFonts w:ascii="Verdana" w:hAnsi="Verdana" w:cs="Arial"/>
        </w:rPr>
        <w:t xml:space="preserve"> </w:t>
      </w:r>
      <w:r w:rsidR="000A198C" w:rsidRPr="000A198C">
        <w:rPr>
          <w:rFonts w:ascii="Verdana" w:hAnsi="Verdana" w:cs="Arial"/>
        </w:rPr>
        <w:t>continues to face a significant gender imbalance.</w:t>
      </w:r>
      <w:r w:rsidR="009463A4">
        <w:rPr>
          <w:rStyle w:val="FootnoteReference"/>
          <w:rFonts w:ascii="Verdana" w:hAnsi="Verdana" w:cs="Arial"/>
        </w:rPr>
        <w:footnoteReference w:id="10"/>
      </w:r>
    </w:p>
    <w:p w14:paraId="37E58239" w14:textId="77777777" w:rsidR="009463A4" w:rsidRPr="008453C9" w:rsidRDefault="009463A4" w:rsidP="009A2297">
      <w:pPr>
        <w:pStyle w:val="Header"/>
        <w:ind w:right="29"/>
        <w:rPr>
          <w:rFonts w:ascii="Verdana" w:hAnsi="Verdana" w:cs="Arial"/>
          <w:sz w:val="22"/>
        </w:rPr>
      </w:pPr>
    </w:p>
    <w:tbl>
      <w:tblPr>
        <w:tblStyle w:val="GridTable5Dark-Accent4"/>
        <w:tblW w:w="5000" w:type="pct"/>
        <w:tblLook w:val="04A0" w:firstRow="1" w:lastRow="0" w:firstColumn="1" w:lastColumn="0" w:noHBand="0" w:noVBand="1"/>
      </w:tblPr>
      <w:tblGrid>
        <w:gridCol w:w="2475"/>
        <w:gridCol w:w="1625"/>
        <w:gridCol w:w="1645"/>
        <w:gridCol w:w="1625"/>
        <w:gridCol w:w="1646"/>
      </w:tblGrid>
      <w:tr w:rsidR="003E11D7" w:rsidRPr="00982479" w14:paraId="0328E9D1" w14:textId="77777777" w:rsidTr="003E11D7">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4FAEE235" w14:textId="29F4AC23" w:rsidR="003E11D7" w:rsidRPr="00982479" w:rsidRDefault="003E11D7" w:rsidP="00791068">
            <w:pPr>
              <w:jc w:val="center"/>
              <w:rPr>
                <w:rFonts w:ascii="Segoe UI" w:hAnsi="Segoe UI" w:cs="Segoe UI"/>
                <w:bCs w:val="0"/>
                <w:color w:val="000000"/>
              </w:rPr>
            </w:pPr>
            <w:r w:rsidRPr="00982479">
              <w:rPr>
                <w:rFonts w:ascii="Segoe UI" w:hAnsi="Segoe UI" w:cs="Segoe UI"/>
                <w:bCs w:val="0"/>
                <w:color w:val="000000"/>
              </w:rPr>
              <w:t xml:space="preserve">Gender Diversity by Workgroup </w:t>
            </w:r>
          </w:p>
        </w:tc>
      </w:tr>
      <w:tr w:rsidR="003E11D7" w:rsidRPr="00982479" w14:paraId="3CEB77D6" w14:textId="77777777" w:rsidTr="0098247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73" w:type="pct"/>
            <w:hideMark/>
          </w:tcPr>
          <w:p w14:paraId="539EB33E" w14:textId="77777777" w:rsidR="003E11D7" w:rsidRPr="00982479" w:rsidRDefault="003E11D7" w:rsidP="00791068">
            <w:pPr>
              <w:rPr>
                <w:rFonts w:ascii="Verdana" w:hAnsi="Verdana" w:cs="Arial"/>
                <w:color w:val="000000"/>
              </w:rPr>
            </w:pPr>
          </w:p>
        </w:tc>
        <w:tc>
          <w:tcPr>
            <w:tcW w:w="1813" w:type="pct"/>
            <w:gridSpan w:val="2"/>
            <w:tcBorders>
              <w:right w:val="single" w:sz="12" w:space="0" w:color="auto"/>
            </w:tcBorders>
            <w:hideMark/>
          </w:tcPr>
          <w:p w14:paraId="0A4F33D6" w14:textId="237E55E8" w:rsidR="003E11D7" w:rsidRPr="00982479" w:rsidRDefault="003E11D7" w:rsidP="00982479">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rPr>
            </w:pPr>
            <w:r w:rsidRPr="00982479">
              <w:rPr>
                <w:rFonts w:ascii="Segoe UI" w:hAnsi="Segoe UI" w:cs="Segoe UI"/>
                <w:b/>
                <w:bCs/>
                <w:color w:val="000000"/>
              </w:rPr>
              <w:t>202</w:t>
            </w:r>
            <w:r w:rsidR="00982479" w:rsidRPr="00982479">
              <w:rPr>
                <w:rFonts w:ascii="Segoe UI" w:hAnsi="Segoe UI" w:cs="Segoe UI"/>
                <w:b/>
                <w:bCs/>
                <w:color w:val="000000"/>
              </w:rPr>
              <w:t>2/23</w:t>
            </w:r>
          </w:p>
        </w:tc>
        <w:tc>
          <w:tcPr>
            <w:tcW w:w="1814" w:type="pct"/>
            <w:gridSpan w:val="2"/>
            <w:tcBorders>
              <w:top w:val="single" w:sz="12" w:space="0" w:color="auto"/>
              <w:left w:val="single" w:sz="12" w:space="0" w:color="auto"/>
              <w:right w:val="single" w:sz="12" w:space="0" w:color="auto"/>
            </w:tcBorders>
            <w:hideMark/>
          </w:tcPr>
          <w:p w14:paraId="1B8448D9" w14:textId="3DDE79CC" w:rsidR="003E11D7" w:rsidRPr="00982479" w:rsidRDefault="00982479" w:rsidP="00982479">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rPr>
            </w:pPr>
            <w:r w:rsidRPr="00982479">
              <w:rPr>
                <w:rFonts w:ascii="Segoe UI" w:hAnsi="Segoe UI" w:cs="Segoe UI"/>
                <w:b/>
                <w:bCs/>
                <w:color w:val="000000"/>
              </w:rPr>
              <w:t>2023</w:t>
            </w:r>
            <w:r w:rsidR="003E11D7" w:rsidRPr="00982479">
              <w:rPr>
                <w:rFonts w:ascii="Segoe UI" w:hAnsi="Segoe UI" w:cs="Segoe UI"/>
                <w:b/>
                <w:bCs/>
                <w:color w:val="000000"/>
              </w:rPr>
              <w:t>/2</w:t>
            </w:r>
            <w:r w:rsidRPr="00982479">
              <w:rPr>
                <w:rFonts w:ascii="Segoe UI" w:hAnsi="Segoe UI" w:cs="Segoe UI"/>
                <w:b/>
                <w:bCs/>
                <w:color w:val="000000"/>
              </w:rPr>
              <w:t>4</w:t>
            </w:r>
          </w:p>
        </w:tc>
      </w:tr>
      <w:tr w:rsidR="003E11D7" w:rsidRPr="00982479" w14:paraId="05C84460" w14:textId="77777777" w:rsidTr="00982479">
        <w:trPr>
          <w:trHeight w:val="261"/>
        </w:trPr>
        <w:tc>
          <w:tcPr>
            <w:cnfStyle w:val="001000000000" w:firstRow="0" w:lastRow="0" w:firstColumn="1" w:lastColumn="0" w:oddVBand="0" w:evenVBand="0" w:oddHBand="0" w:evenHBand="0" w:firstRowFirstColumn="0" w:firstRowLastColumn="0" w:lastRowFirstColumn="0" w:lastRowLastColumn="0"/>
            <w:tcW w:w="1373" w:type="pct"/>
            <w:hideMark/>
          </w:tcPr>
          <w:p w14:paraId="30611FC4" w14:textId="77777777" w:rsidR="003E11D7" w:rsidRPr="00982479" w:rsidRDefault="003E11D7" w:rsidP="00791068">
            <w:pPr>
              <w:rPr>
                <w:rFonts w:ascii="Verdana" w:hAnsi="Verdana" w:cs="Arial"/>
                <w:color w:val="000000"/>
              </w:rPr>
            </w:pPr>
          </w:p>
        </w:tc>
        <w:tc>
          <w:tcPr>
            <w:tcW w:w="901" w:type="pct"/>
            <w:hideMark/>
          </w:tcPr>
          <w:p w14:paraId="190C5F92" w14:textId="53FF30B3" w:rsidR="003E11D7" w:rsidRPr="00982479" w:rsidRDefault="00982479" w:rsidP="003E11D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rPr>
            </w:pPr>
            <w:r w:rsidRPr="00982479">
              <w:rPr>
                <w:rFonts w:ascii="Segoe UI" w:hAnsi="Segoe UI" w:cs="Segoe UI"/>
                <w:b/>
                <w:bCs/>
                <w:color w:val="000000"/>
              </w:rPr>
              <w:t>Female</w:t>
            </w:r>
          </w:p>
        </w:tc>
        <w:tc>
          <w:tcPr>
            <w:tcW w:w="912" w:type="pct"/>
            <w:tcBorders>
              <w:right w:val="single" w:sz="12" w:space="0" w:color="auto"/>
            </w:tcBorders>
            <w:hideMark/>
          </w:tcPr>
          <w:p w14:paraId="0ABB34D1" w14:textId="2B99A3BA" w:rsidR="003E11D7" w:rsidRPr="00982479" w:rsidRDefault="00982479" w:rsidP="00982479">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rPr>
            </w:pPr>
            <w:r w:rsidRPr="00982479">
              <w:rPr>
                <w:rFonts w:ascii="Segoe UI" w:hAnsi="Segoe UI" w:cs="Segoe UI"/>
                <w:b/>
                <w:bCs/>
                <w:color w:val="000000"/>
              </w:rPr>
              <w:t>Male</w:t>
            </w:r>
          </w:p>
        </w:tc>
        <w:tc>
          <w:tcPr>
            <w:tcW w:w="901" w:type="pct"/>
            <w:tcBorders>
              <w:left w:val="single" w:sz="12" w:space="0" w:color="auto"/>
            </w:tcBorders>
            <w:hideMark/>
          </w:tcPr>
          <w:p w14:paraId="518E5076" w14:textId="46399C2A" w:rsidR="003E11D7" w:rsidRPr="00982479" w:rsidRDefault="00982479" w:rsidP="00982479">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rPr>
            </w:pPr>
            <w:r w:rsidRPr="00982479">
              <w:rPr>
                <w:rFonts w:ascii="Segoe UI" w:hAnsi="Segoe UI" w:cs="Segoe UI"/>
                <w:b/>
                <w:bCs/>
                <w:color w:val="000000"/>
              </w:rPr>
              <w:t>Fem</w:t>
            </w:r>
            <w:r w:rsidR="003E11D7" w:rsidRPr="00982479">
              <w:rPr>
                <w:rFonts w:ascii="Segoe UI" w:hAnsi="Segoe UI" w:cs="Segoe UI"/>
                <w:b/>
                <w:bCs/>
                <w:color w:val="000000"/>
              </w:rPr>
              <w:t>ale</w:t>
            </w:r>
          </w:p>
        </w:tc>
        <w:tc>
          <w:tcPr>
            <w:tcW w:w="913" w:type="pct"/>
            <w:tcBorders>
              <w:right w:val="single" w:sz="12" w:space="0" w:color="auto"/>
            </w:tcBorders>
            <w:hideMark/>
          </w:tcPr>
          <w:p w14:paraId="5BB18ED0" w14:textId="3161F6D5" w:rsidR="003E11D7" w:rsidRPr="00982479" w:rsidRDefault="00982479" w:rsidP="003E11D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rPr>
            </w:pPr>
            <w:r w:rsidRPr="00982479">
              <w:rPr>
                <w:rFonts w:ascii="Segoe UI" w:hAnsi="Segoe UI" w:cs="Segoe UI"/>
                <w:b/>
                <w:bCs/>
                <w:color w:val="000000"/>
              </w:rPr>
              <w:t>Male</w:t>
            </w:r>
          </w:p>
        </w:tc>
      </w:tr>
      <w:tr w:rsidR="00982479" w:rsidRPr="00982479" w14:paraId="42EA6F5B" w14:textId="77777777" w:rsidTr="0079106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73" w:type="pct"/>
            <w:hideMark/>
          </w:tcPr>
          <w:p w14:paraId="6EF3C0C2" w14:textId="77777777" w:rsidR="00982479" w:rsidRPr="00982479" w:rsidRDefault="00982479" w:rsidP="00982479">
            <w:pPr>
              <w:jc w:val="right"/>
              <w:rPr>
                <w:rFonts w:ascii="Segoe UI" w:hAnsi="Segoe UI" w:cs="Segoe UI"/>
                <w:bCs w:val="0"/>
                <w:color w:val="000000"/>
              </w:rPr>
            </w:pPr>
            <w:r w:rsidRPr="00982479">
              <w:rPr>
                <w:rFonts w:ascii="Segoe UI" w:hAnsi="Segoe UI" w:cs="Segoe UI"/>
                <w:bCs w:val="0"/>
                <w:color w:val="000000"/>
              </w:rPr>
              <w:t>Control</w:t>
            </w:r>
          </w:p>
        </w:tc>
        <w:tc>
          <w:tcPr>
            <w:tcW w:w="901" w:type="pct"/>
            <w:vAlign w:val="bottom"/>
            <w:hideMark/>
          </w:tcPr>
          <w:p w14:paraId="1836C0EC" w14:textId="5DFEE23A" w:rsidR="00982479" w:rsidRPr="00982479" w:rsidRDefault="00982479" w:rsidP="00982479">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982479">
              <w:rPr>
                <w:rFonts w:ascii="Segoe UI" w:hAnsi="Segoe UI" w:cs="Segoe UI"/>
                <w:color w:val="212529"/>
              </w:rPr>
              <w:t>76.47%</w:t>
            </w:r>
          </w:p>
        </w:tc>
        <w:tc>
          <w:tcPr>
            <w:tcW w:w="912" w:type="pct"/>
            <w:tcBorders>
              <w:right w:val="single" w:sz="12" w:space="0" w:color="auto"/>
            </w:tcBorders>
            <w:vAlign w:val="bottom"/>
            <w:hideMark/>
          </w:tcPr>
          <w:p w14:paraId="0793EDB0" w14:textId="3EF393BC" w:rsidR="00982479" w:rsidRPr="00982479" w:rsidRDefault="00982479" w:rsidP="00982479">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982479">
              <w:rPr>
                <w:rFonts w:ascii="Segoe UI" w:hAnsi="Segoe UI" w:cs="Segoe UI"/>
                <w:color w:val="212529"/>
              </w:rPr>
              <w:t>23.53%</w:t>
            </w:r>
          </w:p>
        </w:tc>
        <w:tc>
          <w:tcPr>
            <w:tcW w:w="901" w:type="pct"/>
            <w:tcBorders>
              <w:left w:val="single" w:sz="12" w:space="0" w:color="auto"/>
            </w:tcBorders>
            <w:vAlign w:val="center"/>
            <w:hideMark/>
          </w:tcPr>
          <w:p w14:paraId="544B8EB5" w14:textId="0B90F56C" w:rsidR="00982479" w:rsidRPr="00982479" w:rsidRDefault="00982479" w:rsidP="00982479">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982479">
              <w:rPr>
                <w:rFonts w:ascii="Segoe UI" w:hAnsi="Segoe UI" w:cs="Segoe UI"/>
                <w:color w:val="212529"/>
              </w:rPr>
              <w:t>78.13%</w:t>
            </w:r>
          </w:p>
        </w:tc>
        <w:tc>
          <w:tcPr>
            <w:tcW w:w="913" w:type="pct"/>
            <w:tcBorders>
              <w:right w:val="single" w:sz="12" w:space="0" w:color="auto"/>
            </w:tcBorders>
            <w:vAlign w:val="center"/>
            <w:hideMark/>
          </w:tcPr>
          <w:p w14:paraId="71AE8600" w14:textId="0B6BF8FE" w:rsidR="00982479" w:rsidRPr="00982479" w:rsidRDefault="00982479" w:rsidP="00982479">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9F57AB">
              <w:rPr>
                <w:rFonts w:ascii="Verdana" w:hAnsi="Verdana" w:cs="Arial"/>
                <w:color w:val="FF0000"/>
              </w:rPr>
              <w:sym w:font="Wingdings" w:char="F0E2"/>
            </w:r>
            <w:r>
              <w:rPr>
                <w:rFonts w:ascii="Verdana" w:hAnsi="Verdana" w:cs="Arial"/>
                <w:color w:val="FF0000"/>
              </w:rPr>
              <w:t xml:space="preserve"> </w:t>
            </w:r>
            <w:r w:rsidRPr="00982479">
              <w:rPr>
                <w:rFonts w:ascii="Segoe UI" w:hAnsi="Segoe UI" w:cs="Segoe UI"/>
                <w:color w:val="212529"/>
              </w:rPr>
              <w:t>21.88%</w:t>
            </w:r>
          </w:p>
        </w:tc>
      </w:tr>
      <w:tr w:rsidR="00982479" w:rsidRPr="00982479" w14:paraId="19AAB1D2" w14:textId="77777777" w:rsidTr="00791068">
        <w:trPr>
          <w:trHeight w:val="330"/>
        </w:trPr>
        <w:tc>
          <w:tcPr>
            <w:cnfStyle w:val="001000000000" w:firstRow="0" w:lastRow="0" w:firstColumn="1" w:lastColumn="0" w:oddVBand="0" w:evenVBand="0" w:oddHBand="0" w:evenHBand="0" w:firstRowFirstColumn="0" w:firstRowLastColumn="0" w:lastRowFirstColumn="0" w:lastRowLastColumn="0"/>
            <w:tcW w:w="1373" w:type="pct"/>
            <w:hideMark/>
          </w:tcPr>
          <w:p w14:paraId="36BED67E" w14:textId="77777777" w:rsidR="00982479" w:rsidRPr="00982479" w:rsidRDefault="00982479" w:rsidP="00982479">
            <w:pPr>
              <w:jc w:val="right"/>
              <w:rPr>
                <w:rFonts w:ascii="Segoe UI" w:hAnsi="Segoe UI" w:cs="Segoe UI"/>
                <w:bCs w:val="0"/>
                <w:color w:val="000000"/>
              </w:rPr>
            </w:pPr>
            <w:r w:rsidRPr="00982479">
              <w:rPr>
                <w:rFonts w:ascii="Segoe UI" w:hAnsi="Segoe UI" w:cs="Segoe UI"/>
                <w:bCs w:val="0"/>
                <w:color w:val="000000"/>
              </w:rPr>
              <w:t>Corporate</w:t>
            </w:r>
          </w:p>
        </w:tc>
        <w:tc>
          <w:tcPr>
            <w:tcW w:w="901" w:type="pct"/>
            <w:vAlign w:val="bottom"/>
            <w:hideMark/>
          </w:tcPr>
          <w:p w14:paraId="523770D8" w14:textId="7F4D5BD9" w:rsidR="00982479" w:rsidRPr="00982479" w:rsidRDefault="00982479" w:rsidP="00982479">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982479">
              <w:rPr>
                <w:rFonts w:ascii="Segoe UI" w:hAnsi="Segoe UI" w:cs="Segoe UI"/>
                <w:color w:val="212529"/>
              </w:rPr>
              <w:t>54.48%</w:t>
            </w:r>
          </w:p>
        </w:tc>
        <w:tc>
          <w:tcPr>
            <w:tcW w:w="912" w:type="pct"/>
            <w:tcBorders>
              <w:right w:val="single" w:sz="12" w:space="0" w:color="auto"/>
            </w:tcBorders>
            <w:vAlign w:val="bottom"/>
            <w:hideMark/>
          </w:tcPr>
          <w:p w14:paraId="33F0FCD7" w14:textId="2E4FD0E7" w:rsidR="00982479" w:rsidRPr="00982479" w:rsidRDefault="00982479" w:rsidP="00982479">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982479">
              <w:rPr>
                <w:rFonts w:ascii="Segoe UI" w:hAnsi="Segoe UI" w:cs="Segoe UI"/>
                <w:color w:val="212529"/>
              </w:rPr>
              <w:t>45.51%</w:t>
            </w:r>
          </w:p>
        </w:tc>
        <w:tc>
          <w:tcPr>
            <w:tcW w:w="901" w:type="pct"/>
            <w:tcBorders>
              <w:left w:val="single" w:sz="12" w:space="0" w:color="auto"/>
            </w:tcBorders>
            <w:vAlign w:val="center"/>
            <w:hideMark/>
          </w:tcPr>
          <w:p w14:paraId="442A54B4" w14:textId="1515BFEE" w:rsidR="00982479" w:rsidRPr="00982479" w:rsidRDefault="00982479" w:rsidP="00982479">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982479">
              <w:rPr>
                <w:rFonts w:ascii="Segoe UI" w:hAnsi="Segoe UI" w:cs="Segoe UI"/>
                <w:color w:val="212529"/>
              </w:rPr>
              <w:t>56.62%</w:t>
            </w:r>
          </w:p>
        </w:tc>
        <w:tc>
          <w:tcPr>
            <w:tcW w:w="913" w:type="pct"/>
            <w:tcBorders>
              <w:right w:val="single" w:sz="12" w:space="0" w:color="auto"/>
            </w:tcBorders>
            <w:vAlign w:val="center"/>
            <w:hideMark/>
          </w:tcPr>
          <w:p w14:paraId="2700434D" w14:textId="0DD720D9" w:rsidR="00982479" w:rsidRPr="00982479" w:rsidRDefault="00982479" w:rsidP="000A198C">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982479">
              <w:rPr>
                <w:rFonts w:ascii="Segoe UI" w:hAnsi="Segoe UI" w:cs="Segoe UI"/>
                <w:color w:val="212529"/>
              </w:rPr>
              <w:t>43.38%</w:t>
            </w:r>
          </w:p>
        </w:tc>
      </w:tr>
      <w:tr w:rsidR="00982479" w:rsidRPr="00982479" w14:paraId="3CB9BA80" w14:textId="77777777" w:rsidTr="0079106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73" w:type="pct"/>
            <w:hideMark/>
          </w:tcPr>
          <w:p w14:paraId="44747AB7" w14:textId="77777777" w:rsidR="00982479" w:rsidRPr="00982479" w:rsidRDefault="00982479" w:rsidP="00982479">
            <w:pPr>
              <w:jc w:val="right"/>
              <w:rPr>
                <w:rFonts w:ascii="Segoe UI" w:hAnsi="Segoe UI" w:cs="Segoe UI"/>
                <w:bCs w:val="0"/>
                <w:color w:val="000000"/>
              </w:rPr>
            </w:pPr>
            <w:r w:rsidRPr="00982479">
              <w:rPr>
                <w:rFonts w:ascii="Segoe UI" w:hAnsi="Segoe UI" w:cs="Segoe UI"/>
                <w:bCs w:val="0"/>
                <w:color w:val="000000"/>
              </w:rPr>
              <w:t>Operational</w:t>
            </w:r>
          </w:p>
        </w:tc>
        <w:tc>
          <w:tcPr>
            <w:tcW w:w="901" w:type="pct"/>
            <w:vAlign w:val="bottom"/>
            <w:hideMark/>
          </w:tcPr>
          <w:p w14:paraId="43948583" w14:textId="4C45A374" w:rsidR="00982479" w:rsidRPr="00982479" w:rsidRDefault="00982479" w:rsidP="00982479">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Pr>
                <w:rFonts w:ascii="Segoe UI" w:hAnsi="Segoe UI" w:cs="Segoe UI"/>
                <w:color w:val="212529"/>
              </w:rPr>
              <w:t>7.79%</w:t>
            </w:r>
          </w:p>
        </w:tc>
        <w:tc>
          <w:tcPr>
            <w:tcW w:w="912" w:type="pct"/>
            <w:tcBorders>
              <w:right w:val="single" w:sz="12" w:space="0" w:color="auto"/>
            </w:tcBorders>
            <w:vAlign w:val="bottom"/>
            <w:hideMark/>
          </w:tcPr>
          <w:p w14:paraId="33D2D3EC" w14:textId="58B4F2B8" w:rsidR="00982479" w:rsidRPr="00982479" w:rsidRDefault="00982479" w:rsidP="00982479">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Pr>
                <w:rFonts w:ascii="Segoe UI" w:hAnsi="Segoe UI" w:cs="Segoe UI"/>
                <w:color w:val="212529"/>
              </w:rPr>
              <w:t>92.21%</w:t>
            </w:r>
          </w:p>
        </w:tc>
        <w:tc>
          <w:tcPr>
            <w:tcW w:w="901" w:type="pct"/>
            <w:tcBorders>
              <w:left w:val="single" w:sz="12" w:space="0" w:color="auto"/>
            </w:tcBorders>
            <w:vAlign w:val="center"/>
            <w:hideMark/>
          </w:tcPr>
          <w:p w14:paraId="797A7E06" w14:textId="1BF72E86" w:rsidR="00982479" w:rsidRPr="00982479" w:rsidRDefault="00982479" w:rsidP="00982479">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982479">
              <w:rPr>
                <w:rFonts w:ascii="Verdana" w:hAnsi="Verdana" w:cs="Arial"/>
                <w:color w:val="70AD47"/>
              </w:rPr>
              <w:sym w:font="Wingdings" w:char="F0E1"/>
            </w:r>
            <w:r>
              <w:rPr>
                <w:rFonts w:ascii="Verdana" w:hAnsi="Verdana" w:cs="Arial"/>
                <w:color w:val="70AD47"/>
              </w:rPr>
              <w:t xml:space="preserve"> </w:t>
            </w:r>
            <w:r>
              <w:rPr>
                <w:rFonts w:ascii="Segoe UI" w:hAnsi="Segoe UI" w:cs="Segoe UI"/>
                <w:color w:val="212529"/>
              </w:rPr>
              <w:t>8.42%</w:t>
            </w:r>
          </w:p>
        </w:tc>
        <w:tc>
          <w:tcPr>
            <w:tcW w:w="913" w:type="pct"/>
            <w:tcBorders>
              <w:right w:val="single" w:sz="12" w:space="0" w:color="auto"/>
            </w:tcBorders>
            <w:vAlign w:val="center"/>
            <w:hideMark/>
          </w:tcPr>
          <w:p w14:paraId="6B419766" w14:textId="3BC52D7D" w:rsidR="00982479" w:rsidRPr="00982479" w:rsidRDefault="00982479" w:rsidP="00982479">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Pr>
                <w:rFonts w:ascii="Segoe UI" w:hAnsi="Segoe UI" w:cs="Segoe UI"/>
                <w:color w:val="212529"/>
              </w:rPr>
              <w:t>91.58%</w:t>
            </w:r>
          </w:p>
        </w:tc>
      </w:tr>
      <w:tr w:rsidR="00982479" w:rsidRPr="00982479" w14:paraId="76891B58" w14:textId="77777777" w:rsidTr="00791068">
        <w:trPr>
          <w:trHeight w:val="330"/>
        </w:trPr>
        <w:tc>
          <w:tcPr>
            <w:cnfStyle w:val="001000000000" w:firstRow="0" w:lastRow="0" w:firstColumn="1" w:lastColumn="0" w:oddVBand="0" w:evenVBand="0" w:oddHBand="0" w:evenHBand="0" w:firstRowFirstColumn="0" w:firstRowLastColumn="0" w:lastRowFirstColumn="0" w:lastRowLastColumn="0"/>
            <w:tcW w:w="1373" w:type="pct"/>
            <w:hideMark/>
          </w:tcPr>
          <w:p w14:paraId="3C34A3A1" w14:textId="77777777" w:rsidR="00982479" w:rsidRPr="00982479" w:rsidRDefault="00982479" w:rsidP="00982479">
            <w:pPr>
              <w:jc w:val="right"/>
              <w:rPr>
                <w:rFonts w:ascii="Segoe UI" w:hAnsi="Segoe UI" w:cs="Segoe UI"/>
                <w:bCs w:val="0"/>
                <w:color w:val="000000"/>
              </w:rPr>
            </w:pPr>
            <w:r w:rsidRPr="00982479">
              <w:rPr>
                <w:rFonts w:ascii="Segoe UI" w:hAnsi="Segoe UI" w:cs="Segoe UI"/>
                <w:bCs w:val="0"/>
                <w:color w:val="000000"/>
              </w:rPr>
              <w:t>On Call</w:t>
            </w:r>
          </w:p>
        </w:tc>
        <w:tc>
          <w:tcPr>
            <w:tcW w:w="901" w:type="pct"/>
            <w:vAlign w:val="bottom"/>
            <w:hideMark/>
          </w:tcPr>
          <w:p w14:paraId="4A763D3E" w14:textId="17B004C5" w:rsidR="00982479" w:rsidRPr="00982479" w:rsidRDefault="00982479" w:rsidP="00982479">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Pr>
                <w:rFonts w:ascii="Segoe UI" w:hAnsi="Segoe UI" w:cs="Segoe UI"/>
                <w:color w:val="212529"/>
              </w:rPr>
              <w:t>9.85%</w:t>
            </w:r>
          </w:p>
        </w:tc>
        <w:tc>
          <w:tcPr>
            <w:tcW w:w="912" w:type="pct"/>
            <w:tcBorders>
              <w:right w:val="single" w:sz="12" w:space="0" w:color="auto"/>
            </w:tcBorders>
            <w:vAlign w:val="bottom"/>
            <w:hideMark/>
          </w:tcPr>
          <w:p w14:paraId="351840A0" w14:textId="455B982B" w:rsidR="00982479" w:rsidRPr="00982479" w:rsidRDefault="00982479" w:rsidP="00982479">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Pr>
                <w:rFonts w:ascii="Segoe UI" w:hAnsi="Segoe UI" w:cs="Segoe UI"/>
                <w:color w:val="212529"/>
              </w:rPr>
              <w:t>90.15%</w:t>
            </w:r>
          </w:p>
        </w:tc>
        <w:tc>
          <w:tcPr>
            <w:tcW w:w="901" w:type="pct"/>
            <w:tcBorders>
              <w:left w:val="single" w:sz="12" w:space="0" w:color="auto"/>
              <w:bottom w:val="single" w:sz="12" w:space="0" w:color="auto"/>
            </w:tcBorders>
            <w:vAlign w:val="center"/>
            <w:hideMark/>
          </w:tcPr>
          <w:p w14:paraId="4B112405" w14:textId="3C3F6B61" w:rsidR="00982479" w:rsidRPr="00982479" w:rsidRDefault="00982479" w:rsidP="00982479">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982479">
              <w:rPr>
                <w:rFonts w:ascii="Verdana" w:hAnsi="Verdana" w:cs="Arial"/>
                <w:color w:val="70AD47"/>
              </w:rPr>
              <w:sym w:font="Wingdings" w:char="F0E1"/>
            </w:r>
            <w:r>
              <w:rPr>
                <w:rFonts w:ascii="Verdana" w:hAnsi="Verdana" w:cs="Arial"/>
                <w:color w:val="70AD47"/>
              </w:rPr>
              <w:t xml:space="preserve"> </w:t>
            </w:r>
            <w:r>
              <w:rPr>
                <w:rFonts w:ascii="Segoe UI" w:hAnsi="Segoe UI" w:cs="Segoe UI"/>
                <w:color w:val="212529"/>
              </w:rPr>
              <w:t>13.22%</w:t>
            </w:r>
          </w:p>
        </w:tc>
        <w:tc>
          <w:tcPr>
            <w:tcW w:w="913" w:type="pct"/>
            <w:tcBorders>
              <w:bottom w:val="single" w:sz="12" w:space="0" w:color="auto"/>
              <w:right w:val="single" w:sz="12" w:space="0" w:color="auto"/>
            </w:tcBorders>
            <w:vAlign w:val="center"/>
            <w:hideMark/>
          </w:tcPr>
          <w:p w14:paraId="6B9FBDC3" w14:textId="7BCCE1D2" w:rsidR="00982479" w:rsidRPr="00982479" w:rsidRDefault="00982479" w:rsidP="00982479">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Pr>
                <w:rFonts w:ascii="Segoe UI" w:hAnsi="Segoe UI" w:cs="Segoe UI"/>
                <w:color w:val="212529"/>
              </w:rPr>
              <w:t>86.78%</w:t>
            </w:r>
          </w:p>
        </w:tc>
      </w:tr>
    </w:tbl>
    <w:p w14:paraId="6C13EFA4" w14:textId="70670C1E" w:rsidR="009A2297" w:rsidRDefault="009A2297" w:rsidP="00C27D8A">
      <w:pPr>
        <w:spacing w:line="360" w:lineRule="auto"/>
        <w:rPr>
          <w:rFonts w:ascii="Verdana" w:hAnsi="Verdana" w:cs="Arial"/>
          <w:b/>
        </w:rPr>
      </w:pPr>
    </w:p>
    <w:p w14:paraId="3C48E092" w14:textId="0D188443" w:rsidR="000A198C" w:rsidRDefault="000A198C" w:rsidP="00C27D8A">
      <w:pPr>
        <w:spacing w:line="360" w:lineRule="auto"/>
        <w:rPr>
          <w:rFonts w:ascii="Verdana" w:hAnsi="Verdana" w:cs="Arial"/>
        </w:rPr>
      </w:pPr>
      <w:r>
        <w:rPr>
          <w:rFonts w:ascii="Verdana" w:hAnsi="Verdana" w:cs="Arial"/>
        </w:rPr>
        <w:t>There continues to be a small, yet</w:t>
      </w:r>
      <w:r w:rsidRPr="000A198C">
        <w:rPr>
          <w:rFonts w:ascii="Verdana" w:hAnsi="Verdana" w:cs="Arial"/>
        </w:rPr>
        <w:t xml:space="preserve"> positive trend towards increasi</w:t>
      </w:r>
      <w:r>
        <w:rPr>
          <w:rFonts w:ascii="Verdana" w:hAnsi="Verdana" w:cs="Arial"/>
        </w:rPr>
        <w:t>ng female representation</w:t>
      </w:r>
      <w:r w:rsidRPr="000A198C">
        <w:rPr>
          <w:rFonts w:ascii="Verdana" w:hAnsi="Verdana" w:cs="Arial"/>
        </w:rPr>
        <w:t>. The most notable increase is in the On Call workgroup, where the percentage of female employees rose by 3.37 percentage points.</w:t>
      </w:r>
    </w:p>
    <w:p w14:paraId="0096ABE7" w14:textId="4449EAF7" w:rsidR="00AF4F3D" w:rsidRDefault="002C0565" w:rsidP="00C27D8A">
      <w:pPr>
        <w:spacing w:line="360" w:lineRule="auto"/>
        <w:rPr>
          <w:rFonts w:ascii="Verdana" w:hAnsi="Verdana" w:cs="Arial"/>
        </w:rPr>
      </w:pPr>
      <w:r>
        <w:rPr>
          <w:rFonts w:ascii="Verdana" w:hAnsi="Verdana" w:cs="Arial"/>
          <w:noProof/>
        </w:rPr>
        <w:drawing>
          <wp:inline distT="0" distB="0" distL="0" distR="0" wp14:anchorId="08633CCA" wp14:editId="0AE5A3E7">
            <wp:extent cx="5715000" cy="33170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6187" cy="3317697"/>
                    </a:xfrm>
                    <a:prstGeom prst="rect">
                      <a:avLst/>
                    </a:prstGeom>
                    <a:noFill/>
                  </pic:spPr>
                </pic:pic>
              </a:graphicData>
            </a:graphic>
          </wp:inline>
        </w:drawing>
      </w:r>
    </w:p>
    <w:p w14:paraId="4BC0E5B8" w14:textId="77777777" w:rsidR="002C0565" w:rsidRDefault="002C0565" w:rsidP="00C27D8A">
      <w:pPr>
        <w:spacing w:line="360" w:lineRule="auto"/>
        <w:rPr>
          <w:rFonts w:ascii="Verdana" w:hAnsi="Verdana" w:cs="Arial"/>
        </w:rPr>
      </w:pPr>
    </w:p>
    <w:p w14:paraId="5903A15E" w14:textId="73A0C814" w:rsidR="00AF4F3D" w:rsidRDefault="00AF4F3D" w:rsidP="00C27D8A">
      <w:pPr>
        <w:spacing w:line="360" w:lineRule="auto"/>
        <w:rPr>
          <w:rFonts w:ascii="Verdana" w:hAnsi="Verdana" w:cs="Arial"/>
        </w:rPr>
      </w:pPr>
      <w:r w:rsidRPr="00AF4F3D">
        <w:rPr>
          <w:rFonts w:ascii="Verdana" w:hAnsi="Verdana" w:cs="Arial"/>
          <w:b/>
        </w:rPr>
        <w:t xml:space="preserve">There </w:t>
      </w:r>
      <w:r>
        <w:rPr>
          <w:rFonts w:ascii="Verdana" w:hAnsi="Verdana" w:cs="Arial"/>
          <w:b/>
        </w:rPr>
        <w:t>is</w:t>
      </w:r>
      <w:r w:rsidRPr="00AF4F3D">
        <w:rPr>
          <w:rFonts w:ascii="Verdana" w:hAnsi="Verdana" w:cs="Arial"/>
          <w:b/>
        </w:rPr>
        <w:t xml:space="preserve"> a higher female representation in Control and Corporate.</w:t>
      </w:r>
      <w:r>
        <w:rPr>
          <w:rFonts w:ascii="Verdana" w:hAnsi="Verdana" w:cs="Arial"/>
        </w:rPr>
        <w:t xml:space="preserve"> </w:t>
      </w:r>
      <w:r w:rsidR="0039775A" w:rsidRPr="0039775A">
        <w:rPr>
          <w:rFonts w:ascii="Verdana" w:hAnsi="Verdana" w:cs="Arial"/>
        </w:rPr>
        <w:t>While both Control and Corporate have a majority of female employees, Corporate demonstrates a more balanced gender distribution.</w:t>
      </w:r>
      <w:r w:rsidR="0039775A">
        <w:rPr>
          <w:rFonts w:ascii="Verdana" w:hAnsi="Verdana" w:cs="Arial"/>
        </w:rPr>
        <w:t xml:space="preserve"> Control have</w:t>
      </w:r>
      <w:r w:rsidR="0039775A" w:rsidRPr="0039775A">
        <w:rPr>
          <w:rFonts w:ascii="Verdana" w:hAnsi="Verdana" w:cs="Arial"/>
        </w:rPr>
        <w:t xml:space="preserve"> experienced a decrease in the proportion of male employees</w:t>
      </w:r>
      <w:r w:rsidR="0039775A">
        <w:rPr>
          <w:rFonts w:ascii="Verdana" w:hAnsi="Verdana" w:cs="Arial"/>
        </w:rPr>
        <w:t>.</w:t>
      </w:r>
    </w:p>
    <w:p w14:paraId="18C5542E" w14:textId="77777777" w:rsidR="00F36916" w:rsidRDefault="00F36916" w:rsidP="00C27D8A">
      <w:pPr>
        <w:spacing w:line="360" w:lineRule="auto"/>
        <w:rPr>
          <w:rFonts w:ascii="Verdana" w:hAnsi="Verdana" w:cs="Arial"/>
        </w:rPr>
      </w:pPr>
    </w:p>
    <w:tbl>
      <w:tblPr>
        <w:tblStyle w:val="GridTable5Dark-Accent4"/>
        <w:tblW w:w="9024" w:type="dxa"/>
        <w:tblLook w:val="04A0" w:firstRow="1" w:lastRow="0" w:firstColumn="1" w:lastColumn="0" w:noHBand="0" w:noVBand="1"/>
      </w:tblPr>
      <w:tblGrid>
        <w:gridCol w:w="3008"/>
        <w:gridCol w:w="3008"/>
        <w:gridCol w:w="3008"/>
      </w:tblGrid>
      <w:tr w:rsidR="00F36916" w:rsidRPr="009A2297" w14:paraId="6C30024C" w14:textId="77777777" w:rsidTr="00791068">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024" w:type="dxa"/>
            <w:gridSpan w:val="3"/>
          </w:tcPr>
          <w:p w14:paraId="362CB532" w14:textId="68DCF030" w:rsidR="00F36916" w:rsidRPr="00982479" w:rsidRDefault="00F36916" w:rsidP="00F36916">
            <w:pPr>
              <w:jc w:val="center"/>
              <w:rPr>
                <w:rFonts w:ascii="Segoe UI" w:hAnsi="Segoe UI" w:cs="Segoe UI"/>
                <w:b w:val="0"/>
                <w:bCs w:val="0"/>
                <w:color w:val="212529"/>
              </w:rPr>
            </w:pPr>
            <w:r w:rsidRPr="00982479">
              <w:rPr>
                <w:rFonts w:ascii="Segoe UI" w:hAnsi="Segoe UI" w:cs="Segoe UI"/>
                <w:bCs w:val="0"/>
                <w:color w:val="000000"/>
              </w:rPr>
              <w:t xml:space="preserve">Gender Diversity </w:t>
            </w:r>
            <w:r>
              <w:rPr>
                <w:rFonts w:ascii="Segoe UI" w:hAnsi="Segoe UI" w:cs="Segoe UI"/>
                <w:bCs w:val="0"/>
                <w:color w:val="000000"/>
              </w:rPr>
              <w:t>–</w:t>
            </w:r>
            <w:r w:rsidRPr="00982479">
              <w:rPr>
                <w:rFonts w:ascii="Segoe UI" w:hAnsi="Segoe UI" w:cs="Segoe UI"/>
                <w:bCs w:val="0"/>
                <w:color w:val="000000"/>
              </w:rPr>
              <w:t xml:space="preserve"> W</w:t>
            </w:r>
            <w:r>
              <w:rPr>
                <w:rFonts w:ascii="Segoe UI" w:hAnsi="Segoe UI" w:cs="Segoe UI"/>
                <w:bCs w:val="0"/>
                <w:color w:val="000000"/>
              </w:rPr>
              <w:t>holetime &amp; On-Call Combined</w:t>
            </w:r>
          </w:p>
        </w:tc>
      </w:tr>
      <w:tr w:rsidR="00F36916" w:rsidRPr="009A2297" w14:paraId="1C2FA0C0" w14:textId="77777777" w:rsidTr="00F3691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08" w:type="dxa"/>
            <w:hideMark/>
          </w:tcPr>
          <w:p w14:paraId="08D51439" w14:textId="77777777" w:rsidR="00F36916" w:rsidRPr="00982479" w:rsidRDefault="00F36916" w:rsidP="00791068">
            <w:pPr>
              <w:jc w:val="center"/>
              <w:rPr>
                <w:rFonts w:ascii="Segoe UI" w:hAnsi="Segoe UI" w:cs="Segoe UI"/>
                <w:color w:val="212529"/>
              </w:rPr>
            </w:pPr>
          </w:p>
        </w:tc>
        <w:tc>
          <w:tcPr>
            <w:tcW w:w="3008" w:type="dxa"/>
            <w:hideMark/>
          </w:tcPr>
          <w:p w14:paraId="717596DC" w14:textId="77777777" w:rsidR="00F36916" w:rsidRPr="00982479" w:rsidRDefault="00F36916" w:rsidP="00791068">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rPr>
            </w:pPr>
            <w:r w:rsidRPr="00982479">
              <w:rPr>
                <w:rFonts w:ascii="Segoe UI" w:hAnsi="Segoe UI" w:cs="Segoe UI"/>
                <w:b/>
                <w:bCs/>
                <w:color w:val="212529"/>
              </w:rPr>
              <w:t>Female</w:t>
            </w:r>
          </w:p>
        </w:tc>
        <w:tc>
          <w:tcPr>
            <w:tcW w:w="3008" w:type="dxa"/>
            <w:hideMark/>
          </w:tcPr>
          <w:p w14:paraId="4729730D" w14:textId="77777777" w:rsidR="00F36916" w:rsidRPr="00982479" w:rsidRDefault="00F36916" w:rsidP="00791068">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rPr>
            </w:pPr>
            <w:r w:rsidRPr="00982479">
              <w:rPr>
                <w:rFonts w:ascii="Segoe UI" w:hAnsi="Segoe UI" w:cs="Segoe UI"/>
                <w:b/>
                <w:bCs/>
                <w:color w:val="212529"/>
              </w:rPr>
              <w:t>Male</w:t>
            </w:r>
          </w:p>
        </w:tc>
      </w:tr>
      <w:tr w:rsidR="00F36916" w:rsidRPr="009A2297" w14:paraId="101EC835" w14:textId="77777777" w:rsidTr="006E0337">
        <w:trPr>
          <w:trHeight w:val="420"/>
        </w:trPr>
        <w:tc>
          <w:tcPr>
            <w:cnfStyle w:val="001000000000" w:firstRow="0" w:lastRow="0" w:firstColumn="1" w:lastColumn="0" w:oddVBand="0" w:evenVBand="0" w:oddHBand="0" w:evenHBand="0" w:firstRowFirstColumn="0" w:firstRowLastColumn="0" w:lastRowFirstColumn="0" w:lastRowLastColumn="0"/>
            <w:tcW w:w="3008" w:type="dxa"/>
            <w:tcBorders>
              <w:bottom w:val="single" w:sz="12" w:space="0" w:color="000000" w:themeColor="text1"/>
            </w:tcBorders>
            <w:hideMark/>
          </w:tcPr>
          <w:p w14:paraId="6A36B639" w14:textId="77777777" w:rsidR="00F36916" w:rsidRPr="00982479" w:rsidRDefault="00F36916" w:rsidP="00F36916">
            <w:pPr>
              <w:jc w:val="right"/>
              <w:rPr>
                <w:rFonts w:ascii="Segoe UI" w:hAnsi="Segoe UI" w:cs="Segoe UI"/>
                <w:color w:val="212529"/>
              </w:rPr>
            </w:pPr>
            <w:r w:rsidRPr="00982479">
              <w:rPr>
                <w:rFonts w:ascii="Segoe UI" w:hAnsi="Segoe UI" w:cs="Segoe UI"/>
                <w:color w:val="212529"/>
              </w:rPr>
              <w:t>2022/23</w:t>
            </w:r>
          </w:p>
        </w:tc>
        <w:tc>
          <w:tcPr>
            <w:tcW w:w="3008" w:type="dxa"/>
            <w:tcBorders>
              <w:bottom w:val="single" w:sz="12" w:space="0" w:color="000000" w:themeColor="text1"/>
            </w:tcBorders>
            <w:vAlign w:val="center"/>
            <w:hideMark/>
          </w:tcPr>
          <w:p w14:paraId="4FF985B1" w14:textId="6950CEB7" w:rsidR="00F36916" w:rsidRPr="00F36916" w:rsidRDefault="00FD48B2" w:rsidP="00F3691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F36916">
              <w:rPr>
                <w:rFonts w:ascii="Segoe UI" w:hAnsi="Segoe UI" w:cs="Segoe UI"/>
                <w:color w:val="000000"/>
              </w:rPr>
              <w:t>8.16%</w:t>
            </w:r>
          </w:p>
        </w:tc>
        <w:tc>
          <w:tcPr>
            <w:tcW w:w="3008" w:type="dxa"/>
            <w:tcBorders>
              <w:bottom w:val="single" w:sz="12" w:space="0" w:color="000000" w:themeColor="text1"/>
            </w:tcBorders>
            <w:vAlign w:val="center"/>
            <w:hideMark/>
          </w:tcPr>
          <w:p w14:paraId="328AC11A" w14:textId="674C105E" w:rsidR="00F36916" w:rsidRPr="00F36916" w:rsidRDefault="00F36916" w:rsidP="00F3691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F36916">
              <w:rPr>
                <w:rFonts w:ascii="Segoe UI" w:hAnsi="Segoe UI" w:cs="Segoe UI"/>
                <w:color w:val="000000"/>
              </w:rPr>
              <w:t>91.84%</w:t>
            </w:r>
          </w:p>
        </w:tc>
      </w:tr>
      <w:tr w:rsidR="00FD48B2" w:rsidRPr="009A2297" w14:paraId="49660E68" w14:textId="77777777" w:rsidTr="006E03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008" w:type="dxa"/>
            <w:tcBorders>
              <w:top w:val="single" w:sz="12" w:space="0" w:color="000000" w:themeColor="text1"/>
              <w:left w:val="single" w:sz="12" w:space="0" w:color="000000" w:themeColor="text1"/>
              <w:bottom w:val="single" w:sz="12" w:space="0" w:color="000000" w:themeColor="text1"/>
            </w:tcBorders>
            <w:hideMark/>
          </w:tcPr>
          <w:p w14:paraId="07F350DB" w14:textId="77777777" w:rsidR="00FD48B2" w:rsidRPr="00982479" w:rsidRDefault="00FD48B2" w:rsidP="00FD48B2">
            <w:pPr>
              <w:jc w:val="right"/>
              <w:rPr>
                <w:rFonts w:ascii="Segoe UI" w:hAnsi="Segoe UI" w:cs="Segoe UI"/>
                <w:color w:val="212529"/>
              </w:rPr>
            </w:pPr>
            <w:r w:rsidRPr="00982479">
              <w:rPr>
                <w:rFonts w:ascii="Segoe UI" w:hAnsi="Segoe UI" w:cs="Segoe UI"/>
                <w:color w:val="212529"/>
              </w:rPr>
              <w:t>2023/24</w:t>
            </w:r>
          </w:p>
        </w:tc>
        <w:tc>
          <w:tcPr>
            <w:tcW w:w="3008" w:type="dxa"/>
            <w:tcBorders>
              <w:top w:val="single" w:sz="12" w:space="0" w:color="000000" w:themeColor="text1"/>
              <w:bottom w:val="single" w:sz="12" w:space="0" w:color="000000" w:themeColor="text1"/>
            </w:tcBorders>
            <w:hideMark/>
          </w:tcPr>
          <w:p w14:paraId="1C718C7F" w14:textId="6A10A91C" w:rsidR="00FD48B2" w:rsidRPr="00FD48B2" w:rsidRDefault="00FD48B2" w:rsidP="00FD48B2">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982479">
              <w:rPr>
                <w:rFonts w:ascii="Verdana" w:hAnsi="Verdana" w:cs="Arial"/>
                <w:color w:val="70AD47"/>
              </w:rPr>
              <w:sym w:font="Wingdings" w:char="F0E1"/>
            </w:r>
            <w:r>
              <w:rPr>
                <w:rFonts w:ascii="Verdana" w:hAnsi="Verdana" w:cs="Arial"/>
                <w:color w:val="70AD47"/>
              </w:rPr>
              <w:t xml:space="preserve"> </w:t>
            </w:r>
            <w:r w:rsidRPr="00FD48B2">
              <w:rPr>
                <w:rFonts w:ascii="Segoe UI" w:hAnsi="Segoe UI" w:cs="Segoe UI"/>
                <w:color w:val="212529"/>
              </w:rPr>
              <w:t>9.23%</w:t>
            </w:r>
          </w:p>
        </w:tc>
        <w:tc>
          <w:tcPr>
            <w:tcW w:w="3008" w:type="dxa"/>
            <w:tcBorders>
              <w:top w:val="single" w:sz="12" w:space="0" w:color="000000" w:themeColor="text1"/>
              <w:bottom w:val="single" w:sz="12" w:space="0" w:color="000000" w:themeColor="text1"/>
              <w:right w:val="single" w:sz="12" w:space="0" w:color="000000" w:themeColor="text1"/>
            </w:tcBorders>
            <w:hideMark/>
          </w:tcPr>
          <w:p w14:paraId="4B279AAF" w14:textId="145D9914" w:rsidR="00FD48B2" w:rsidRPr="00FD48B2" w:rsidRDefault="00FD48B2" w:rsidP="00FD48B2">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FD48B2">
              <w:rPr>
                <w:rFonts w:ascii="Segoe UI" w:hAnsi="Segoe UI" w:cs="Segoe UI"/>
                <w:color w:val="212529"/>
              </w:rPr>
              <w:t>90.77%</w:t>
            </w:r>
          </w:p>
        </w:tc>
      </w:tr>
    </w:tbl>
    <w:p w14:paraId="0BAF7418" w14:textId="77777777" w:rsidR="00F36916" w:rsidRDefault="00F36916" w:rsidP="00C27D8A">
      <w:pPr>
        <w:spacing w:line="360" w:lineRule="auto"/>
        <w:rPr>
          <w:rFonts w:ascii="Verdana" w:hAnsi="Verdana" w:cs="Arial"/>
        </w:rPr>
      </w:pPr>
    </w:p>
    <w:p w14:paraId="31666003" w14:textId="0B5BCEA0" w:rsidR="00F36916" w:rsidRDefault="00FD48B2" w:rsidP="00FD48B2">
      <w:pPr>
        <w:spacing w:line="360" w:lineRule="auto"/>
        <w:rPr>
          <w:rFonts w:ascii="Verdana" w:hAnsi="Verdana" w:cs="Arial"/>
        </w:rPr>
      </w:pPr>
      <w:r>
        <w:rPr>
          <w:rFonts w:ascii="Verdana" w:hAnsi="Verdana" w:cs="Arial"/>
        </w:rPr>
        <w:t>Nationally</w:t>
      </w:r>
      <w:r w:rsidR="00E203BE">
        <w:rPr>
          <w:rFonts w:ascii="Verdana" w:hAnsi="Verdana" w:cs="Arial"/>
        </w:rPr>
        <w:t>,</w:t>
      </w:r>
      <w:r>
        <w:rPr>
          <w:rFonts w:ascii="Verdana" w:hAnsi="Verdana" w:cs="Arial"/>
        </w:rPr>
        <w:t xml:space="preserve"> on </w:t>
      </w:r>
      <w:r w:rsidRPr="00FD48B2">
        <w:rPr>
          <w:rFonts w:ascii="Verdana" w:hAnsi="Verdana" w:cs="Arial"/>
        </w:rPr>
        <w:t>31</w:t>
      </w:r>
      <w:r w:rsidR="004E1166">
        <w:rPr>
          <w:rFonts w:ascii="Verdana" w:hAnsi="Verdana" w:cs="Arial"/>
        </w:rPr>
        <w:t>st</w:t>
      </w:r>
      <w:r w:rsidRPr="00FD48B2">
        <w:rPr>
          <w:rFonts w:ascii="Verdana" w:hAnsi="Verdana" w:cs="Arial"/>
        </w:rPr>
        <w:t xml:space="preserve"> March 2023</w:t>
      </w:r>
      <w:r w:rsidR="004E1166">
        <w:rPr>
          <w:rFonts w:ascii="Verdana" w:hAnsi="Verdana" w:cs="Arial"/>
        </w:rPr>
        <w:t xml:space="preserve"> 8.7% </w:t>
      </w:r>
      <w:r w:rsidRPr="00FD48B2">
        <w:rPr>
          <w:rFonts w:ascii="Verdana" w:hAnsi="Verdana" w:cs="Arial"/>
        </w:rPr>
        <w:t xml:space="preserve">of firefighters were women, compared to 8.1% in the previous year, 5.7% </w:t>
      </w:r>
      <w:r w:rsidR="004E1166">
        <w:rPr>
          <w:rFonts w:ascii="Verdana" w:hAnsi="Verdana" w:cs="Arial"/>
        </w:rPr>
        <w:t>five</w:t>
      </w:r>
      <w:r w:rsidRPr="00FD48B2">
        <w:rPr>
          <w:rFonts w:ascii="Verdana" w:hAnsi="Verdana" w:cs="Arial"/>
        </w:rPr>
        <w:t xml:space="preserve"> years ago and 4.3% </w:t>
      </w:r>
      <w:r w:rsidR="004E1166">
        <w:rPr>
          <w:rFonts w:ascii="Verdana" w:hAnsi="Verdana" w:cs="Arial"/>
        </w:rPr>
        <w:t>ten</w:t>
      </w:r>
      <w:r w:rsidR="009C69E8">
        <w:rPr>
          <w:rFonts w:ascii="Verdana" w:hAnsi="Verdana" w:cs="Arial"/>
        </w:rPr>
        <w:t xml:space="preserve"> years ago.</w:t>
      </w:r>
    </w:p>
    <w:p w14:paraId="5C128D44" w14:textId="7047A2BE" w:rsidR="002C0565" w:rsidRDefault="002C0565" w:rsidP="00FD48B2">
      <w:pPr>
        <w:spacing w:line="360" w:lineRule="auto"/>
        <w:rPr>
          <w:rFonts w:ascii="Verdana" w:hAnsi="Verdana" w:cs="Arial"/>
        </w:rPr>
      </w:pPr>
    </w:p>
    <w:p w14:paraId="073B4272" w14:textId="39736A95" w:rsidR="002C0565" w:rsidRDefault="002C0565" w:rsidP="00FD48B2">
      <w:pPr>
        <w:spacing w:line="360" w:lineRule="auto"/>
        <w:rPr>
          <w:rFonts w:ascii="Verdana" w:hAnsi="Verdana" w:cs="Arial"/>
        </w:rPr>
      </w:pPr>
    </w:p>
    <w:p w14:paraId="1BCCAC39" w14:textId="2C3ED3E5" w:rsidR="002C0565" w:rsidRDefault="002C0565" w:rsidP="00FD48B2">
      <w:pPr>
        <w:spacing w:line="360" w:lineRule="auto"/>
        <w:rPr>
          <w:rFonts w:ascii="Verdana" w:hAnsi="Verdana" w:cs="Arial"/>
        </w:rPr>
      </w:pPr>
    </w:p>
    <w:p w14:paraId="0153C333" w14:textId="5C84F412" w:rsidR="002C0565" w:rsidRDefault="002C0565" w:rsidP="00FD48B2">
      <w:pPr>
        <w:spacing w:line="360" w:lineRule="auto"/>
        <w:rPr>
          <w:rFonts w:ascii="Verdana" w:hAnsi="Verdana" w:cs="Arial"/>
        </w:rPr>
      </w:pPr>
    </w:p>
    <w:p w14:paraId="739442BC" w14:textId="77777777" w:rsidR="002C0565" w:rsidRDefault="002C0565" w:rsidP="00FD48B2">
      <w:pPr>
        <w:spacing w:line="360" w:lineRule="auto"/>
        <w:rPr>
          <w:rFonts w:ascii="Verdana" w:hAnsi="Verdana" w:cs="Arial"/>
        </w:rPr>
      </w:pPr>
    </w:p>
    <w:tbl>
      <w:tblPr>
        <w:tblStyle w:val="GridTable5Dark-Accent4"/>
        <w:tblpPr w:leftFromText="180" w:rightFromText="180" w:vertAnchor="text" w:horzAnchor="margin" w:tblpY="177"/>
        <w:tblW w:w="9009" w:type="dxa"/>
        <w:tblLook w:val="04A0" w:firstRow="1" w:lastRow="0" w:firstColumn="1" w:lastColumn="0" w:noHBand="0" w:noVBand="1"/>
      </w:tblPr>
      <w:tblGrid>
        <w:gridCol w:w="2928"/>
        <w:gridCol w:w="3039"/>
        <w:gridCol w:w="3042"/>
      </w:tblGrid>
      <w:tr w:rsidR="00484DE6" w:rsidRPr="00971C24" w14:paraId="30D91F22" w14:textId="77777777" w:rsidTr="00484DE6">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9009" w:type="dxa"/>
            <w:gridSpan w:val="3"/>
          </w:tcPr>
          <w:p w14:paraId="1A9A69CA" w14:textId="46C71D0E" w:rsidR="00484DE6" w:rsidRPr="0072612B" w:rsidRDefault="00484DE6" w:rsidP="000120E7">
            <w:pPr>
              <w:jc w:val="center"/>
              <w:rPr>
                <w:rFonts w:ascii="Segoe UI" w:hAnsi="Segoe UI" w:cs="Segoe UI"/>
                <w:bCs w:val="0"/>
                <w:color w:val="000000"/>
              </w:rPr>
            </w:pPr>
            <w:r>
              <w:rPr>
                <w:rFonts w:ascii="Segoe UI" w:hAnsi="Segoe UI" w:cs="Segoe UI"/>
                <w:bCs w:val="0"/>
                <w:color w:val="000000"/>
              </w:rPr>
              <w:t xml:space="preserve">Wholetime &amp; On Call – Female by </w:t>
            </w:r>
            <w:r w:rsidR="00A206C1">
              <w:rPr>
                <w:rFonts w:ascii="Segoe UI" w:hAnsi="Segoe UI" w:cs="Segoe UI"/>
                <w:bCs w:val="0"/>
                <w:color w:val="000000"/>
              </w:rPr>
              <w:t xml:space="preserve">Operational </w:t>
            </w:r>
            <w:r>
              <w:rPr>
                <w:rFonts w:ascii="Segoe UI" w:hAnsi="Segoe UI" w:cs="Segoe UI"/>
                <w:bCs w:val="0"/>
                <w:color w:val="000000"/>
              </w:rPr>
              <w:t>R</w:t>
            </w:r>
            <w:r w:rsidR="000120E7">
              <w:rPr>
                <w:rFonts w:ascii="Segoe UI" w:hAnsi="Segoe UI" w:cs="Segoe UI"/>
                <w:bCs w:val="0"/>
                <w:color w:val="000000"/>
              </w:rPr>
              <w:t>ole</w:t>
            </w:r>
            <w:r>
              <w:rPr>
                <w:rFonts w:ascii="Segoe UI" w:hAnsi="Segoe UI" w:cs="Segoe UI"/>
                <w:bCs w:val="0"/>
                <w:color w:val="000000"/>
              </w:rPr>
              <w:t xml:space="preserve"> 2023/24</w:t>
            </w:r>
          </w:p>
        </w:tc>
      </w:tr>
      <w:tr w:rsidR="00484DE6" w:rsidRPr="00971C24" w14:paraId="16C78095" w14:textId="77777777" w:rsidTr="00484DE6">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2928" w:type="dxa"/>
            <w:noWrap/>
            <w:hideMark/>
          </w:tcPr>
          <w:p w14:paraId="148C3066" w14:textId="77777777" w:rsidR="00484DE6" w:rsidRPr="0072612B" w:rsidRDefault="00484DE6" w:rsidP="00791068">
            <w:pPr>
              <w:jc w:val="right"/>
              <w:rPr>
                <w:rFonts w:ascii="Segoe UI" w:hAnsi="Segoe UI" w:cs="Segoe UI"/>
                <w:b w:val="0"/>
                <w:bCs w:val="0"/>
                <w:color w:val="FFF2CC"/>
              </w:rPr>
            </w:pPr>
          </w:p>
        </w:tc>
        <w:tc>
          <w:tcPr>
            <w:tcW w:w="3039" w:type="dxa"/>
          </w:tcPr>
          <w:p w14:paraId="7DFFBA3D" w14:textId="29E89A22" w:rsidR="00484DE6" w:rsidRPr="0072612B" w:rsidRDefault="00484DE6" w:rsidP="00791068">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Pr>
                <w:rFonts w:ascii="Segoe UI" w:hAnsi="Segoe UI" w:cs="Segoe UI"/>
                <w:b/>
                <w:bCs/>
              </w:rPr>
              <w:t>Total</w:t>
            </w:r>
          </w:p>
        </w:tc>
        <w:tc>
          <w:tcPr>
            <w:tcW w:w="3040" w:type="dxa"/>
            <w:tcBorders>
              <w:right w:val="single" w:sz="4" w:space="0" w:color="FFFFFF" w:themeColor="background1"/>
            </w:tcBorders>
            <w:hideMark/>
          </w:tcPr>
          <w:p w14:paraId="612972BF" w14:textId="264549C5" w:rsidR="00484DE6" w:rsidRPr="0072612B" w:rsidRDefault="00484DE6" w:rsidP="00791068">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Pr>
                <w:rFonts w:ascii="Segoe UI" w:hAnsi="Segoe UI" w:cs="Segoe UI"/>
                <w:b/>
                <w:bCs/>
              </w:rPr>
              <w:t>%</w:t>
            </w:r>
          </w:p>
        </w:tc>
      </w:tr>
      <w:tr w:rsidR="00484DE6" w:rsidRPr="007C4C10" w14:paraId="7B752E16" w14:textId="77777777" w:rsidTr="00484DE6">
        <w:trPr>
          <w:trHeight w:val="264"/>
        </w:trPr>
        <w:tc>
          <w:tcPr>
            <w:cnfStyle w:val="001000000000" w:firstRow="0" w:lastRow="0" w:firstColumn="1" w:lastColumn="0" w:oddVBand="0" w:evenVBand="0" w:oddHBand="0" w:evenHBand="0" w:firstRowFirstColumn="0" w:firstRowLastColumn="0" w:lastRowFirstColumn="0" w:lastRowLastColumn="0"/>
            <w:tcW w:w="2928" w:type="dxa"/>
            <w:noWrap/>
            <w:hideMark/>
          </w:tcPr>
          <w:p w14:paraId="7E9C9B15" w14:textId="77777777" w:rsidR="00484DE6" w:rsidRPr="0072612B" w:rsidRDefault="00484DE6" w:rsidP="00484DE6">
            <w:pPr>
              <w:jc w:val="right"/>
              <w:rPr>
                <w:rFonts w:ascii="Segoe UI" w:hAnsi="Segoe UI" w:cs="Segoe UI"/>
                <w:bCs w:val="0"/>
                <w:color w:val="000000"/>
              </w:rPr>
            </w:pPr>
            <w:r w:rsidRPr="0072612B">
              <w:rPr>
                <w:rFonts w:ascii="Segoe UI" w:hAnsi="Segoe UI" w:cs="Segoe UI"/>
                <w:bCs w:val="0"/>
                <w:color w:val="000000"/>
              </w:rPr>
              <w:t>Principal Officer</w:t>
            </w:r>
          </w:p>
        </w:tc>
        <w:tc>
          <w:tcPr>
            <w:tcW w:w="3039" w:type="dxa"/>
            <w:vAlign w:val="bottom"/>
          </w:tcPr>
          <w:p w14:paraId="3931BB35" w14:textId="23EE5453" w:rsidR="00484DE6" w:rsidRPr="0072612B" w:rsidRDefault="00484DE6" w:rsidP="00484DE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484DE6">
              <w:rPr>
                <w:rFonts w:ascii="Segoe UI" w:hAnsi="Segoe UI" w:cs="Segoe UI"/>
              </w:rPr>
              <w:t>0</w:t>
            </w:r>
          </w:p>
        </w:tc>
        <w:tc>
          <w:tcPr>
            <w:tcW w:w="3040" w:type="dxa"/>
            <w:tcBorders>
              <w:right w:val="single" w:sz="4" w:space="0" w:color="FFFFFF" w:themeColor="background1"/>
            </w:tcBorders>
            <w:noWrap/>
          </w:tcPr>
          <w:p w14:paraId="58F6755B" w14:textId="107A61B8" w:rsidR="00484DE6" w:rsidRPr="0072612B" w:rsidRDefault="00484DE6" w:rsidP="00484DE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484DE6">
              <w:rPr>
                <w:rFonts w:ascii="Segoe UI" w:hAnsi="Segoe UI" w:cs="Segoe UI"/>
              </w:rPr>
              <w:t>0.00%</w:t>
            </w:r>
          </w:p>
        </w:tc>
      </w:tr>
      <w:tr w:rsidR="00484DE6" w:rsidRPr="007C4C10" w14:paraId="36494460" w14:textId="77777777" w:rsidTr="00484DE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28" w:type="dxa"/>
            <w:noWrap/>
            <w:hideMark/>
          </w:tcPr>
          <w:p w14:paraId="5975F0F6" w14:textId="77777777" w:rsidR="00484DE6" w:rsidRPr="0072612B" w:rsidRDefault="00484DE6" w:rsidP="00484DE6">
            <w:pPr>
              <w:jc w:val="right"/>
              <w:rPr>
                <w:rFonts w:ascii="Segoe UI" w:hAnsi="Segoe UI" w:cs="Segoe UI"/>
                <w:bCs w:val="0"/>
                <w:color w:val="000000"/>
              </w:rPr>
            </w:pPr>
            <w:r w:rsidRPr="0072612B">
              <w:rPr>
                <w:rFonts w:ascii="Segoe UI" w:hAnsi="Segoe UI" w:cs="Segoe UI"/>
                <w:bCs w:val="0"/>
                <w:color w:val="000000"/>
              </w:rPr>
              <w:t>A</w:t>
            </w:r>
            <w:r>
              <w:rPr>
                <w:rFonts w:ascii="Segoe UI" w:hAnsi="Segoe UI" w:cs="Segoe UI"/>
                <w:bCs w:val="0"/>
                <w:color w:val="000000"/>
              </w:rPr>
              <w:t xml:space="preserve">rea </w:t>
            </w:r>
            <w:r w:rsidRPr="0072612B">
              <w:rPr>
                <w:rFonts w:ascii="Segoe UI" w:hAnsi="Segoe UI" w:cs="Segoe UI"/>
                <w:bCs w:val="0"/>
                <w:color w:val="000000"/>
              </w:rPr>
              <w:t>M</w:t>
            </w:r>
            <w:r>
              <w:rPr>
                <w:rFonts w:ascii="Segoe UI" w:hAnsi="Segoe UI" w:cs="Segoe UI"/>
                <w:bCs w:val="0"/>
                <w:color w:val="000000"/>
              </w:rPr>
              <w:t>anager</w:t>
            </w:r>
          </w:p>
        </w:tc>
        <w:tc>
          <w:tcPr>
            <w:tcW w:w="3039" w:type="dxa"/>
            <w:vAlign w:val="bottom"/>
          </w:tcPr>
          <w:p w14:paraId="2CC3D1EB" w14:textId="0925ADB3" w:rsidR="00484DE6" w:rsidRPr="0072612B" w:rsidRDefault="00484DE6" w:rsidP="00484DE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484DE6">
              <w:rPr>
                <w:rFonts w:ascii="Segoe UI" w:hAnsi="Segoe UI" w:cs="Segoe UI"/>
              </w:rPr>
              <w:t>1</w:t>
            </w:r>
          </w:p>
        </w:tc>
        <w:tc>
          <w:tcPr>
            <w:tcW w:w="3040" w:type="dxa"/>
            <w:tcBorders>
              <w:right w:val="single" w:sz="4" w:space="0" w:color="FFFFFF" w:themeColor="background1"/>
            </w:tcBorders>
            <w:noWrap/>
          </w:tcPr>
          <w:p w14:paraId="1CA9FE96" w14:textId="1D97DE08" w:rsidR="00484DE6" w:rsidRPr="0072612B" w:rsidRDefault="00484DE6" w:rsidP="00484DE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484DE6">
              <w:rPr>
                <w:rFonts w:ascii="Segoe UI" w:hAnsi="Segoe UI" w:cs="Segoe UI"/>
              </w:rPr>
              <w:t>20.00%</w:t>
            </w:r>
          </w:p>
        </w:tc>
      </w:tr>
      <w:tr w:rsidR="00484DE6" w:rsidRPr="007C4C10" w14:paraId="6018DCC3" w14:textId="77777777" w:rsidTr="00484DE6">
        <w:trPr>
          <w:trHeight w:val="264"/>
        </w:trPr>
        <w:tc>
          <w:tcPr>
            <w:cnfStyle w:val="001000000000" w:firstRow="0" w:lastRow="0" w:firstColumn="1" w:lastColumn="0" w:oddVBand="0" w:evenVBand="0" w:oddHBand="0" w:evenHBand="0" w:firstRowFirstColumn="0" w:firstRowLastColumn="0" w:lastRowFirstColumn="0" w:lastRowLastColumn="0"/>
            <w:tcW w:w="2928" w:type="dxa"/>
            <w:noWrap/>
            <w:hideMark/>
          </w:tcPr>
          <w:p w14:paraId="33D0E6E6" w14:textId="77777777" w:rsidR="00484DE6" w:rsidRPr="0072612B" w:rsidRDefault="00484DE6" w:rsidP="00484DE6">
            <w:pPr>
              <w:jc w:val="right"/>
              <w:rPr>
                <w:rFonts w:ascii="Segoe UI" w:hAnsi="Segoe UI" w:cs="Segoe UI"/>
                <w:bCs w:val="0"/>
                <w:color w:val="000000"/>
              </w:rPr>
            </w:pPr>
            <w:r w:rsidRPr="0072612B">
              <w:rPr>
                <w:rFonts w:ascii="Segoe UI" w:hAnsi="Segoe UI" w:cs="Segoe UI"/>
                <w:bCs w:val="0"/>
                <w:color w:val="000000"/>
              </w:rPr>
              <w:t>G</w:t>
            </w:r>
            <w:r>
              <w:rPr>
                <w:rFonts w:ascii="Segoe UI" w:hAnsi="Segoe UI" w:cs="Segoe UI"/>
                <w:bCs w:val="0"/>
                <w:color w:val="000000"/>
              </w:rPr>
              <w:t xml:space="preserve">roup </w:t>
            </w:r>
            <w:r w:rsidRPr="0072612B">
              <w:rPr>
                <w:rFonts w:ascii="Segoe UI" w:hAnsi="Segoe UI" w:cs="Segoe UI"/>
                <w:bCs w:val="0"/>
                <w:color w:val="000000"/>
              </w:rPr>
              <w:t>M</w:t>
            </w:r>
            <w:r>
              <w:rPr>
                <w:rFonts w:ascii="Segoe UI" w:hAnsi="Segoe UI" w:cs="Segoe UI"/>
                <w:bCs w:val="0"/>
                <w:color w:val="000000"/>
              </w:rPr>
              <w:t>anager</w:t>
            </w:r>
          </w:p>
        </w:tc>
        <w:tc>
          <w:tcPr>
            <w:tcW w:w="3039" w:type="dxa"/>
            <w:vAlign w:val="bottom"/>
          </w:tcPr>
          <w:p w14:paraId="4003FE7E" w14:textId="058572B0" w:rsidR="00484DE6" w:rsidRPr="0072612B" w:rsidRDefault="00484DE6" w:rsidP="00484DE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484DE6">
              <w:rPr>
                <w:rFonts w:ascii="Segoe UI" w:hAnsi="Segoe UI" w:cs="Segoe UI"/>
              </w:rPr>
              <w:t>1</w:t>
            </w:r>
          </w:p>
        </w:tc>
        <w:tc>
          <w:tcPr>
            <w:tcW w:w="3040" w:type="dxa"/>
            <w:tcBorders>
              <w:right w:val="single" w:sz="4" w:space="0" w:color="FFFFFF" w:themeColor="background1"/>
            </w:tcBorders>
            <w:noWrap/>
          </w:tcPr>
          <w:p w14:paraId="7036DF17" w14:textId="7C865C3C" w:rsidR="00484DE6" w:rsidRPr="0072612B" w:rsidRDefault="00484DE6" w:rsidP="00484DE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484DE6">
              <w:rPr>
                <w:rFonts w:ascii="Segoe UI" w:hAnsi="Segoe UI" w:cs="Segoe UI"/>
              </w:rPr>
              <w:t>9.09%</w:t>
            </w:r>
          </w:p>
        </w:tc>
      </w:tr>
      <w:tr w:rsidR="00484DE6" w:rsidRPr="007C4C10" w14:paraId="6318973A" w14:textId="77777777" w:rsidTr="00484DE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28" w:type="dxa"/>
            <w:noWrap/>
            <w:hideMark/>
          </w:tcPr>
          <w:p w14:paraId="34D9FF81" w14:textId="77777777" w:rsidR="00484DE6" w:rsidRPr="0072612B" w:rsidRDefault="00484DE6" w:rsidP="00484DE6">
            <w:pPr>
              <w:jc w:val="right"/>
              <w:rPr>
                <w:rFonts w:ascii="Segoe UI" w:hAnsi="Segoe UI" w:cs="Segoe UI"/>
                <w:bCs w:val="0"/>
                <w:color w:val="000000"/>
              </w:rPr>
            </w:pPr>
            <w:r w:rsidRPr="0072612B">
              <w:rPr>
                <w:rFonts w:ascii="Segoe UI" w:hAnsi="Segoe UI" w:cs="Segoe UI"/>
                <w:bCs w:val="0"/>
                <w:color w:val="000000"/>
              </w:rPr>
              <w:t>S</w:t>
            </w:r>
            <w:r>
              <w:rPr>
                <w:rFonts w:ascii="Segoe UI" w:hAnsi="Segoe UI" w:cs="Segoe UI"/>
                <w:bCs w:val="0"/>
                <w:color w:val="000000"/>
              </w:rPr>
              <w:t xml:space="preserve">tation </w:t>
            </w:r>
            <w:r w:rsidRPr="0072612B">
              <w:rPr>
                <w:rFonts w:ascii="Segoe UI" w:hAnsi="Segoe UI" w:cs="Segoe UI"/>
                <w:bCs w:val="0"/>
                <w:color w:val="000000"/>
              </w:rPr>
              <w:t>M</w:t>
            </w:r>
            <w:r>
              <w:rPr>
                <w:rFonts w:ascii="Segoe UI" w:hAnsi="Segoe UI" w:cs="Segoe UI"/>
                <w:bCs w:val="0"/>
                <w:color w:val="000000"/>
              </w:rPr>
              <w:t>anager</w:t>
            </w:r>
          </w:p>
        </w:tc>
        <w:tc>
          <w:tcPr>
            <w:tcW w:w="3039" w:type="dxa"/>
            <w:vAlign w:val="bottom"/>
          </w:tcPr>
          <w:p w14:paraId="643AE884" w14:textId="6B8D886D" w:rsidR="00484DE6" w:rsidRPr="0072612B" w:rsidRDefault="00484DE6" w:rsidP="00484DE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484DE6">
              <w:rPr>
                <w:rFonts w:ascii="Segoe UI" w:hAnsi="Segoe UI" w:cs="Segoe UI"/>
              </w:rPr>
              <w:t>3</w:t>
            </w:r>
          </w:p>
        </w:tc>
        <w:tc>
          <w:tcPr>
            <w:tcW w:w="3040" w:type="dxa"/>
            <w:tcBorders>
              <w:right w:val="single" w:sz="4" w:space="0" w:color="FFFFFF" w:themeColor="background1"/>
            </w:tcBorders>
            <w:noWrap/>
          </w:tcPr>
          <w:p w14:paraId="2A2BC976" w14:textId="51E60B36" w:rsidR="00484DE6" w:rsidRPr="0072612B" w:rsidRDefault="00484DE6" w:rsidP="00484DE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484DE6">
              <w:rPr>
                <w:rFonts w:ascii="Segoe UI" w:hAnsi="Segoe UI" w:cs="Segoe UI"/>
              </w:rPr>
              <w:t>12.00%</w:t>
            </w:r>
          </w:p>
        </w:tc>
      </w:tr>
      <w:tr w:rsidR="00484DE6" w:rsidRPr="007C4C10" w14:paraId="67628209" w14:textId="77777777" w:rsidTr="00484DE6">
        <w:trPr>
          <w:trHeight w:val="264"/>
        </w:trPr>
        <w:tc>
          <w:tcPr>
            <w:cnfStyle w:val="001000000000" w:firstRow="0" w:lastRow="0" w:firstColumn="1" w:lastColumn="0" w:oddVBand="0" w:evenVBand="0" w:oddHBand="0" w:evenHBand="0" w:firstRowFirstColumn="0" w:firstRowLastColumn="0" w:lastRowFirstColumn="0" w:lastRowLastColumn="0"/>
            <w:tcW w:w="2928" w:type="dxa"/>
            <w:noWrap/>
            <w:hideMark/>
          </w:tcPr>
          <w:p w14:paraId="416E7DE3" w14:textId="77777777" w:rsidR="00484DE6" w:rsidRPr="0072612B" w:rsidRDefault="00484DE6" w:rsidP="00484DE6">
            <w:pPr>
              <w:jc w:val="right"/>
              <w:rPr>
                <w:rFonts w:ascii="Segoe UI" w:hAnsi="Segoe UI" w:cs="Segoe UI"/>
                <w:bCs w:val="0"/>
                <w:color w:val="000000"/>
              </w:rPr>
            </w:pPr>
            <w:r w:rsidRPr="0072612B">
              <w:rPr>
                <w:rFonts w:ascii="Segoe UI" w:hAnsi="Segoe UI" w:cs="Segoe UI"/>
                <w:bCs w:val="0"/>
                <w:color w:val="000000"/>
              </w:rPr>
              <w:t>W</w:t>
            </w:r>
            <w:r>
              <w:rPr>
                <w:rFonts w:ascii="Segoe UI" w:hAnsi="Segoe UI" w:cs="Segoe UI"/>
                <w:bCs w:val="0"/>
                <w:color w:val="000000"/>
              </w:rPr>
              <w:t xml:space="preserve">atch </w:t>
            </w:r>
            <w:r w:rsidRPr="0072612B">
              <w:rPr>
                <w:rFonts w:ascii="Segoe UI" w:hAnsi="Segoe UI" w:cs="Segoe UI"/>
                <w:bCs w:val="0"/>
                <w:color w:val="000000"/>
              </w:rPr>
              <w:t>M</w:t>
            </w:r>
            <w:r>
              <w:rPr>
                <w:rFonts w:ascii="Segoe UI" w:hAnsi="Segoe UI" w:cs="Segoe UI"/>
                <w:bCs w:val="0"/>
                <w:color w:val="000000"/>
              </w:rPr>
              <w:t>anager</w:t>
            </w:r>
          </w:p>
        </w:tc>
        <w:tc>
          <w:tcPr>
            <w:tcW w:w="3039" w:type="dxa"/>
            <w:vAlign w:val="bottom"/>
          </w:tcPr>
          <w:p w14:paraId="15A1E05A" w14:textId="2FB7AA2C" w:rsidR="00484DE6" w:rsidRPr="0072612B" w:rsidRDefault="00484DE6" w:rsidP="00484DE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484DE6">
              <w:rPr>
                <w:rFonts w:ascii="Segoe UI" w:hAnsi="Segoe UI" w:cs="Segoe UI"/>
              </w:rPr>
              <w:t>12</w:t>
            </w:r>
          </w:p>
        </w:tc>
        <w:tc>
          <w:tcPr>
            <w:tcW w:w="3040" w:type="dxa"/>
            <w:tcBorders>
              <w:right w:val="single" w:sz="4" w:space="0" w:color="FFFFFF" w:themeColor="background1"/>
            </w:tcBorders>
            <w:noWrap/>
          </w:tcPr>
          <w:p w14:paraId="46E043EF" w14:textId="66B364DF" w:rsidR="00484DE6" w:rsidRPr="0072612B" w:rsidRDefault="00484DE6" w:rsidP="00484DE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484DE6">
              <w:rPr>
                <w:rFonts w:ascii="Segoe UI" w:hAnsi="Segoe UI" w:cs="Segoe UI"/>
              </w:rPr>
              <w:t>11.76%</w:t>
            </w:r>
          </w:p>
        </w:tc>
      </w:tr>
      <w:tr w:rsidR="00484DE6" w:rsidRPr="007C4C10" w14:paraId="628997FC" w14:textId="77777777" w:rsidTr="00484DE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928" w:type="dxa"/>
            <w:noWrap/>
            <w:hideMark/>
          </w:tcPr>
          <w:p w14:paraId="49237700" w14:textId="77777777" w:rsidR="00484DE6" w:rsidRPr="0072612B" w:rsidRDefault="00484DE6" w:rsidP="00484DE6">
            <w:pPr>
              <w:jc w:val="right"/>
              <w:rPr>
                <w:rFonts w:ascii="Segoe UI" w:hAnsi="Segoe UI" w:cs="Segoe UI"/>
                <w:bCs w:val="0"/>
                <w:color w:val="000000"/>
              </w:rPr>
            </w:pPr>
            <w:r w:rsidRPr="0072612B">
              <w:rPr>
                <w:rFonts w:ascii="Segoe UI" w:hAnsi="Segoe UI" w:cs="Segoe UI"/>
                <w:bCs w:val="0"/>
                <w:color w:val="000000"/>
              </w:rPr>
              <w:t>C</w:t>
            </w:r>
            <w:r>
              <w:rPr>
                <w:rFonts w:ascii="Segoe UI" w:hAnsi="Segoe UI" w:cs="Segoe UI"/>
                <w:bCs w:val="0"/>
                <w:color w:val="000000"/>
              </w:rPr>
              <w:t xml:space="preserve">rew </w:t>
            </w:r>
            <w:r w:rsidRPr="0072612B">
              <w:rPr>
                <w:rFonts w:ascii="Segoe UI" w:hAnsi="Segoe UI" w:cs="Segoe UI"/>
                <w:bCs w:val="0"/>
                <w:color w:val="000000"/>
              </w:rPr>
              <w:t>M</w:t>
            </w:r>
            <w:r>
              <w:rPr>
                <w:rFonts w:ascii="Segoe UI" w:hAnsi="Segoe UI" w:cs="Segoe UI"/>
                <w:bCs w:val="0"/>
                <w:color w:val="000000"/>
              </w:rPr>
              <w:t>anager</w:t>
            </w:r>
          </w:p>
        </w:tc>
        <w:tc>
          <w:tcPr>
            <w:tcW w:w="3039" w:type="dxa"/>
            <w:vAlign w:val="bottom"/>
          </w:tcPr>
          <w:p w14:paraId="76BC67CE" w14:textId="3408151B" w:rsidR="00484DE6" w:rsidRPr="0072612B" w:rsidRDefault="00484DE6" w:rsidP="00484DE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484DE6">
              <w:rPr>
                <w:rFonts w:ascii="Segoe UI" w:hAnsi="Segoe UI" w:cs="Segoe UI"/>
              </w:rPr>
              <w:t>3</w:t>
            </w:r>
          </w:p>
        </w:tc>
        <w:tc>
          <w:tcPr>
            <w:tcW w:w="3040" w:type="dxa"/>
            <w:tcBorders>
              <w:right w:val="single" w:sz="4" w:space="0" w:color="FFFFFF" w:themeColor="background1"/>
            </w:tcBorders>
            <w:noWrap/>
          </w:tcPr>
          <w:p w14:paraId="70990BC5" w14:textId="0C1D39AB" w:rsidR="00484DE6" w:rsidRPr="0072612B" w:rsidRDefault="00484DE6" w:rsidP="00484DE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484DE6">
              <w:rPr>
                <w:rFonts w:ascii="Segoe UI" w:hAnsi="Segoe UI" w:cs="Segoe UI"/>
              </w:rPr>
              <w:t>3.06%</w:t>
            </w:r>
          </w:p>
        </w:tc>
      </w:tr>
      <w:tr w:rsidR="00484DE6" w:rsidRPr="007C4C10" w14:paraId="0D39C5ED" w14:textId="77777777" w:rsidTr="00484DE6">
        <w:trPr>
          <w:trHeight w:val="264"/>
        </w:trPr>
        <w:tc>
          <w:tcPr>
            <w:cnfStyle w:val="001000000000" w:firstRow="0" w:lastRow="0" w:firstColumn="1" w:lastColumn="0" w:oddVBand="0" w:evenVBand="0" w:oddHBand="0" w:evenHBand="0" w:firstRowFirstColumn="0" w:firstRowLastColumn="0" w:lastRowFirstColumn="0" w:lastRowLastColumn="0"/>
            <w:tcW w:w="2928" w:type="dxa"/>
            <w:noWrap/>
            <w:hideMark/>
          </w:tcPr>
          <w:p w14:paraId="53989322" w14:textId="77777777" w:rsidR="00484DE6" w:rsidRPr="0072612B" w:rsidRDefault="00484DE6" w:rsidP="00484DE6">
            <w:pPr>
              <w:jc w:val="right"/>
              <w:rPr>
                <w:rFonts w:ascii="Segoe UI" w:hAnsi="Segoe UI" w:cs="Segoe UI"/>
                <w:bCs w:val="0"/>
                <w:color w:val="000000"/>
              </w:rPr>
            </w:pPr>
            <w:r w:rsidRPr="0072612B">
              <w:rPr>
                <w:rFonts w:ascii="Segoe UI" w:hAnsi="Segoe UI" w:cs="Segoe UI"/>
                <w:bCs w:val="0"/>
                <w:color w:val="000000"/>
              </w:rPr>
              <w:t>F</w:t>
            </w:r>
            <w:r>
              <w:rPr>
                <w:rFonts w:ascii="Segoe UI" w:hAnsi="Segoe UI" w:cs="Segoe UI"/>
                <w:bCs w:val="0"/>
                <w:color w:val="000000"/>
              </w:rPr>
              <w:t>irefighter</w:t>
            </w:r>
          </w:p>
        </w:tc>
        <w:tc>
          <w:tcPr>
            <w:tcW w:w="3039" w:type="dxa"/>
            <w:vAlign w:val="bottom"/>
          </w:tcPr>
          <w:p w14:paraId="2901A885" w14:textId="351E6C59" w:rsidR="00484DE6" w:rsidRPr="0072612B" w:rsidRDefault="00484DE6" w:rsidP="00484DE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484DE6">
              <w:rPr>
                <w:rFonts w:ascii="Segoe UI" w:hAnsi="Segoe UI" w:cs="Segoe UI"/>
              </w:rPr>
              <w:t>47</w:t>
            </w:r>
          </w:p>
        </w:tc>
        <w:tc>
          <w:tcPr>
            <w:tcW w:w="3040" w:type="dxa"/>
            <w:tcBorders>
              <w:right w:val="single" w:sz="4" w:space="0" w:color="FFFFFF" w:themeColor="background1"/>
            </w:tcBorders>
            <w:noWrap/>
          </w:tcPr>
          <w:p w14:paraId="1F517178" w14:textId="43747DC2" w:rsidR="00484DE6" w:rsidRPr="0072612B" w:rsidRDefault="00484DE6" w:rsidP="00484DE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484DE6">
              <w:rPr>
                <w:rFonts w:ascii="Segoe UI" w:hAnsi="Segoe UI" w:cs="Segoe UI"/>
              </w:rPr>
              <w:t>13.95%</w:t>
            </w:r>
          </w:p>
        </w:tc>
      </w:tr>
    </w:tbl>
    <w:p w14:paraId="7C6AC340" w14:textId="77777777" w:rsidR="00BC534F" w:rsidRDefault="00BC534F" w:rsidP="00BC534F">
      <w:pPr>
        <w:spacing w:line="360" w:lineRule="auto"/>
        <w:rPr>
          <w:rFonts w:ascii="Verdana" w:hAnsi="Verdana" w:cs="Arial"/>
        </w:rPr>
      </w:pPr>
    </w:p>
    <w:p w14:paraId="0905B544" w14:textId="7CF3F240" w:rsidR="00791068" w:rsidRDefault="00E203BE" w:rsidP="00791068">
      <w:pPr>
        <w:spacing w:line="360" w:lineRule="auto"/>
        <w:rPr>
          <w:rFonts w:ascii="Verdana" w:hAnsi="Verdana" w:cs="Arial"/>
        </w:rPr>
      </w:pPr>
      <w:r>
        <w:rPr>
          <w:rFonts w:ascii="Verdana" w:hAnsi="Verdana" w:cs="Arial"/>
        </w:rPr>
        <w:t xml:space="preserve">13.95% </w:t>
      </w:r>
      <w:r w:rsidR="003958A7">
        <w:rPr>
          <w:rFonts w:ascii="Verdana" w:hAnsi="Verdana" w:cs="Arial"/>
        </w:rPr>
        <w:t>of our staff at F</w:t>
      </w:r>
      <w:r>
        <w:rPr>
          <w:rFonts w:ascii="Verdana" w:hAnsi="Verdana" w:cs="Arial"/>
        </w:rPr>
        <w:t xml:space="preserve">irefighter level are female. </w:t>
      </w:r>
      <w:r w:rsidRPr="00E203BE">
        <w:rPr>
          <w:rFonts w:ascii="Verdana" w:hAnsi="Verdana" w:cs="Arial"/>
        </w:rPr>
        <w:t>This figure is crucial as it shows the impact of diversity initiatives and highlights the progress made towards a more balanced and inclusive workforce</w:t>
      </w:r>
      <w:r>
        <w:rPr>
          <w:rFonts w:ascii="Verdana" w:hAnsi="Verdana" w:cs="Arial"/>
        </w:rPr>
        <w:t>.</w:t>
      </w:r>
    </w:p>
    <w:p w14:paraId="35A16C53" w14:textId="77777777" w:rsidR="00791068" w:rsidRDefault="00791068" w:rsidP="00791068">
      <w:pPr>
        <w:spacing w:line="360" w:lineRule="auto"/>
        <w:rPr>
          <w:rFonts w:ascii="Verdana" w:hAnsi="Verdana" w:cs="Arial"/>
        </w:rPr>
      </w:pPr>
    </w:p>
    <w:p w14:paraId="10D25E24" w14:textId="42F3B2F1" w:rsidR="00171E91" w:rsidRPr="002C0565" w:rsidRDefault="00791068" w:rsidP="00C27D8A">
      <w:pPr>
        <w:spacing w:line="360" w:lineRule="auto"/>
        <w:rPr>
          <w:rFonts w:ascii="Verdana" w:hAnsi="Verdana" w:cs="Arial"/>
        </w:rPr>
      </w:pPr>
      <w:r w:rsidRPr="002C0565">
        <w:rPr>
          <w:rFonts w:ascii="Verdana" w:hAnsi="Verdana" w:cs="Arial"/>
        </w:rPr>
        <w:t xml:space="preserve">Our female </w:t>
      </w:r>
      <w:r w:rsidR="002C0565" w:rsidRPr="002C0565">
        <w:rPr>
          <w:rFonts w:ascii="Verdana" w:hAnsi="Verdana" w:cs="Arial"/>
        </w:rPr>
        <w:t>employees</w:t>
      </w:r>
      <w:r w:rsidRPr="002C0565">
        <w:rPr>
          <w:rFonts w:ascii="Verdana" w:hAnsi="Verdana" w:cs="Arial"/>
        </w:rPr>
        <w:t xml:space="preserve"> are more ethnically diverse than males.</w:t>
      </w:r>
    </w:p>
    <w:tbl>
      <w:tblPr>
        <w:tblStyle w:val="GridTable5Dark-Accent4"/>
        <w:tblpPr w:leftFromText="180" w:rightFromText="180" w:vertAnchor="text" w:horzAnchor="margin" w:tblpYSpec="center"/>
        <w:tblW w:w="9007" w:type="dxa"/>
        <w:tblLayout w:type="fixed"/>
        <w:tblLook w:val="04A0" w:firstRow="1" w:lastRow="0" w:firstColumn="1" w:lastColumn="0" w:noHBand="0" w:noVBand="1"/>
      </w:tblPr>
      <w:tblGrid>
        <w:gridCol w:w="3002"/>
        <w:gridCol w:w="3002"/>
        <w:gridCol w:w="3003"/>
      </w:tblGrid>
      <w:tr w:rsidR="00791068" w:rsidRPr="00791068" w14:paraId="5A2B1C70" w14:textId="77777777" w:rsidTr="00791068">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007" w:type="dxa"/>
            <w:gridSpan w:val="3"/>
            <w:noWrap/>
          </w:tcPr>
          <w:p w14:paraId="5EE6DFF8" w14:textId="738D9987" w:rsidR="00791068" w:rsidRPr="00791068" w:rsidRDefault="00791068" w:rsidP="00791068">
            <w:pPr>
              <w:jc w:val="center"/>
              <w:rPr>
                <w:rFonts w:ascii="Segoe UI" w:hAnsi="Segoe UI" w:cs="Segoe UI"/>
                <w:bCs w:val="0"/>
                <w:color w:val="auto"/>
              </w:rPr>
            </w:pPr>
            <w:r>
              <w:rPr>
                <w:rFonts w:ascii="Segoe UI" w:hAnsi="Segoe UI" w:cs="Segoe UI"/>
                <w:bCs w:val="0"/>
                <w:color w:val="auto"/>
              </w:rPr>
              <w:t>Workforce Ethnicity by Sex – 2023/</w:t>
            </w:r>
            <w:r w:rsidR="009C69E8">
              <w:rPr>
                <w:rFonts w:ascii="Segoe UI" w:hAnsi="Segoe UI" w:cs="Segoe UI"/>
                <w:bCs w:val="0"/>
                <w:color w:val="auto"/>
              </w:rPr>
              <w:t>24</w:t>
            </w:r>
          </w:p>
        </w:tc>
      </w:tr>
      <w:tr w:rsidR="00791068" w:rsidRPr="00791068" w14:paraId="38F093B9" w14:textId="77777777" w:rsidTr="003A7522">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002" w:type="dxa"/>
            <w:shd w:val="clear" w:color="auto" w:fill="FFC000"/>
            <w:noWrap/>
            <w:hideMark/>
          </w:tcPr>
          <w:p w14:paraId="42EECB61" w14:textId="77777777" w:rsidR="00791068" w:rsidRPr="00791068" w:rsidRDefault="00791068" w:rsidP="00791068">
            <w:pPr>
              <w:jc w:val="right"/>
              <w:rPr>
                <w:rFonts w:ascii="Segoe UI" w:hAnsi="Segoe UI" w:cs="Segoe UI"/>
                <w:b w:val="0"/>
                <w:bCs w:val="0"/>
                <w:color w:val="auto"/>
              </w:rPr>
            </w:pPr>
          </w:p>
        </w:tc>
        <w:tc>
          <w:tcPr>
            <w:tcW w:w="3002" w:type="dxa"/>
            <w:noWrap/>
            <w:hideMark/>
          </w:tcPr>
          <w:p w14:paraId="5DFD2825" w14:textId="77777777" w:rsidR="00791068" w:rsidRPr="00791068" w:rsidRDefault="00791068" w:rsidP="00791068">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sidRPr="00791068">
              <w:rPr>
                <w:rFonts w:ascii="Segoe UI" w:hAnsi="Segoe UI" w:cs="Segoe UI"/>
                <w:b/>
                <w:bCs/>
              </w:rPr>
              <w:t>Female</w:t>
            </w:r>
          </w:p>
        </w:tc>
        <w:tc>
          <w:tcPr>
            <w:tcW w:w="3003" w:type="dxa"/>
          </w:tcPr>
          <w:p w14:paraId="53FA0076" w14:textId="77777777" w:rsidR="00791068" w:rsidRPr="00791068" w:rsidRDefault="00791068" w:rsidP="00791068">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sidRPr="00791068">
              <w:rPr>
                <w:rFonts w:ascii="Segoe UI" w:hAnsi="Segoe UI" w:cs="Segoe UI"/>
                <w:b/>
                <w:bCs/>
              </w:rPr>
              <w:t>Male</w:t>
            </w:r>
          </w:p>
        </w:tc>
      </w:tr>
      <w:tr w:rsidR="00791068" w:rsidRPr="00791068" w14:paraId="1B30772C" w14:textId="77777777" w:rsidTr="00791068">
        <w:trPr>
          <w:trHeight w:val="280"/>
        </w:trPr>
        <w:tc>
          <w:tcPr>
            <w:cnfStyle w:val="001000000000" w:firstRow="0" w:lastRow="0" w:firstColumn="1" w:lastColumn="0" w:oddVBand="0" w:evenVBand="0" w:oddHBand="0" w:evenHBand="0" w:firstRowFirstColumn="0" w:firstRowLastColumn="0" w:lastRowFirstColumn="0" w:lastRowLastColumn="0"/>
            <w:tcW w:w="3002" w:type="dxa"/>
            <w:noWrap/>
            <w:hideMark/>
          </w:tcPr>
          <w:p w14:paraId="005FE66B" w14:textId="77777777" w:rsidR="00791068" w:rsidRPr="00791068" w:rsidRDefault="00791068" w:rsidP="00791068">
            <w:pPr>
              <w:jc w:val="right"/>
              <w:rPr>
                <w:rFonts w:ascii="Segoe UI" w:hAnsi="Segoe UI" w:cs="Segoe UI"/>
                <w:bCs w:val="0"/>
                <w:color w:val="auto"/>
              </w:rPr>
            </w:pPr>
            <w:r w:rsidRPr="00791068">
              <w:rPr>
                <w:rFonts w:ascii="Segoe UI" w:hAnsi="Segoe UI" w:cs="Segoe UI"/>
                <w:bCs w:val="0"/>
                <w:color w:val="auto"/>
              </w:rPr>
              <w:t>Minority</w:t>
            </w:r>
          </w:p>
        </w:tc>
        <w:tc>
          <w:tcPr>
            <w:tcW w:w="3002" w:type="dxa"/>
            <w:noWrap/>
            <w:hideMark/>
          </w:tcPr>
          <w:p w14:paraId="7A1751E9" w14:textId="77777777" w:rsidR="00791068" w:rsidRPr="00791068" w:rsidRDefault="00791068" w:rsidP="00791068">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Cs/>
              </w:rPr>
            </w:pPr>
            <w:r w:rsidRPr="00791068">
              <w:rPr>
                <w:rFonts w:ascii="Segoe UI" w:hAnsi="Segoe UI" w:cs="Segoe UI"/>
                <w:bCs/>
              </w:rPr>
              <w:t>9.24%</w:t>
            </w:r>
          </w:p>
        </w:tc>
        <w:tc>
          <w:tcPr>
            <w:tcW w:w="3003" w:type="dxa"/>
          </w:tcPr>
          <w:p w14:paraId="6BAE5CF1" w14:textId="77777777" w:rsidR="00791068" w:rsidRPr="00791068" w:rsidRDefault="00791068" w:rsidP="00791068">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Cs/>
              </w:rPr>
            </w:pPr>
            <w:r w:rsidRPr="00791068">
              <w:rPr>
                <w:rFonts w:ascii="Segoe UI" w:hAnsi="Segoe UI" w:cs="Segoe UI"/>
                <w:bCs/>
              </w:rPr>
              <w:t>5.51%</w:t>
            </w:r>
          </w:p>
        </w:tc>
      </w:tr>
      <w:tr w:rsidR="00791068" w:rsidRPr="00791068" w14:paraId="227D18F5" w14:textId="77777777" w:rsidTr="00791068">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3002" w:type="dxa"/>
            <w:noWrap/>
            <w:hideMark/>
          </w:tcPr>
          <w:p w14:paraId="2D58A2EF" w14:textId="77777777" w:rsidR="00791068" w:rsidRPr="00791068" w:rsidRDefault="00791068" w:rsidP="00791068">
            <w:pPr>
              <w:jc w:val="right"/>
              <w:rPr>
                <w:rFonts w:ascii="Segoe UI" w:hAnsi="Segoe UI" w:cs="Segoe UI"/>
                <w:bCs w:val="0"/>
                <w:color w:val="auto"/>
              </w:rPr>
            </w:pPr>
            <w:r w:rsidRPr="00791068">
              <w:rPr>
                <w:rFonts w:ascii="Segoe UI" w:hAnsi="Segoe UI" w:cs="Segoe UI"/>
                <w:bCs w:val="0"/>
                <w:color w:val="auto"/>
              </w:rPr>
              <w:t>White British</w:t>
            </w:r>
          </w:p>
        </w:tc>
        <w:tc>
          <w:tcPr>
            <w:tcW w:w="3002" w:type="dxa"/>
            <w:noWrap/>
            <w:hideMark/>
          </w:tcPr>
          <w:p w14:paraId="3C6F7D65" w14:textId="77777777" w:rsidR="00791068" w:rsidRPr="00791068" w:rsidRDefault="00791068" w:rsidP="00791068">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Cs/>
              </w:rPr>
            </w:pPr>
            <w:r w:rsidRPr="00791068">
              <w:rPr>
                <w:rFonts w:ascii="Segoe UI" w:hAnsi="Segoe UI" w:cs="Segoe UI"/>
                <w:bCs/>
              </w:rPr>
              <w:t>89.96%</w:t>
            </w:r>
          </w:p>
        </w:tc>
        <w:tc>
          <w:tcPr>
            <w:tcW w:w="3003" w:type="dxa"/>
          </w:tcPr>
          <w:p w14:paraId="1C2A6BFA" w14:textId="77777777" w:rsidR="00791068" w:rsidRPr="00791068" w:rsidRDefault="00791068" w:rsidP="00791068">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Cs/>
              </w:rPr>
            </w:pPr>
            <w:r w:rsidRPr="00791068">
              <w:rPr>
                <w:rFonts w:ascii="Segoe UI" w:hAnsi="Segoe UI" w:cs="Segoe UI"/>
                <w:bCs/>
              </w:rPr>
              <w:t>94.36%</w:t>
            </w:r>
          </w:p>
        </w:tc>
      </w:tr>
      <w:tr w:rsidR="00791068" w:rsidRPr="00791068" w14:paraId="6FF64DDD" w14:textId="77777777" w:rsidTr="00791068">
        <w:trPr>
          <w:trHeight w:val="231"/>
        </w:trPr>
        <w:tc>
          <w:tcPr>
            <w:cnfStyle w:val="001000000000" w:firstRow="0" w:lastRow="0" w:firstColumn="1" w:lastColumn="0" w:oddVBand="0" w:evenVBand="0" w:oddHBand="0" w:evenHBand="0" w:firstRowFirstColumn="0" w:firstRowLastColumn="0" w:lastRowFirstColumn="0" w:lastRowLastColumn="0"/>
            <w:tcW w:w="3002" w:type="dxa"/>
            <w:noWrap/>
            <w:hideMark/>
          </w:tcPr>
          <w:p w14:paraId="34333F41" w14:textId="77777777" w:rsidR="00791068" w:rsidRPr="00791068" w:rsidRDefault="00791068" w:rsidP="00791068">
            <w:pPr>
              <w:jc w:val="right"/>
              <w:rPr>
                <w:rFonts w:ascii="Segoe UI" w:hAnsi="Segoe UI" w:cs="Segoe UI"/>
                <w:bCs w:val="0"/>
                <w:color w:val="auto"/>
              </w:rPr>
            </w:pPr>
            <w:r w:rsidRPr="00791068">
              <w:rPr>
                <w:rFonts w:ascii="Segoe UI" w:hAnsi="Segoe UI" w:cs="Segoe UI"/>
                <w:bCs w:val="0"/>
                <w:color w:val="auto"/>
              </w:rPr>
              <w:t>Prefer not to say</w:t>
            </w:r>
          </w:p>
        </w:tc>
        <w:tc>
          <w:tcPr>
            <w:tcW w:w="3002" w:type="dxa"/>
            <w:noWrap/>
            <w:hideMark/>
          </w:tcPr>
          <w:p w14:paraId="2D0E68B2" w14:textId="77777777" w:rsidR="00791068" w:rsidRPr="00791068" w:rsidRDefault="00791068" w:rsidP="00791068">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Cs/>
              </w:rPr>
            </w:pPr>
            <w:r w:rsidRPr="00791068">
              <w:rPr>
                <w:rFonts w:ascii="Segoe UI" w:hAnsi="Segoe UI" w:cs="Segoe UI"/>
                <w:bCs/>
              </w:rPr>
              <w:t>0.80%</w:t>
            </w:r>
          </w:p>
        </w:tc>
        <w:tc>
          <w:tcPr>
            <w:tcW w:w="3003" w:type="dxa"/>
          </w:tcPr>
          <w:p w14:paraId="1CD34477" w14:textId="77777777" w:rsidR="00791068" w:rsidRPr="00791068" w:rsidRDefault="00791068" w:rsidP="00791068">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Cs/>
              </w:rPr>
            </w:pPr>
            <w:r w:rsidRPr="00791068">
              <w:rPr>
                <w:rFonts w:ascii="Segoe UI" w:hAnsi="Segoe UI" w:cs="Segoe UI"/>
                <w:bCs/>
              </w:rPr>
              <w:t>0.12%</w:t>
            </w:r>
          </w:p>
        </w:tc>
      </w:tr>
    </w:tbl>
    <w:p w14:paraId="2E46D938" w14:textId="324FDCD2" w:rsidR="009C69E8" w:rsidRDefault="009C69E8" w:rsidP="009C69E8">
      <w:pPr>
        <w:rPr>
          <w:rFonts w:ascii="Verdana" w:hAnsi="Verdana" w:cs="Arial"/>
          <w:b/>
        </w:rPr>
      </w:pPr>
    </w:p>
    <w:p w14:paraId="23F324FA" w14:textId="77777777" w:rsidR="002C0565" w:rsidRDefault="002C0565">
      <w:pPr>
        <w:rPr>
          <w:rFonts w:ascii="Segoe UI" w:hAnsi="Segoe UI" w:cs="Segoe UI"/>
          <w:color w:val="FFF2CC"/>
        </w:rPr>
      </w:pPr>
      <w:r>
        <w:rPr>
          <w:rFonts w:ascii="Segoe UI" w:hAnsi="Segoe UI" w:cs="Segoe UI"/>
          <w:color w:val="FFF2CC"/>
        </w:rPr>
        <w:br w:type="page"/>
      </w:r>
    </w:p>
    <w:p w14:paraId="26D600E8" w14:textId="72C5A90C" w:rsidR="009C69E8" w:rsidRDefault="009C69E8" w:rsidP="009C69E8">
      <w:pPr>
        <w:rPr>
          <w:rFonts w:ascii="Segoe UI" w:hAnsi="Segoe UI" w:cs="Segoe UI"/>
          <w:color w:val="FFF2CC"/>
        </w:rPr>
      </w:pPr>
      <w:r>
        <w:rPr>
          <w:noProof/>
        </w:rPr>
        <mc:AlternateContent>
          <mc:Choice Requires="wps">
            <w:drawing>
              <wp:anchor distT="0" distB="0" distL="114300" distR="114300" simplePos="0" relativeHeight="251686912" behindDoc="0" locked="0" layoutInCell="1" allowOverlap="1" wp14:anchorId="68D83F7D" wp14:editId="3F35E2D7">
                <wp:simplePos x="0" y="0"/>
                <wp:positionH relativeFrom="margin">
                  <wp:align>right</wp:align>
                </wp:positionH>
                <wp:positionV relativeFrom="paragraph">
                  <wp:posOffset>199390</wp:posOffset>
                </wp:positionV>
                <wp:extent cx="5715000" cy="7343775"/>
                <wp:effectExtent l="0" t="0" r="19050" b="28575"/>
                <wp:wrapSquare wrapText="bothSides"/>
                <wp:docPr id="8" name="Text Box 8"/>
                <wp:cNvGraphicFramePr/>
                <a:graphic xmlns:a="http://schemas.openxmlformats.org/drawingml/2006/main">
                  <a:graphicData uri="http://schemas.microsoft.com/office/word/2010/wordprocessingShape">
                    <wps:wsp>
                      <wps:cNvSpPr txBox="1"/>
                      <wps:spPr>
                        <a:xfrm>
                          <a:off x="0" y="0"/>
                          <a:ext cx="5715000" cy="7343775"/>
                        </a:xfrm>
                        <a:prstGeom prst="rect">
                          <a:avLst/>
                        </a:prstGeom>
                        <a:solidFill>
                          <a:schemeClr val="accent4">
                            <a:lumMod val="40000"/>
                            <a:lumOff val="60000"/>
                          </a:schemeClr>
                        </a:solidFill>
                        <a:ln w="6350">
                          <a:solidFill>
                            <a:prstClr val="black"/>
                          </a:solidFill>
                        </a:ln>
                      </wps:spPr>
                      <wps:txbx>
                        <w:txbxContent>
                          <w:p w14:paraId="64CF29CF" w14:textId="5A55F6C1" w:rsidR="00A14CF3" w:rsidRDefault="00A14CF3" w:rsidP="009C69E8">
                            <w:pPr>
                              <w:spacing w:line="360" w:lineRule="auto"/>
                              <w:rPr>
                                <w:rFonts w:ascii="Verdana" w:hAnsi="Verdana" w:cs="Arial"/>
                                <w:b/>
                              </w:rPr>
                            </w:pPr>
                            <w:r>
                              <w:rPr>
                                <w:rFonts w:ascii="Verdana" w:hAnsi="Verdana" w:cs="Arial"/>
                                <w:b/>
                              </w:rPr>
                              <w:t>Sex Updates</w:t>
                            </w:r>
                          </w:p>
                          <w:p w14:paraId="7A83DA70" w14:textId="77777777" w:rsidR="00A14CF3" w:rsidRDefault="00A14CF3" w:rsidP="009C69E8">
                            <w:pPr>
                              <w:spacing w:line="360" w:lineRule="auto"/>
                              <w:rPr>
                                <w:rFonts w:ascii="Verdana" w:hAnsi="Verdana" w:cs="Arial"/>
                              </w:rPr>
                            </w:pPr>
                          </w:p>
                          <w:p w14:paraId="2F5FFEA3" w14:textId="0B0692C8" w:rsidR="00A14CF3" w:rsidRDefault="00A14CF3" w:rsidP="009C69E8">
                            <w:pPr>
                              <w:spacing w:line="360" w:lineRule="auto"/>
                              <w:rPr>
                                <w:rFonts w:ascii="Verdana" w:hAnsi="Verdana" w:cs="Arial"/>
                              </w:rPr>
                            </w:pPr>
                            <w:r>
                              <w:rPr>
                                <w:rFonts w:ascii="Verdana" w:hAnsi="Verdana" w:cs="Arial"/>
                              </w:rPr>
                              <w:t>Our Women’s Staff Group hosted an International Women’s Day event in collaboration with South Yorkshire Police. Our Women of Fire exhibition was relaunched to coincide with the event.</w:t>
                            </w:r>
                          </w:p>
                          <w:p w14:paraId="1639B755" w14:textId="7A837D0C" w:rsidR="00A14CF3" w:rsidRDefault="00A14CF3" w:rsidP="009C69E8">
                            <w:pPr>
                              <w:spacing w:line="360" w:lineRule="auto"/>
                              <w:rPr>
                                <w:rFonts w:ascii="Verdana" w:hAnsi="Verdana" w:cs="Arial"/>
                              </w:rPr>
                            </w:pPr>
                          </w:p>
                          <w:p w14:paraId="21612A10" w14:textId="56413E2F" w:rsidR="00A14CF3" w:rsidRDefault="00A14CF3" w:rsidP="009C69E8">
                            <w:pPr>
                              <w:spacing w:line="360" w:lineRule="auto"/>
                              <w:rPr>
                                <w:rFonts w:ascii="Verdana" w:hAnsi="Verdana" w:cs="Arial"/>
                              </w:rPr>
                            </w:pPr>
                            <w:r>
                              <w:rPr>
                                <w:rFonts w:ascii="Verdana" w:hAnsi="Verdana" w:cs="Arial"/>
                              </w:rPr>
                              <w:t xml:space="preserve">Delegates attended the annual Women in the Fire Service </w:t>
                            </w:r>
                            <w:r w:rsidRPr="001353AC">
                              <w:rPr>
                                <w:rFonts w:ascii="Verdana" w:hAnsi="Verdana" w:cs="Arial"/>
                              </w:rPr>
                              <w:t>Training and Development Event at The Fire Service College</w:t>
                            </w:r>
                            <w:r>
                              <w:rPr>
                                <w:rFonts w:ascii="Verdana" w:hAnsi="Verdana" w:cs="Arial"/>
                              </w:rPr>
                              <w:t>.</w:t>
                            </w:r>
                          </w:p>
                          <w:p w14:paraId="1FFB8212" w14:textId="16D05111" w:rsidR="00A14CF3" w:rsidRDefault="00A14CF3" w:rsidP="009C69E8">
                            <w:pPr>
                              <w:spacing w:line="360" w:lineRule="auto"/>
                              <w:rPr>
                                <w:rFonts w:ascii="Verdana" w:hAnsi="Verdana" w:cs="Arial"/>
                              </w:rPr>
                            </w:pPr>
                          </w:p>
                          <w:p w14:paraId="50C2A4C9" w14:textId="5E261297" w:rsidR="00A14CF3" w:rsidRDefault="00A14CF3" w:rsidP="009C69E8">
                            <w:pPr>
                              <w:spacing w:line="360" w:lineRule="auto"/>
                              <w:rPr>
                                <w:rFonts w:ascii="Verdana" w:hAnsi="Verdana" w:cs="Arial"/>
                              </w:rPr>
                            </w:pPr>
                            <w:r>
                              <w:rPr>
                                <w:rFonts w:ascii="Verdana" w:hAnsi="Verdana" w:cs="Arial"/>
                              </w:rPr>
                              <w:t>Female Fitness sessions were held in the run up to Wholetime recruitment.</w:t>
                            </w:r>
                          </w:p>
                          <w:p w14:paraId="75A414F3" w14:textId="77CF27D8" w:rsidR="00A14CF3" w:rsidRDefault="00A14CF3" w:rsidP="009C69E8">
                            <w:pPr>
                              <w:spacing w:line="360" w:lineRule="auto"/>
                              <w:rPr>
                                <w:rFonts w:ascii="Verdana" w:hAnsi="Verdana" w:cs="Arial"/>
                              </w:rPr>
                            </w:pPr>
                          </w:p>
                          <w:p w14:paraId="613883FA" w14:textId="6133AB1D" w:rsidR="00A14CF3" w:rsidRDefault="00A14CF3" w:rsidP="009C69E8">
                            <w:pPr>
                              <w:spacing w:line="360" w:lineRule="auto"/>
                              <w:rPr>
                                <w:rFonts w:ascii="Verdana" w:hAnsi="Verdana" w:cs="Arial"/>
                              </w:rPr>
                            </w:pPr>
                            <w:r>
                              <w:rPr>
                                <w:rFonts w:ascii="Verdana" w:hAnsi="Verdana" w:cs="Arial"/>
                              </w:rPr>
                              <w:t xml:space="preserve">Firefighter </w:t>
                            </w:r>
                            <w:r w:rsidRPr="00C3115A">
                              <w:rPr>
                                <w:rFonts w:ascii="Verdana" w:hAnsi="Verdana" w:cs="Arial"/>
                              </w:rPr>
                              <w:t>Bronte Jones</w:t>
                            </w:r>
                            <w:r>
                              <w:rPr>
                                <w:rFonts w:ascii="Verdana" w:hAnsi="Verdana" w:cs="Arial"/>
                              </w:rPr>
                              <w:t xml:space="preserve"> garnered national attention by </w:t>
                            </w:r>
                            <w:r w:rsidRPr="00C3115A">
                              <w:rPr>
                                <w:rFonts w:ascii="Verdana" w:hAnsi="Verdana" w:cs="Arial"/>
                              </w:rPr>
                              <w:t xml:space="preserve">getting to the final of TV's </w:t>
                            </w:r>
                            <w:r w:rsidRPr="00C3115A">
                              <w:rPr>
                                <w:rFonts w:ascii="Verdana" w:hAnsi="Verdana" w:cs="Arial"/>
                                <w:i/>
                              </w:rPr>
                              <w:t>Gladiators</w:t>
                            </w:r>
                            <w:r>
                              <w:rPr>
                                <w:rFonts w:ascii="Verdana" w:hAnsi="Verdana" w:cs="Arial"/>
                              </w:rPr>
                              <w:t>.</w:t>
                            </w:r>
                          </w:p>
                          <w:p w14:paraId="64C6A2DD" w14:textId="77777777" w:rsidR="00A14CF3" w:rsidRDefault="00A14CF3" w:rsidP="009C69E8">
                            <w:pPr>
                              <w:spacing w:line="360" w:lineRule="auto"/>
                              <w:rPr>
                                <w:rFonts w:ascii="Verdana" w:hAnsi="Verdana" w:cs="Arial"/>
                              </w:rPr>
                            </w:pPr>
                          </w:p>
                          <w:p w14:paraId="10B8881D" w14:textId="4BD9C404" w:rsidR="00A14CF3" w:rsidRPr="00060DB5" w:rsidRDefault="00A14CF3" w:rsidP="00C3115A">
                            <w:pPr>
                              <w:spacing w:line="360" w:lineRule="auto"/>
                              <w:jc w:val="center"/>
                              <w:rPr>
                                <w:rFonts w:ascii="Verdana" w:hAnsi="Verdana" w:cs="Arial"/>
                              </w:rPr>
                            </w:pPr>
                            <w:r>
                              <w:rPr>
                                <w:noProof/>
                              </w:rPr>
                              <w:drawing>
                                <wp:inline distT="0" distB="0" distL="0" distR="0" wp14:anchorId="46FA6B58" wp14:editId="3F68109E">
                                  <wp:extent cx="5324475" cy="2787030"/>
                                  <wp:effectExtent l="0" t="0" r="0" b="0"/>
                                  <wp:docPr id="28" name="Picture 28" descr="Service launches exhibition as part of International Women's Day - South  Yorkshire Fire and 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rvice launches exhibition as part of International Women's Day - South  Yorkshire Fire and Rescu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6742" cy="2793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83F7D" id="Text Box 8" o:spid="_x0000_s1033" type="#_x0000_t202" style="position:absolute;margin-left:398.8pt;margin-top:15.7pt;width:450pt;height:578.2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" fillcolor="#ffe599 [1303]" strokeweight=".5pt">
                <v:textbox>
                  <w:txbxContent>
                    <w:p w14:paraId="64CF29CF" w14:textId="5A55F6C1" w:rsidR="00A14CF3" w:rsidRDefault="00A14CF3" w:rsidP="009C69E8">
                      <w:pPr>
                        <w:spacing w:line="360" w:lineRule="auto"/>
                        <w:rPr>
                          <w:rFonts w:ascii="Verdana" w:hAnsi="Verdana" w:cs="Arial"/>
                          <w:b/>
                        </w:rPr>
                      </w:pPr>
                      <w:r>
                        <w:rPr>
                          <w:rFonts w:ascii="Verdana" w:hAnsi="Verdana" w:cs="Arial"/>
                          <w:b/>
                        </w:rPr>
                        <w:t>Sex Updates</w:t>
                      </w:r>
                    </w:p>
                    <w:p w14:paraId="7A83DA70" w14:textId="77777777" w:rsidR="00A14CF3" w:rsidRDefault="00A14CF3" w:rsidP="009C69E8">
                      <w:pPr>
                        <w:spacing w:line="360" w:lineRule="auto"/>
                        <w:rPr>
                          <w:rFonts w:ascii="Verdana" w:hAnsi="Verdana" w:cs="Arial"/>
                        </w:rPr>
                      </w:pPr>
                    </w:p>
                    <w:p w14:paraId="2F5FFEA3" w14:textId="0B0692C8" w:rsidR="00A14CF3" w:rsidRDefault="00A14CF3" w:rsidP="009C69E8">
                      <w:pPr>
                        <w:spacing w:line="360" w:lineRule="auto"/>
                        <w:rPr>
                          <w:rFonts w:ascii="Verdana" w:hAnsi="Verdana" w:cs="Arial"/>
                        </w:rPr>
                      </w:pPr>
                      <w:r>
                        <w:rPr>
                          <w:rFonts w:ascii="Verdana" w:hAnsi="Verdana" w:cs="Arial"/>
                        </w:rPr>
                        <w:t>Our Women’s Staff Group hosted an International Women’s Day event in collaboration with South Yorkshire Police. Our Women of Fire exhibition was relaunched to coincide with the event.</w:t>
                      </w:r>
                    </w:p>
                    <w:p w14:paraId="1639B755" w14:textId="7A837D0C" w:rsidR="00A14CF3" w:rsidRDefault="00A14CF3" w:rsidP="009C69E8">
                      <w:pPr>
                        <w:spacing w:line="360" w:lineRule="auto"/>
                        <w:rPr>
                          <w:rFonts w:ascii="Verdana" w:hAnsi="Verdana" w:cs="Arial"/>
                        </w:rPr>
                      </w:pPr>
                    </w:p>
                    <w:p w14:paraId="21612A10" w14:textId="56413E2F" w:rsidR="00A14CF3" w:rsidRDefault="00A14CF3" w:rsidP="009C69E8">
                      <w:pPr>
                        <w:spacing w:line="360" w:lineRule="auto"/>
                        <w:rPr>
                          <w:rFonts w:ascii="Verdana" w:hAnsi="Verdana" w:cs="Arial"/>
                        </w:rPr>
                      </w:pPr>
                      <w:r>
                        <w:rPr>
                          <w:rFonts w:ascii="Verdana" w:hAnsi="Verdana" w:cs="Arial"/>
                        </w:rPr>
                        <w:t xml:space="preserve">Delegates attended the annual Women in the Fire Service </w:t>
                      </w:r>
                      <w:r w:rsidRPr="001353AC">
                        <w:rPr>
                          <w:rFonts w:ascii="Verdana" w:hAnsi="Verdana" w:cs="Arial"/>
                        </w:rPr>
                        <w:t>Training and Development Event at The Fire Service College</w:t>
                      </w:r>
                      <w:r>
                        <w:rPr>
                          <w:rFonts w:ascii="Verdana" w:hAnsi="Verdana" w:cs="Arial"/>
                        </w:rPr>
                        <w:t>.</w:t>
                      </w:r>
                    </w:p>
                    <w:p w14:paraId="1FFB8212" w14:textId="16D05111" w:rsidR="00A14CF3" w:rsidRDefault="00A14CF3" w:rsidP="009C69E8">
                      <w:pPr>
                        <w:spacing w:line="360" w:lineRule="auto"/>
                        <w:rPr>
                          <w:rFonts w:ascii="Verdana" w:hAnsi="Verdana" w:cs="Arial"/>
                        </w:rPr>
                      </w:pPr>
                    </w:p>
                    <w:p w14:paraId="50C2A4C9" w14:textId="5E261297" w:rsidR="00A14CF3" w:rsidRDefault="00A14CF3" w:rsidP="009C69E8">
                      <w:pPr>
                        <w:spacing w:line="360" w:lineRule="auto"/>
                        <w:rPr>
                          <w:rFonts w:ascii="Verdana" w:hAnsi="Verdana" w:cs="Arial"/>
                        </w:rPr>
                      </w:pPr>
                      <w:r>
                        <w:rPr>
                          <w:rFonts w:ascii="Verdana" w:hAnsi="Verdana" w:cs="Arial"/>
                        </w:rPr>
                        <w:t>Female Fitness sessions were held in the run up to Wholetime recruitment.</w:t>
                      </w:r>
                    </w:p>
                    <w:p w14:paraId="75A414F3" w14:textId="77CF27D8" w:rsidR="00A14CF3" w:rsidRDefault="00A14CF3" w:rsidP="009C69E8">
                      <w:pPr>
                        <w:spacing w:line="360" w:lineRule="auto"/>
                        <w:rPr>
                          <w:rFonts w:ascii="Verdana" w:hAnsi="Verdana" w:cs="Arial"/>
                        </w:rPr>
                      </w:pPr>
                    </w:p>
                    <w:p w14:paraId="613883FA" w14:textId="6133AB1D" w:rsidR="00A14CF3" w:rsidRDefault="00A14CF3" w:rsidP="009C69E8">
                      <w:pPr>
                        <w:spacing w:line="360" w:lineRule="auto"/>
                        <w:rPr>
                          <w:rFonts w:ascii="Verdana" w:hAnsi="Verdana" w:cs="Arial"/>
                        </w:rPr>
                      </w:pPr>
                      <w:r>
                        <w:rPr>
                          <w:rFonts w:ascii="Verdana" w:hAnsi="Verdana" w:cs="Arial"/>
                        </w:rPr>
                        <w:t xml:space="preserve">Firefighter </w:t>
                      </w:r>
                      <w:r w:rsidRPr="00C3115A">
                        <w:rPr>
                          <w:rFonts w:ascii="Verdana" w:hAnsi="Verdana" w:cs="Arial"/>
                        </w:rPr>
                        <w:t>Bronte Jones</w:t>
                      </w:r>
                      <w:r>
                        <w:rPr>
                          <w:rFonts w:ascii="Verdana" w:hAnsi="Verdana" w:cs="Arial"/>
                        </w:rPr>
                        <w:t xml:space="preserve"> garnered national attention by </w:t>
                      </w:r>
                      <w:r w:rsidRPr="00C3115A">
                        <w:rPr>
                          <w:rFonts w:ascii="Verdana" w:hAnsi="Verdana" w:cs="Arial"/>
                        </w:rPr>
                        <w:t xml:space="preserve">getting to the final of TV's </w:t>
                      </w:r>
                      <w:r w:rsidRPr="00C3115A">
                        <w:rPr>
                          <w:rFonts w:ascii="Verdana" w:hAnsi="Verdana" w:cs="Arial"/>
                          <w:i/>
                        </w:rPr>
                        <w:t>Gladiators</w:t>
                      </w:r>
                      <w:r>
                        <w:rPr>
                          <w:rFonts w:ascii="Verdana" w:hAnsi="Verdana" w:cs="Arial"/>
                        </w:rPr>
                        <w:t>.</w:t>
                      </w:r>
                    </w:p>
                    <w:p w14:paraId="64C6A2DD" w14:textId="77777777" w:rsidR="00A14CF3" w:rsidRDefault="00A14CF3" w:rsidP="009C69E8">
                      <w:pPr>
                        <w:spacing w:line="360" w:lineRule="auto"/>
                        <w:rPr>
                          <w:rFonts w:ascii="Verdana" w:hAnsi="Verdana" w:cs="Arial"/>
                        </w:rPr>
                      </w:pPr>
                    </w:p>
                    <w:p w14:paraId="10B8881D" w14:textId="4BD9C404" w:rsidR="00A14CF3" w:rsidRPr="00060DB5" w:rsidRDefault="00A14CF3" w:rsidP="00C3115A">
                      <w:pPr>
                        <w:spacing w:line="360" w:lineRule="auto"/>
                        <w:jc w:val="center"/>
                        <w:rPr>
                          <w:rFonts w:ascii="Verdana" w:hAnsi="Verdana" w:cs="Arial"/>
                        </w:rPr>
                      </w:pPr>
                      <w:r>
                        <w:rPr>
                          <w:noProof/>
                        </w:rPr>
                        <w:drawing>
                          <wp:inline distT="0" distB="0" distL="0" distR="0" wp14:anchorId="46FA6B58" wp14:editId="3F68109E">
                            <wp:extent cx="5324475" cy="2787030"/>
                            <wp:effectExtent l="0" t="0" r="0" b="0"/>
                            <wp:docPr id="28" name="Picture 28" descr="Service launches exhibition as part of International Women's Day - South  Yorkshire Fire and 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rvice launches exhibition as part of International Women's Day - South  Yorkshire Fire and Rescu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6742" cy="2793451"/>
                                    </a:xfrm>
                                    <a:prstGeom prst="rect">
                                      <a:avLst/>
                                    </a:prstGeom>
                                    <a:noFill/>
                                    <a:ln>
                                      <a:noFill/>
                                    </a:ln>
                                  </pic:spPr>
                                </pic:pic>
                              </a:graphicData>
                            </a:graphic>
                          </wp:inline>
                        </w:drawing>
                      </w:r>
                    </w:p>
                  </w:txbxContent>
                </v:textbox>
                <w10:wrap type="square" anchorx="margin"/>
              </v:shape>
            </w:pict>
          </mc:Fallback>
        </mc:AlternateContent>
      </w:r>
    </w:p>
    <w:p w14:paraId="72F1A083" w14:textId="6E8630D4" w:rsidR="009C69E8" w:rsidRDefault="009C69E8">
      <w:pPr>
        <w:rPr>
          <w:rFonts w:ascii="Segoe UI" w:hAnsi="Segoe UI" w:cs="Segoe UI"/>
          <w:color w:val="FFF2CC"/>
        </w:rPr>
      </w:pPr>
      <w:r>
        <w:rPr>
          <w:rFonts w:ascii="Segoe UI" w:hAnsi="Segoe UI" w:cs="Segoe UI"/>
          <w:color w:val="FFF2CC"/>
        </w:rPr>
        <w:br w:type="page"/>
      </w:r>
    </w:p>
    <w:p w14:paraId="0E04D9A5" w14:textId="13D8AC5E" w:rsidR="006E0337" w:rsidRPr="006E0337" w:rsidRDefault="006E0337" w:rsidP="006E0337">
      <w:pPr>
        <w:pStyle w:val="Heading1"/>
      </w:pPr>
      <w:bookmarkStart w:id="12" w:name="_Toc182241822"/>
      <w:r>
        <w:rPr>
          <w:noProof/>
          <w:lang w:eastAsia="en-GB"/>
        </w:rPr>
        <w:drawing>
          <wp:anchor distT="0" distB="0" distL="114300" distR="114300" simplePos="0" relativeHeight="251687936" behindDoc="0" locked="0" layoutInCell="1" allowOverlap="1" wp14:anchorId="5069553A" wp14:editId="109D8CAC">
            <wp:simplePos x="0" y="0"/>
            <wp:positionH relativeFrom="column">
              <wp:posOffset>0</wp:posOffset>
            </wp:positionH>
            <wp:positionV relativeFrom="paragraph">
              <wp:posOffset>0</wp:posOffset>
            </wp:positionV>
            <wp:extent cx="1101600" cy="734400"/>
            <wp:effectExtent l="0" t="0" r="0" b="0"/>
            <wp:wrapSquare wrapText="bothSides"/>
            <wp:docPr id="19" name="Picture 19" descr="https://media.www.kent.ac.uk/se/16569/Icon-9_80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www.kent.ac.uk/se/16569/Icon-9_800w.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1600" cy="734400"/>
                    </a:xfrm>
                    <a:prstGeom prst="rect">
                      <a:avLst/>
                    </a:prstGeom>
                    <a:noFill/>
                    <a:ln>
                      <a:noFill/>
                    </a:ln>
                  </pic:spPr>
                </pic:pic>
              </a:graphicData>
            </a:graphic>
          </wp:anchor>
        </w:drawing>
      </w:r>
      <w:r w:rsidRPr="006E0337">
        <w:t>Sex</w:t>
      </w:r>
      <w:r>
        <w:t>ual Orientation</w:t>
      </w:r>
      <w:r w:rsidRPr="006E0337">
        <w:t xml:space="preserve"> Profile</w:t>
      </w:r>
      <w:bookmarkEnd w:id="12"/>
    </w:p>
    <w:p w14:paraId="65541826" w14:textId="09CC6581" w:rsidR="006E0337" w:rsidRDefault="00A109A7" w:rsidP="006E0337">
      <w:pPr>
        <w:spacing w:line="360" w:lineRule="auto"/>
        <w:rPr>
          <w:rFonts w:ascii="Verdana" w:hAnsi="Verdana" w:cs="Arial"/>
          <w:color w:val="1E1E1E"/>
          <w:sz w:val="22"/>
          <w:szCs w:val="22"/>
          <w:shd w:val="clear" w:color="auto" w:fill="FFFFFF"/>
        </w:rPr>
      </w:pPr>
      <w:r>
        <w:rPr>
          <w:rFonts w:ascii="Verdana" w:hAnsi="Verdana" w:cs="Arial"/>
          <w:color w:val="1E1E1E"/>
          <w:sz w:val="22"/>
          <w:szCs w:val="22"/>
          <w:shd w:val="clear" w:color="auto" w:fill="FFFFFF"/>
        </w:rPr>
        <w:t>A</w:t>
      </w:r>
      <w:r w:rsidRPr="00A109A7">
        <w:rPr>
          <w:rFonts w:ascii="Verdana" w:hAnsi="Verdana" w:cs="Arial"/>
          <w:color w:val="1E1E1E"/>
          <w:sz w:val="22"/>
          <w:szCs w:val="22"/>
          <w:shd w:val="clear" w:color="auto" w:fill="FFFFFF"/>
        </w:rPr>
        <w:t xml:space="preserve"> person</w:t>
      </w:r>
      <w:r w:rsidR="00350D8D" w:rsidRPr="00762DBE">
        <w:rPr>
          <w:rFonts w:ascii="Verdana" w:hAnsi="Verdana" w:cs="Arial"/>
        </w:rPr>
        <w:t>'</w:t>
      </w:r>
      <w:r w:rsidRPr="00A109A7">
        <w:rPr>
          <w:rFonts w:ascii="Verdana" w:hAnsi="Verdana" w:cs="Arial"/>
          <w:color w:val="1E1E1E"/>
          <w:sz w:val="22"/>
          <w:szCs w:val="22"/>
          <w:shd w:val="clear" w:color="auto" w:fill="FFFFFF"/>
        </w:rPr>
        <w:t>s sexual orientation towards persons of the same sex, the opposite sex or either sex</w:t>
      </w:r>
      <w:r>
        <w:rPr>
          <w:rFonts w:ascii="Verdana" w:hAnsi="Verdana" w:cs="Arial"/>
          <w:color w:val="1E1E1E"/>
          <w:sz w:val="22"/>
          <w:szCs w:val="22"/>
          <w:shd w:val="clear" w:color="auto" w:fill="FFFFFF"/>
        </w:rPr>
        <w:t>.</w:t>
      </w:r>
      <w:r w:rsidR="00350D8D">
        <w:rPr>
          <w:rStyle w:val="FootnoteReference"/>
          <w:rFonts w:ascii="Verdana" w:hAnsi="Verdana" w:cs="Arial"/>
          <w:color w:val="1E1E1E"/>
          <w:sz w:val="22"/>
          <w:szCs w:val="22"/>
          <w:shd w:val="clear" w:color="auto" w:fill="FFFFFF"/>
        </w:rPr>
        <w:footnoteReference w:id="11"/>
      </w:r>
    </w:p>
    <w:p w14:paraId="0ADBF624" w14:textId="4BC92A73" w:rsidR="006E0337" w:rsidRPr="0093444E" w:rsidRDefault="006E0337" w:rsidP="006E0337">
      <w:pPr>
        <w:spacing w:line="360" w:lineRule="auto"/>
        <w:rPr>
          <w:rFonts w:ascii="Verdana" w:hAnsi="Verdana" w:cs="Arial"/>
          <w:color w:val="1E1E1E"/>
          <w:shd w:val="clear" w:color="auto" w:fill="FFFFFF"/>
        </w:rPr>
      </w:pPr>
    </w:p>
    <w:p w14:paraId="231AB68A" w14:textId="70720C37" w:rsidR="003A7522" w:rsidRDefault="0093444E" w:rsidP="006E0337">
      <w:pPr>
        <w:spacing w:line="360" w:lineRule="auto"/>
        <w:rPr>
          <w:rFonts w:ascii="Verdana" w:hAnsi="Verdana" w:cs="Arial"/>
          <w:color w:val="1E1E1E"/>
          <w:shd w:val="clear" w:color="auto" w:fill="FFFFFF"/>
        </w:rPr>
      </w:pPr>
      <w:r w:rsidRPr="005F3C3D">
        <w:rPr>
          <w:rFonts w:ascii="Verdana" w:hAnsi="Verdana" w:cs="Arial"/>
          <w:b/>
          <w:color w:val="1E1E1E"/>
          <w:shd w:val="clear" w:color="auto" w:fill="FFFFFF"/>
        </w:rPr>
        <w:t xml:space="preserve">Sexual orientation </w:t>
      </w:r>
      <w:r w:rsidR="005F3C3D" w:rsidRPr="005F3C3D">
        <w:rPr>
          <w:rFonts w:ascii="Verdana" w:hAnsi="Verdana" w:cs="Arial"/>
          <w:b/>
          <w:color w:val="1E1E1E"/>
          <w:shd w:val="clear" w:color="auto" w:fill="FFFFFF"/>
        </w:rPr>
        <w:t xml:space="preserve">has the lowest disclosure rate of all protected characteristics, with 16.03% choosing </w:t>
      </w:r>
      <w:r w:rsidR="005F3C3D" w:rsidRPr="005F3C3D">
        <w:rPr>
          <w:rFonts w:ascii="Verdana" w:hAnsi="Verdana" w:cs="Arial"/>
          <w:b/>
        </w:rPr>
        <w:t>'</w:t>
      </w:r>
      <w:r w:rsidR="005F3C3D" w:rsidRPr="005F3C3D">
        <w:rPr>
          <w:rFonts w:ascii="Verdana" w:hAnsi="Verdana" w:cs="Arial"/>
          <w:b/>
          <w:color w:val="1E1E1E"/>
          <w:shd w:val="clear" w:color="auto" w:fill="FFFFFF"/>
        </w:rPr>
        <w:t>prefer not to say</w:t>
      </w:r>
      <w:r w:rsidR="005F3C3D" w:rsidRPr="005F3C3D">
        <w:rPr>
          <w:rFonts w:ascii="Verdana" w:hAnsi="Verdana" w:cs="Arial"/>
          <w:b/>
        </w:rPr>
        <w:t>'</w:t>
      </w:r>
      <w:r w:rsidR="005F3C3D" w:rsidRPr="005F3C3D">
        <w:rPr>
          <w:rFonts w:ascii="Verdana" w:hAnsi="Verdana" w:cs="Arial"/>
          <w:b/>
          <w:color w:val="1E1E1E"/>
          <w:shd w:val="clear" w:color="auto" w:fill="FFFFFF"/>
        </w:rPr>
        <w:t>.</w:t>
      </w:r>
      <w:r w:rsidR="005F3C3D">
        <w:rPr>
          <w:rFonts w:ascii="Verdana" w:hAnsi="Verdana" w:cs="Arial"/>
          <w:color w:val="1E1E1E"/>
          <w:shd w:val="clear" w:color="auto" w:fill="FFFFFF"/>
        </w:rPr>
        <w:t xml:space="preserve"> </w:t>
      </w:r>
    </w:p>
    <w:tbl>
      <w:tblPr>
        <w:tblStyle w:val="GridTable5Dark-Accent4"/>
        <w:tblpPr w:leftFromText="180" w:rightFromText="180" w:vertAnchor="text" w:horzAnchor="margin" w:tblpYSpec="center"/>
        <w:tblOverlap w:val="never"/>
        <w:tblW w:w="4920" w:type="dxa"/>
        <w:tblLook w:val="04A0" w:firstRow="1" w:lastRow="0" w:firstColumn="1" w:lastColumn="0" w:noHBand="0" w:noVBand="1"/>
      </w:tblPr>
      <w:tblGrid>
        <w:gridCol w:w="1640"/>
        <w:gridCol w:w="1640"/>
        <w:gridCol w:w="1640"/>
      </w:tblGrid>
      <w:tr w:rsidR="003A7522" w:rsidRPr="002D1EBF" w14:paraId="78F5A517" w14:textId="77777777" w:rsidTr="003A7522">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920" w:type="dxa"/>
            <w:gridSpan w:val="3"/>
          </w:tcPr>
          <w:p w14:paraId="673F0D7F" w14:textId="77777777" w:rsidR="003A7522" w:rsidRPr="002D1EBF" w:rsidRDefault="003A7522" w:rsidP="003A7522">
            <w:pPr>
              <w:jc w:val="center"/>
              <w:rPr>
                <w:rFonts w:ascii="Segoe UI" w:hAnsi="Segoe UI" w:cs="Segoe UI"/>
                <w:bCs w:val="0"/>
                <w:color w:val="212529"/>
              </w:rPr>
            </w:pPr>
            <w:r w:rsidRPr="002D1EBF">
              <w:rPr>
                <w:rFonts w:ascii="Segoe UI" w:hAnsi="Segoe UI" w:cs="Segoe UI"/>
                <w:color w:val="212529"/>
              </w:rPr>
              <w:t xml:space="preserve">Sexual </w:t>
            </w:r>
            <w:r w:rsidRPr="002D1EBF">
              <w:rPr>
                <w:rFonts w:ascii="Segoe UI" w:hAnsi="Segoe UI" w:cs="Segoe UI"/>
                <w:bCs w:val="0"/>
                <w:color w:val="212529"/>
              </w:rPr>
              <w:t>Orientation - Prefer not to say</w:t>
            </w:r>
          </w:p>
        </w:tc>
      </w:tr>
      <w:tr w:rsidR="003A7522" w:rsidRPr="002D1EBF" w14:paraId="6B8A7E81" w14:textId="77777777" w:rsidTr="003A752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40" w:type="dxa"/>
            <w:hideMark/>
          </w:tcPr>
          <w:p w14:paraId="02CB490A" w14:textId="77777777" w:rsidR="003A7522" w:rsidRPr="002D1EBF" w:rsidRDefault="003A7522" w:rsidP="003A7522">
            <w:pPr>
              <w:jc w:val="center"/>
              <w:rPr>
                <w:rFonts w:ascii="Segoe UI" w:hAnsi="Segoe UI" w:cs="Segoe UI"/>
                <w:color w:val="212529"/>
              </w:rPr>
            </w:pPr>
          </w:p>
        </w:tc>
        <w:tc>
          <w:tcPr>
            <w:tcW w:w="1640" w:type="dxa"/>
            <w:tcBorders>
              <w:right w:val="single" w:sz="12" w:space="0" w:color="000000" w:themeColor="text1"/>
            </w:tcBorders>
            <w:hideMark/>
          </w:tcPr>
          <w:p w14:paraId="4BBDA47A" w14:textId="77777777" w:rsidR="003A7522" w:rsidRPr="002D1EBF" w:rsidRDefault="003A7522" w:rsidP="00547EF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rPr>
            </w:pPr>
            <w:r w:rsidRPr="002D1EBF">
              <w:rPr>
                <w:rFonts w:ascii="Segoe UI" w:hAnsi="Segoe UI" w:cs="Segoe UI"/>
                <w:b/>
                <w:bCs/>
                <w:color w:val="212529"/>
              </w:rPr>
              <w:t>2022/23</w:t>
            </w:r>
          </w:p>
        </w:tc>
        <w:tc>
          <w:tcPr>
            <w:tcW w:w="1640" w:type="dxa"/>
            <w:tcBorders>
              <w:top w:val="single" w:sz="12" w:space="0" w:color="000000" w:themeColor="text1"/>
              <w:left w:val="single" w:sz="12" w:space="0" w:color="000000" w:themeColor="text1"/>
              <w:right w:val="single" w:sz="12" w:space="0" w:color="000000" w:themeColor="text1"/>
            </w:tcBorders>
            <w:hideMark/>
          </w:tcPr>
          <w:p w14:paraId="455BBDBB" w14:textId="77777777" w:rsidR="003A7522" w:rsidRPr="002D1EBF" w:rsidRDefault="003A7522" w:rsidP="00547EF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rPr>
            </w:pPr>
            <w:r w:rsidRPr="002D1EBF">
              <w:rPr>
                <w:rFonts w:ascii="Segoe UI" w:hAnsi="Segoe UI" w:cs="Segoe UI"/>
                <w:b/>
                <w:bCs/>
                <w:color w:val="212529"/>
              </w:rPr>
              <w:t>2023/24</w:t>
            </w:r>
          </w:p>
        </w:tc>
      </w:tr>
      <w:tr w:rsidR="003A7522" w:rsidRPr="002D1EBF" w14:paraId="1768CAB0" w14:textId="77777777" w:rsidTr="003A7522">
        <w:trPr>
          <w:trHeight w:val="133"/>
        </w:trPr>
        <w:tc>
          <w:tcPr>
            <w:cnfStyle w:val="001000000000" w:firstRow="0" w:lastRow="0" w:firstColumn="1" w:lastColumn="0" w:oddVBand="0" w:evenVBand="0" w:oddHBand="0" w:evenHBand="0" w:firstRowFirstColumn="0" w:firstRowLastColumn="0" w:lastRowFirstColumn="0" w:lastRowLastColumn="0"/>
            <w:tcW w:w="1640" w:type="dxa"/>
            <w:hideMark/>
          </w:tcPr>
          <w:p w14:paraId="3B241752" w14:textId="77777777" w:rsidR="003A7522" w:rsidRPr="002D1EBF" w:rsidRDefault="003A7522" w:rsidP="003A7522">
            <w:pPr>
              <w:jc w:val="right"/>
              <w:rPr>
                <w:rFonts w:ascii="Segoe UI" w:hAnsi="Segoe UI" w:cs="Segoe UI"/>
                <w:color w:val="212529"/>
              </w:rPr>
            </w:pPr>
            <w:r w:rsidRPr="002D1EBF">
              <w:rPr>
                <w:rFonts w:ascii="Segoe UI" w:hAnsi="Segoe UI" w:cs="Segoe UI"/>
                <w:color w:val="212529"/>
              </w:rPr>
              <w:t>Control</w:t>
            </w:r>
          </w:p>
        </w:tc>
        <w:tc>
          <w:tcPr>
            <w:tcW w:w="1640" w:type="dxa"/>
            <w:tcBorders>
              <w:right w:val="single" w:sz="12" w:space="0" w:color="000000" w:themeColor="text1"/>
            </w:tcBorders>
            <w:hideMark/>
          </w:tcPr>
          <w:p w14:paraId="729F7363" w14:textId="77777777" w:rsidR="003A7522" w:rsidRPr="002D1EBF" w:rsidRDefault="003A7522" w:rsidP="003A7522">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iCs/>
                <w:color w:val="212529"/>
              </w:rPr>
            </w:pPr>
            <w:r w:rsidRPr="002D1EBF">
              <w:rPr>
                <w:rFonts w:ascii="Segoe UI" w:hAnsi="Segoe UI" w:cs="Segoe UI"/>
                <w:iCs/>
                <w:color w:val="212529"/>
              </w:rPr>
              <w:t>3.03%</w:t>
            </w:r>
          </w:p>
        </w:tc>
        <w:tc>
          <w:tcPr>
            <w:tcW w:w="1640" w:type="dxa"/>
            <w:tcBorders>
              <w:left w:val="single" w:sz="12" w:space="0" w:color="000000" w:themeColor="text1"/>
              <w:right w:val="single" w:sz="12" w:space="0" w:color="000000" w:themeColor="text1"/>
            </w:tcBorders>
            <w:hideMark/>
          </w:tcPr>
          <w:p w14:paraId="6A1A8B8F" w14:textId="6E13F63F" w:rsidR="003A7522" w:rsidRPr="002D1EBF" w:rsidRDefault="003A7522" w:rsidP="003A7522">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2D1EBF">
              <w:rPr>
                <w:rFonts w:ascii="Segoe UI" w:hAnsi="Segoe UI" w:cs="Segoe UI"/>
                <w:color w:val="212529"/>
              </w:rPr>
              <w:t>3.13%</w:t>
            </w:r>
          </w:p>
        </w:tc>
      </w:tr>
      <w:tr w:rsidR="003A7522" w:rsidRPr="002D1EBF" w14:paraId="6BC59ECC" w14:textId="77777777" w:rsidTr="003A7522">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640" w:type="dxa"/>
            <w:hideMark/>
          </w:tcPr>
          <w:p w14:paraId="2A347E55" w14:textId="77777777" w:rsidR="003A7522" w:rsidRPr="002D1EBF" w:rsidRDefault="003A7522" w:rsidP="003A7522">
            <w:pPr>
              <w:jc w:val="right"/>
              <w:rPr>
                <w:rFonts w:ascii="Segoe UI" w:hAnsi="Segoe UI" w:cs="Segoe UI"/>
                <w:color w:val="212529"/>
              </w:rPr>
            </w:pPr>
            <w:r w:rsidRPr="002D1EBF">
              <w:rPr>
                <w:rFonts w:ascii="Segoe UI" w:hAnsi="Segoe UI" w:cs="Segoe UI"/>
                <w:color w:val="212529"/>
              </w:rPr>
              <w:t>Corporate</w:t>
            </w:r>
          </w:p>
        </w:tc>
        <w:tc>
          <w:tcPr>
            <w:tcW w:w="1640" w:type="dxa"/>
            <w:tcBorders>
              <w:right w:val="single" w:sz="12" w:space="0" w:color="000000" w:themeColor="text1"/>
            </w:tcBorders>
            <w:hideMark/>
          </w:tcPr>
          <w:p w14:paraId="3ADF45CA" w14:textId="77777777" w:rsidR="003A7522" w:rsidRPr="002D1EBF" w:rsidRDefault="003A7522" w:rsidP="003A7522">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iCs/>
                <w:color w:val="212529"/>
              </w:rPr>
            </w:pPr>
            <w:r w:rsidRPr="002D1EBF">
              <w:rPr>
                <w:rFonts w:ascii="Segoe UI" w:hAnsi="Segoe UI" w:cs="Segoe UI"/>
                <w:iCs/>
                <w:color w:val="212529"/>
              </w:rPr>
              <w:t>9.77%</w:t>
            </w:r>
          </w:p>
        </w:tc>
        <w:tc>
          <w:tcPr>
            <w:tcW w:w="1640" w:type="dxa"/>
            <w:tcBorders>
              <w:left w:val="single" w:sz="12" w:space="0" w:color="000000" w:themeColor="text1"/>
              <w:right w:val="single" w:sz="12" w:space="0" w:color="000000" w:themeColor="text1"/>
            </w:tcBorders>
            <w:hideMark/>
          </w:tcPr>
          <w:p w14:paraId="22853817" w14:textId="467D2277" w:rsidR="003A7522" w:rsidRPr="002D1EBF" w:rsidRDefault="003A7522" w:rsidP="003A7522">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2D1EBF">
              <w:rPr>
                <w:rFonts w:ascii="Segoe UI" w:hAnsi="Segoe UI" w:cs="Segoe UI"/>
                <w:color w:val="212529"/>
              </w:rPr>
              <w:t>8.46%</w:t>
            </w:r>
          </w:p>
        </w:tc>
      </w:tr>
      <w:tr w:rsidR="003A7522" w:rsidRPr="002D1EBF" w14:paraId="704FBABB" w14:textId="77777777" w:rsidTr="003A7522">
        <w:trPr>
          <w:trHeight w:val="127"/>
        </w:trPr>
        <w:tc>
          <w:tcPr>
            <w:cnfStyle w:val="001000000000" w:firstRow="0" w:lastRow="0" w:firstColumn="1" w:lastColumn="0" w:oddVBand="0" w:evenVBand="0" w:oddHBand="0" w:evenHBand="0" w:firstRowFirstColumn="0" w:firstRowLastColumn="0" w:lastRowFirstColumn="0" w:lastRowLastColumn="0"/>
            <w:tcW w:w="1640" w:type="dxa"/>
            <w:hideMark/>
          </w:tcPr>
          <w:p w14:paraId="1769ED26" w14:textId="77777777" w:rsidR="003A7522" w:rsidRPr="002D1EBF" w:rsidRDefault="003A7522" w:rsidP="003A7522">
            <w:pPr>
              <w:jc w:val="right"/>
              <w:rPr>
                <w:rFonts w:ascii="Segoe UI" w:hAnsi="Segoe UI" w:cs="Segoe UI"/>
                <w:color w:val="212529"/>
              </w:rPr>
            </w:pPr>
            <w:r w:rsidRPr="002D1EBF">
              <w:rPr>
                <w:rFonts w:ascii="Segoe UI" w:hAnsi="Segoe UI" w:cs="Segoe UI"/>
                <w:color w:val="212529"/>
              </w:rPr>
              <w:t>Operational</w:t>
            </w:r>
          </w:p>
        </w:tc>
        <w:tc>
          <w:tcPr>
            <w:tcW w:w="1640" w:type="dxa"/>
            <w:tcBorders>
              <w:right w:val="single" w:sz="12" w:space="0" w:color="000000" w:themeColor="text1"/>
            </w:tcBorders>
            <w:hideMark/>
          </w:tcPr>
          <w:p w14:paraId="55BB9A27" w14:textId="77777777" w:rsidR="003A7522" w:rsidRPr="002D1EBF" w:rsidRDefault="003A7522" w:rsidP="003A7522">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iCs/>
                <w:color w:val="212529"/>
              </w:rPr>
            </w:pPr>
            <w:r w:rsidRPr="002D1EBF">
              <w:rPr>
                <w:rFonts w:ascii="Segoe UI" w:hAnsi="Segoe UI" w:cs="Segoe UI"/>
                <w:iCs/>
                <w:color w:val="212529"/>
              </w:rPr>
              <w:t>23.78%</w:t>
            </w:r>
          </w:p>
        </w:tc>
        <w:tc>
          <w:tcPr>
            <w:tcW w:w="1640" w:type="dxa"/>
            <w:tcBorders>
              <w:left w:val="single" w:sz="12" w:space="0" w:color="000000" w:themeColor="text1"/>
              <w:right w:val="single" w:sz="12" w:space="0" w:color="000000" w:themeColor="text1"/>
            </w:tcBorders>
            <w:hideMark/>
          </w:tcPr>
          <w:p w14:paraId="1915B1B9" w14:textId="6AE1850D" w:rsidR="003A7522" w:rsidRPr="002D1EBF" w:rsidRDefault="003A7522" w:rsidP="003A7522">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2D1EBF">
              <w:rPr>
                <w:rFonts w:ascii="Segoe UI" w:hAnsi="Segoe UI" w:cs="Segoe UI"/>
                <w:color w:val="212529"/>
              </w:rPr>
              <w:t>22.05%</w:t>
            </w:r>
          </w:p>
        </w:tc>
      </w:tr>
      <w:tr w:rsidR="003A7522" w:rsidRPr="002D1EBF" w14:paraId="374C16BC" w14:textId="77777777" w:rsidTr="003A7522">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640" w:type="dxa"/>
            <w:hideMark/>
          </w:tcPr>
          <w:p w14:paraId="3DBB7E70" w14:textId="77777777" w:rsidR="003A7522" w:rsidRPr="002D1EBF" w:rsidRDefault="003A7522" w:rsidP="003A7522">
            <w:pPr>
              <w:jc w:val="right"/>
              <w:rPr>
                <w:rFonts w:ascii="Segoe UI" w:hAnsi="Segoe UI" w:cs="Segoe UI"/>
                <w:color w:val="212529"/>
              </w:rPr>
            </w:pPr>
            <w:r w:rsidRPr="002D1EBF">
              <w:rPr>
                <w:rFonts w:ascii="Segoe UI" w:hAnsi="Segoe UI" w:cs="Segoe UI"/>
                <w:color w:val="212529"/>
              </w:rPr>
              <w:t>On-Call</w:t>
            </w:r>
          </w:p>
        </w:tc>
        <w:tc>
          <w:tcPr>
            <w:tcW w:w="1640" w:type="dxa"/>
            <w:tcBorders>
              <w:right w:val="single" w:sz="12" w:space="0" w:color="000000" w:themeColor="text1"/>
            </w:tcBorders>
            <w:hideMark/>
          </w:tcPr>
          <w:p w14:paraId="5CEE54BE" w14:textId="77777777" w:rsidR="003A7522" w:rsidRPr="002D1EBF" w:rsidRDefault="003A7522" w:rsidP="003A7522">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2D1EBF">
              <w:rPr>
                <w:rFonts w:ascii="Segoe UI" w:hAnsi="Segoe UI" w:cs="Segoe UI"/>
                <w:color w:val="212529"/>
              </w:rPr>
              <w:t>9.73%</w:t>
            </w:r>
          </w:p>
        </w:tc>
        <w:tc>
          <w:tcPr>
            <w:tcW w:w="1640" w:type="dxa"/>
            <w:tcBorders>
              <w:left w:val="single" w:sz="12" w:space="0" w:color="000000" w:themeColor="text1"/>
              <w:bottom w:val="single" w:sz="12" w:space="0" w:color="000000" w:themeColor="text1"/>
              <w:right w:val="single" w:sz="12" w:space="0" w:color="000000" w:themeColor="text1"/>
            </w:tcBorders>
            <w:hideMark/>
          </w:tcPr>
          <w:p w14:paraId="3E35F6DB" w14:textId="257EB9CD" w:rsidR="003A7522" w:rsidRPr="002D1EBF" w:rsidRDefault="003A7522" w:rsidP="003A7522">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2D1EBF">
              <w:rPr>
                <w:rFonts w:ascii="Segoe UI" w:hAnsi="Segoe UI" w:cs="Segoe UI"/>
                <w:color w:val="212529"/>
              </w:rPr>
              <w:t>9.92%</w:t>
            </w:r>
          </w:p>
        </w:tc>
      </w:tr>
    </w:tbl>
    <w:p w14:paraId="7F6E4F85" w14:textId="7AA9FDD1" w:rsidR="00350D8D" w:rsidRDefault="005F3C3D" w:rsidP="006E0337">
      <w:pPr>
        <w:spacing w:line="360" w:lineRule="auto"/>
        <w:rPr>
          <w:rFonts w:ascii="Verdana" w:hAnsi="Verdana" w:cs="Arial"/>
          <w:color w:val="1E1E1E"/>
          <w:shd w:val="clear" w:color="auto" w:fill="FFFFFF"/>
        </w:rPr>
      </w:pPr>
      <w:r>
        <w:rPr>
          <w:rFonts w:ascii="Verdana" w:hAnsi="Verdana" w:cs="Arial"/>
          <w:color w:val="1E1E1E"/>
          <w:shd w:val="clear" w:color="auto" w:fill="FFFFFF"/>
        </w:rPr>
        <w:t xml:space="preserve">This is noticeably higher in our Operational workgroup at 22.05%, although has improved </w:t>
      </w:r>
      <w:r w:rsidR="002D1EBF">
        <w:rPr>
          <w:rFonts w:ascii="Verdana" w:hAnsi="Verdana" w:cs="Arial"/>
          <w:color w:val="1E1E1E"/>
          <w:shd w:val="clear" w:color="auto" w:fill="FFFFFF"/>
        </w:rPr>
        <w:t>on</w:t>
      </w:r>
      <w:r>
        <w:rPr>
          <w:rFonts w:ascii="Verdana" w:hAnsi="Verdana" w:cs="Arial"/>
          <w:color w:val="1E1E1E"/>
          <w:shd w:val="clear" w:color="auto" w:fill="FFFFFF"/>
        </w:rPr>
        <w:t xml:space="preserve"> the previous year.</w:t>
      </w:r>
    </w:p>
    <w:p w14:paraId="472FA406" w14:textId="72EE0512" w:rsidR="003A7522" w:rsidRDefault="00FA1B21" w:rsidP="006E0337">
      <w:pPr>
        <w:spacing w:line="360" w:lineRule="auto"/>
        <w:rPr>
          <w:rFonts w:ascii="Verdana" w:hAnsi="Verdana" w:cs="Arial"/>
          <w:color w:val="1E1E1E"/>
          <w:shd w:val="clear" w:color="auto" w:fill="FFFFFF"/>
        </w:rPr>
      </w:pPr>
      <w:r>
        <w:rPr>
          <w:rFonts w:ascii="Verdana" w:hAnsi="Verdana" w:cs="Arial"/>
          <w:color w:val="1E1E1E"/>
          <w:shd w:val="clear" w:color="auto" w:fill="FFFFFF"/>
        </w:rPr>
        <w:t>T</w:t>
      </w:r>
      <w:r w:rsidR="00AE3997">
        <w:rPr>
          <w:rFonts w:ascii="Verdana" w:hAnsi="Verdana" w:cs="Arial"/>
          <w:color w:val="1E1E1E"/>
          <w:shd w:val="clear" w:color="auto" w:fill="FFFFFF"/>
        </w:rPr>
        <w:t xml:space="preserve">his could stem from </w:t>
      </w:r>
      <w:r w:rsidR="00AE3997" w:rsidRPr="00AE3997">
        <w:rPr>
          <w:rFonts w:ascii="Verdana" w:hAnsi="Verdana" w:cs="Arial"/>
          <w:color w:val="1E1E1E"/>
          <w:shd w:val="clear" w:color="auto" w:fill="FFFFFF"/>
        </w:rPr>
        <w:t>various factors</w:t>
      </w:r>
      <w:r w:rsidR="00AE3997">
        <w:rPr>
          <w:rFonts w:ascii="Verdana" w:hAnsi="Verdana" w:cs="Arial"/>
          <w:color w:val="1E1E1E"/>
          <w:shd w:val="clear" w:color="auto" w:fill="FFFFFF"/>
        </w:rPr>
        <w:t xml:space="preserve">, but it does mean </w:t>
      </w:r>
      <w:r w:rsidR="00E46A99">
        <w:rPr>
          <w:rFonts w:ascii="Verdana" w:hAnsi="Verdana" w:cs="Arial"/>
          <w:color w:val="1E1E1E"/>
          <w:shd w:val="clear" w:color="auto" w:fill="FFFFFF"/>
        </w:rPr>
        <w:t xml:space="preserve">the data </w:t>
      </w:r>
      <w:r w:rsidR="00547EFC">
        <w:rPr>
          <w:rFonts w:ascii="Verdana" w:hAnsi="Verdana" w:cs="Arial"/>
          <w:color w:val="1E1E1E"/>
          <w:shd w:val="clear" w:color="auto" w:fill="FFFFFF"/>
        </w:rPr>
        <w:t>may not be entirely conclusive.</w:t>
      </w:r>
    </w:p>
    <w:p w14:paraId="003F68EB" w14:textId="1426CF9D" w:rsidR="005C5D3E" w:rsidRDefault="005C5D3E" w:rsidP="006E0337">
      <w:pPr>
        <w:spacing w:line="360" w:lineRule="auto"/>
        <w:rPr>
          <w:rFonts w:ascii="Verdana" w:hAnsi="Verdana" w:cs="Arial"/>
          <w:color w:val="1E1E1E"/>
          <w:shd w:val="clear" w:color="auto" w:fill="FFFFFF"/>
        </w:rPr>
      </w:pPr>
    </w:p>
    <w:p w14:paraId="2FF7778D" w14:textId="4F1B50E3" w:rsidR="0024354D" w:rsidRPr="002159B0" w:rsidRDefault="0024354D" w:rsidP="00922F13">
      <w:pPr>
        <w:spacing w:line="360" w:lineRule="auto"/>
        <w:rPr>
          <w:rFonts w:ascii="Verdana" w:hAnsi="Verdana" w:cs="Arial"/>
          <w:b/>
        </w:rPr>
      </w:pPr>
      <w:r w:rsidRPr="00547EFC">
        <w:rPr>
          <w:rFonts w:ascii="Verdana" w:hAnsi="Verdana" w:cs="Arial"/>
          <w:b/>
        </w:rPr>
        <w:t>4.</w:t>
      </w:r>
      <w:r w:rsidR="00FA1B21" w:rsidRPr="00547EFC">
        <w:rPr>
          <w:rFonts w:ascii="Verdana" w:hAnsi="Verdana" w:cs="Arial"/>
          <w:b/>
        </w:rPr>
        <w:t>49</w:t>
      </w:r>
      <w:r w:rsidRPr="00547EFC">
        <w:rPr>
          <w:rFonts w:ascii="Verdana" w:hAnsi="Verdana" w:cs="Arial"/>
          <w:b/>
        </w:rPr>
        <w:t>%</w:t>
      </w:r>
      <w:r w:rsidR="00FA1B21" w:rsidRPr="00547EFC">
        <w:rPr>
          <w:rFonts w:ascii="Verdana" w:hAnsi="Verdana" w:cs="Arial"/>
          <w:b/>
        </w:rPr>
        <w:t xml:space="preserve"> of the workforce identify as LGB+.</w:t>
      </w:r>
      <w:r w:rsidR="00547EFC" w:rsidRPr="00547EFC">
        <w:rPr>
          <w:rFonts w:ascii="Verdana" w:hAnsi="Verdana" w:cs="Arial"/>
          <w:b/>
        </w:rPr>
        <w:t xml:space="preserve"> </w:t>
      </w:r>
      <w:r w:rsidR="00547EFC" w:rsidRPr="00547EFC">
        <w:rPr>
          <w:rFonts w:ascii="Verdana" w:hAnsi="Verdana" w:cs="Arial"/>
        </w:rPr>
        <w:t>This compares favourably with the county comparator which is 3.2</w:t>
      </w:r>
      <w:r w:rsidR="00FF5638">
        <w:rPr>
          <w:rFonts w:ascii="Verdana" w:hAnsi="Verdana" w:cs="Arial"/>
        </w:rPr>
        <w:t>% and suggests our workforce is</w:t>
      </w:r>
      <w:r w:rsidR="00922F13">
        <w:rPr>
          <w:rFonts w:ascii="Verdana" w:hAnsi="Verdana" w:cs="Arial"/>
        </w:rPr>
        <w:t xml:space="preserve"> </w:t>
      </w:r>
      <w:r w:rsidR="00FF5638">
        <w:rPr>
          <w:rFonts w:ascii="Verdana" w:hAnsi="Verdana" w:cs="Arial"/>
        </w:rPr>
        <w:t>representative in terms of sexual orientation.</w:t>
      </w:r>
      <w:r w:rsidR="00922F13">
        <w:rPr>
          <w:rFonts w:ascii="Verdana" w:hAnsi="Verdana" w:cs="Arial"/>
        </w:rPr>
        <w:t xml:space="preserve"> </w:t>
      </w:r>
    </w:p>
    <w:p w14:paraId="325A566D" w14:textId="77777777" w:rsidR="007C6FC0" w:rsidRPr="00547EFC" w:rsidRDefault="007C6FC0" w:rsidP="00922F13">
      <w:pPr>
        <w:spacing w:line="360" w:lineRule="auto"/>
        <w:rPr>
          <w:rFonts w:ascii="Verdana" w:hAnsi="Verdana" w:cs="Arial"/>
          <w:color w:val="1E1E1E"/>
          <w:shd w:val="clear" w:color="auto" w:fill="FFFFFF"/>
        </w:rPr>
      </w:pPr>
    </w:p>
    <w:tbl>
      <w:tblPr>
        <w:tblStyle w:val="GridTable5Dark-Accent4"/>
        <w:tblW w:w="8926" w:type="dxa"/>
        <w:tblLayout w:type="fixed"/>
        <w:tblLook w:val="04A0" w:firstRow="1" w:lastRow="0" w:firstColumn="1" w:lastColumn="0" w:noHBand="0" w:noVBand="1"/>
      </w:tblPr>
      <w:tblGrid>
        <w:gridCol w:w="1487"/>
        <w:gridCol w:w="1488"/>
        <w:gridCol w:w="1488"/>
        <w:gridCol w:w="1487"/>
        <w:gridCol w:w="1488"/>
        <w:gridCol w:w="1488"/>
      </w:tblGrid>
      <w:tr w:rsidR="007C6FC0" w14:paraId="2BEBD954" w14:textId="77777777" w:rsidTr="007C6FC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26" w:type="dxa"/>
            <w:gridSpan w:val="6"/>
          </w:tcPr>
          <w:p w14:paraId="226F891D" w14:textId="5B71D2D4" w:rsidR="007C6FC0" w:rsidRPr="007C6FC0" w:rsidRDefault="007C6FC0" w:rsidP="007C6FC0">
            <w:pPr>
              <w:jc w:val="center"/>
              <w:rPr>
                <w:rFonts w:ascii="Segoe UI" w:hAnsi="Segoe UI" w:cs="Segoe UI"/>
                <w:bCs w:val="0"/>
                <w:color w:val="212529"/>
              </w:rPr>
            </w:pPr>
            <w:r w:rsidRPr="007C6FC0">
              <w:rPr>
                <w:rFonts w:ascii="Segoe UI" w:hAnsi="Segoe UI" w:cs="Segoe UI"/>
                <w:bCs w:val="0"/>
                <w:color w:val="000000"/>
              </w:rPr>
              <w:t>Sexual Orientation Diversity - Workforce</w:t>
            </w:r>
          </w:p>
        </w:tc>
      </w:tr>
      <w:tr w:rsidR="007C6FC0" w14:paraId="640315D2" w14:textId="77777777" w:rsidTr="007C6FC0">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487" w:type="dxa"/>
            <w:hideMark/>
          </w:tcPr>
          <w:p w14:paraId="07740150" w14:textId="6FEA1888" w:rsidR="007C6FC0" w:rsidRDefault="007C6FC0">
            <w:pPr>
              <w:jc w:val="center"/>
              <w:rPr>
                <w:rFonts w:ascii="Segoe UI" w:hAnsi="Segoe UI" w:cs="Segoe UI"/>
                <w:color w:val="212529"/>
              </w:rPr>
            </w:pPr>
          </w:p>
        </w:tc>
        <w:tc>
          <w:tcPr>
            <w:tcW w:w="1488" w:type="dxa"/>
            <w:hideMark/>
          </w:tcPr>
          <w:p w14:paraId="08630BE5" w14:textId="77777777" w:rsidR="007C6FC0" w:rsidRPr="007C6FC0" w:rsidRDefault="007C6FC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sz w:val="20"/>
              </w:rPr>
            </w:pPr>
            <w:r w:rsidRPr="007C6FC0">
              <w:rPr>
                <w:rFonts w:ascii="Segoe UI" w:hAnsi="Segoe UI" w:cs="Segoe UI"/>
                <w:b/>
                <w:bCs/>
                <w:color w:val="212529"/>
                <w:sz w:val="20"/>
              </w:rPr>
              <w:t>Bisexual</w:t>
            </w:r>
          </w:p>
        </w:tc>
        <w:tc>
          <w:tcPr>
            <w:tcW w:w="1488" w:type="dxa"/>
            <w:hideMark/>
          </w:tcPr>
          <w:p w14:paraId="5ACBFBA6" w14:textId="77777777" w:rsidR="007C6FC0" w:rsidRPr="007C6FC0" w:rsidRDefault="007C6FC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sz w:val="20"/>
              </w:rPr>
            </w:pPr>
            <w:r w:rsidRPr="007C6FC0">
              <w:rPr>
                <w:rFonts w:ascii="Segoe UI" w:hAnsi="Segoe UI" w:cs="Segoe UI"/>
                <w:b/>
                <w:bCs/>
                <w:color w:val="212529"/>
                <w:sz w:val="20"/>
              </w:rPr>
              <w:t>Gay or Lesbian</w:t>
            </w:r>
          </w:p>
        </w:tc>
        <w:tc>
          <w:tcPr>
            <w:tcW w:w="1487" w:type="dxa"/>
            <w:hideMark/>
          </w:tcPr>
          <w:p w14:paraId="5E81F6A1" w14:textId="52EE0803" w:rsidR="007C6FC0" w:rsidRPr="007C6FC0" w:rsidRDefault="007C6FC0" w:rsidP="00136C6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sz w:val="20"/>
              </w:rPr>
            </w:pPr>
            <w:r w:rsidRPr="007C6FC0">
              <w:rPr>
                <w:rFonts w:ascii="Segoe UI" w:hAnsi="Segoe UI" w:cs="Segoe UI"/>
                <w:b/>
                <w:bCs/>
                <w:color w:val="212529"/>
                <w:sz w:val="20"/>
              </w:rPr>
              <w:t>Heterosexual</w:t>
            </w:r>
          </w:p>
        </w:tc>
        <w:tc>
          <w:tcPr>
            <w:tcW w:w="1488" w:type="dxa"/>
            <w:hideMark/>
          </w:tcPr>
          <w:p w14:paraId="3ADF6AD6" w14:textId="77777777" w:rsidR="007C6FC0" w:rsidRPr="007C6FC0" w:rsidRDefault="007C6FC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sz w:val="20"/>
              </w:rPr>
            </w:pPr>
            <w:r w:rsidRPr="007C6FC0">
              <w:rPr>
                <w:rFonts w:ascii="Segoe UI" w:hAnsi="Segoe UI" w:cs="Segoe UI"/>
                <w:b/>
                <w:bCs/>
                <w:color w:val="212529"/>
                <w:sz w:val="20"/>
              </w:rPr>
              <w:t>Other</w:t>
            </w:r>
          </w:p>
        </w:tc>
        <w:tc>
          <w:tcPr>
            <w:tcW w:w="1488" w:type="dxa"/>
            <w:hideMark/>
          </w:tcPr>
          <w:p w14:paraId="2812603F" w14:textId="77777777" w:rsidR="007C6FC0" w:rsidRPr="007C6FC0" w:rsidRDefault="007C6FC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sz w:val="20"/>
              </w:rPr>
            </w:pPr>
            <w:r w:rsidRPr="007C6FC0">
              <w:rPr>
                <w:rFonts w:ascii="Segoe UI" w:hAnsi="Segoe UI" w:cs="Segoe UI"/>
                <w:b/>
                <w:bCs/>
                <w:color w:val="212529"/>
                <w:sz w:val="20"/>
              </w:rPr>
              <w:t>Prefer not to say</w:t>
            </w:r>
          </w:p>
        </w:tc>
      </w:tr>
      <w:tr w:rsidR="007C6FC0" w14:paraId="614F7EFD" w14:textId="77777777" w:rsidTr="007C6FC0">
        <w:trPr>
          <w:trHeight w:val="375"/>
        </w:trPr>
        <w:tc>
          <w:tcPr>
            <w:cnfStyle w:val="001000000000" w:firstRow="0" w:lastRow="0" w:firstColumn="1" w:lastColumn="0" w:oddVBand="0" w:evenVBand="0" w:oddHBand="0" w:evenHBand="0" w:firstRowFirstColumn="0" w:firstRowLastColumn="0" w:lastRowFirstColumn="0" w:lastRowLastColumn="0"/>
            <w:tcW w:w="1487" w:type="dxa"/>
            <w:tcBorders>
              <w:bottom w:val="single" w:sz="12" w:space="0" w:color="000000" w:themeColor="text1"/>
            </w:tcBorders>
            <w:hideMark/>
          </w:tcPr>
          <w:p w14:paraId="6568F752" w14:textId="77777777" w:rsidR="007C6FC0" w:rsidRDefault="007C6FC0">
            <w:pPr>
              <w:rPr>
                <w:rFonts w:ascii="Segoe UI" w:hAnsi="Segoe UI" w:cs="Segoe UI"/>
                <w:b w:val="0"/>
                <w:bCs w:val="0"/>
                <w:color w:val="212529"/>
              </w:rPr>
            </w:pPr>
            <w:r>
              <w:rPr>
                <w:rFonts w:ascii="Segoe UI" w:hAnsi="Segoe UI" w:cs="Segoe UI"/>
                <w:color w:val="212529"/>
              </w:rPr>
              <w:t>2022/23</w:t>
            </w:r>
          </w:p>
        </w:tc>
        <w:tc>
          <w:tcPr>
            <w:tcW w:w="1488" w:type="dxa"/>
            <w:tcBorders>
              <w:bottom w:val="single" w:sz="12" w:space="0" w:color="000000" w:themeColor="text1"/>
            </w:tcBorders>
            <w:hideMark/>
          </w:tcPr>
          <w:p w14:paraId="06E5036C" w14:textId="77777777" w:rsidR="007C6FC0" w:rsidRDefault="007C6FC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Pr>
                <w:rFonts w:ascii="Segoe UI" w:hAnsi="Segoe UI" w:cs="Segoe UI"/>
                <w:color w:val="212529"/>
              </w:rPr>
              <w:t>1.32%</w:t>
            </w:r>
          </w:p>
        </w:tc>
        <w:tc>
          <w:tcPr>
            <w:tcW w:w="1488" w:type="dxa"/>
            <w:tcBorders>
              <w:bottom w:val="single" w:sz="12" w:space="0" w:color="000000" w:themeColor="text1"/>
            </w:tcBorders>
            <w:hideMark/>
          </w:tcPr>
          <w:p w14:paraId="1AC0F8AA" w14:textId="77777777" w:rsidR="007C6FC0" w:rsidRDefault="007C6FC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Pr>
                <w:rFonts w:ascii="Segoe UI" w:hAnsi="Segoe UI" w:cs="Segoe UI"/>
                <w:color w:val="212529"/>
              </w:rPr>
              <w:t>1.89%</w:t>
            </w:r>
          </w:p>
        </w:tc>
        <w:tc>
          <w:tcPr>
            <w:tcW w:w="1487" w:type="dxa"/>
            <w:tcBorders>
              <w:bottom w:val="single" w:sz="12" w:space="0" w:color="000000" w:themeColor="text1"/>
            </w:tcBorders>
            <w:hideMark/>
          </w:tcPr>
          <w:p w14:paraId="78104E99" w14:textId="77777777" w:rsidR="007C6FC0" w:rsidRDefault="007C6FC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Pr>
                <w:rFonts w:ascii="Segoe UI" w:hAnsi="Segoe UI" w:cs="Segoe UI"/>
                <w:color w:val="212529"/>
              </w:rPr>
              <w:t>78.75%</w:t>
            </w:r>
          </w:p>
        </w:tc>
        <w:tc>
          <w:tcPr>
            <w:tcW w:w="1488" w:type="dxa"/>
            <w:tcBorders>
              <w:bottom w:val="single" w:sz="12" w:space="0" w:color="000000" w:themeColor="text1"/>
            </w:tcBorders>
            <w:hideMark/>
          </w:tcPr>
          <w:p w14:paraId="24A4304E" w14:textId="77777777" w:rsidR="007C6FC0" w:rsidRDefault="007C6FC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Pr>
                <w:rFonts w:ascii="Segoe UI" w:hAnsi="Segoe UI" w:cs="Segoe UI"/>
                <w:color w:val="212529"/>
              </w:rPr>
              <w:t>0.28%</w:t>
            </w:r>
          </w:p>
        </w:tc>
        <w:tc>
          <w:tcPr>
            <w:tcW w:w="1488" w:type="dxa"/>
            <w:tcBorders>
              <w:bottom w:val="single" w:sz="12" w:space="0" w:color="000000" w:themeColor="text1"/>
            </w:tcBorders>
            <w:hideMark/>
          </w:tcPr>
          <w:p w14:paraId="49DDE964" w14:textId="77777777" w:rsidR="007C6FC0" w:rsidRDefault="007C6FC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Pr>
                <w:rFonts w:ascii="Segoe UI" w:hAnsi="Segoe UI" w:cs="Segoe UI"/>
                <w:color w:val="212529"/>
              </w:rPr>
              <w:t>17.75%</w:t>
            </w:r>
          </w:p>
        </w:tc>
      </w:tr>
      <w:tr w:rsidR="007C6FC0" w14:paraId="49170003" w14:textId="77777777" w:rsidTr="007C6FC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87" w:type="dxa"/>
            <w:tcBorders>
              <w:top w:val="single" w:sz="12" w:space="0" w:color="000000" w:themeColor="text1"/>
              <w:left w:val="single" w:sz="12" w:space="0" w:color="000000" w:themeColor="text1"/>
              <w:bottom w:val="single" w:sz="12" w:space="0" w:color="000000" w:themeColor="text1"/>
            </w:tcBorders>
            <w:hideMark/>
          </w:tcPr>
          <w:p w14:paraId="41C78BB3" w14:textId="77777777" w:rsidR="007C6FC0" w:rsidRDefault="007C6FC0">
            <w:pPr>
              <w:rPr>
                <w:rFonts w:ascii="Segoe UI" w:hAnsi="Segoe UI" w:cs="Segoe UI"/>
                <w:color w:val="212529"/>
              </w:rPr>
            </w:pPr>
            <w:r>
              <w:rPr>
                <w:rFonts w:ascii="Segoe UI" w:hAnsi="Segoe UI" w:cs="Segoe UI"/>
                <w:color w:val="212529"/>
              </w:rPr>
              <w:t>2023/24</w:t>
            </w:r>
          </w:p>
        </w:tc>
        <w:tc>
          <w:tcPr>
            <w:tcW w:w="1488" w:type="dxa"/>
            <w:tcBorders>
              <w:top w:val="single" w:sz="12" w:space="0" w:color="000000" w:themeColor="text1"/>
              <w:bottom w:val="single" w:sz="12" w:space="0" w:color="000000" w:themeColor="text1"/>
            </w:tcBorders>
            <w:hideMark/>
          </w:tcPr>
          <w:p w14:paraId="1F471910" w14:textId="5FAA30EB" w:rsidR="007C6FC0" w:rsidRDefault="007C6FC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982479">
              <w:rPr>
                <w:rFonts w:ascii="Verdana" w:hAnsi="Verdana" w:cs="Arial"/>
                <w:color w:val="70AD47"/>
              </w:rPr>
              <w:sym w:font="Wingdings" w:char="F0E1"/>
            </w:r>
            <w:r>
              <w:rPr>
                <w:rFonts w:ascii="Verdana" w:hAnsi="Verdana" w:cs="Arial"/>
                <w:color w:val="70AD47"/>
              </w:rPr>
              <w:t xml:space="preserve"> </w:t>
            </w:r>
            <w:r>
              <w:rPr>
                <w:rFonts w:ascii="Segoe UI" w:hAnsi="Segoe UI" w:cs="Segoe UI"/>
                <w:color w:val="212529"/>
              </w:rPr>
              <w:t>1.76%</w:t>
            </w:r>
          </w:p>
        </w:tc>
        <w:tc>
          <w:tcPr>
            <w:tcW w:w="1488" w:type="dxa"/>
            <w:tcBorders>
              <w:top w:val="single" w:sz="12" w:space="0" w:color="000000" w:themeColor="text1"/>
              <w:bottom w:val="single" w:sz="12" w:space="0" w:color="000000" w:themeColor="text1"/>
            </w:tcBorders>
            <w:hideMark/>
          </w:tcPr>
          <w:p w14:paraId="059935C9" w14:textId="5D639CD3" w:rsidR="007C6FC0" w:rsidRDefault="007C6FC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982479">
              <w:rPr>
                <w:rFonts w:ascii="Verdana" w:hAnsi="Verdana" w:cs="Arial"/>
                <w:color w:val="70AD47"/>
              </w:rPr>
              <w:sym w:font="Wingdings" w:char="F0E1"/>
            </w:r>
            <w:r>
              <w:rPr>
                <w:rFonts w:ascii="Verdana" w:hAnsi="Verdana" w:cs="Arial"/>
                <w:color w:val="70AD47"/>
              </w:rPr>
              <w:t xml:space="preserve"> </w:t>
            </w:r>
            <w:r>
              <w:rPr>
                <w:rFonts w:ascii="Segoe UI" w:hAnsi="Segoe UI" w:cs="Segoe UI"/>
                <w:color w:val="212529"/>
              </w:rPr>
              <w:t>2.44%</w:t>
            </w:r>
          </w:p>
        </w:tc>
        <w:tc>
          <w:tcPr>
            <w:tcW w:w="1487" w:type="dxa"/>
            <w:tcBorders>
              <w:top w:val="single" w:sz="12" w:space="0" w:color="000000" w:themeColor="text1"/>
              <w:bottom w:val="single" w:sz="12" w:space="0" w:color="000000" w:themeColor="text1"/>
            </w:tcBorders>
            <w:hideMark/>
          </w:tcPr>
          <w:p w14:paraId="61B1119F" w14:textId="77777777" w:rsidR="007C6FC0" w:rsidRDefault="007C6FC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Pr>
                <w:rFonts w:ascii="Segoe UI" w:hAnsi="Segoe UI" w:cs="Segoe UI"/>
                <w:color w:val="212529"/>
              </w:rPr>
              <w:t>79.48%</w:t>
            </w:r>
          </w:p>
        </w:tc>
        <w:tc>
          <w:tcPr>
            <w:tcW w:w="1488" w:type="dxa"/>
            <w:tcBorders>
              <w:top w:val="single" w:sz="12" w:space="0" w:color="000000" w:themeColor="text1"/>
              <w:bottom w:val="single" w:sz="12" w:space="0" w:color="000000" w:themeColor="text1"/>
            </w:tcBorders>
            <w:hideMark/>
          </w:tcPr>
          <w:p w14:paraId="60FDE40A" w14:textId="65C40AFC" w:rsidR="007C6FC0" w:rsidRDefault="007C6FC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982479">
              <w:rPr>
                <w:rFonts w:ascii="Verdana" w:hAnsi="Verdana" w:cs="Arial"/>
                <w:color w:val="70AD47"/>
              </w:rPr>
              <w:sym w:font="Wingdings" w:char="F0E1"/>
            </w:r>
            <w:r>
              <w:rPr>
                <w:rFonts w:ascii="Verdana" w:hAnsi="Verdana" w:cs="Arial"/>
                <w:color w:val="70AD47"/>
              </w:rPr>
              <w:t xml:space="preserve"> </w:t>
            </w:r>
            <w:r>
              <w:rPr>
                <w:rFonts w:ascii="Segoe UI" w:hAnsi="Segoe UI" w:cs="Segoe UI"/>
                <w:color w:val="212529"/>
              </w:rPr>
              <w:t>0.29%</w:t>
            </w:r>
          </w:p>
        </w:tc>
        <w:tc>
          <w:tcPr>
            <w:tcW w:w="1488" w:type="dxa"/>
            <w:tcBorders>
              <w:top w:val="single" w:sz="12" w:space="0" w:color="000000" w:themeColor="text1"/>
              <w:bottom w:val="single" w:sz="12" w:space="0" w:color="000000" w:themeColor="text1"/>
              <w:right w:val="single" w:sz="12" w:space="0" w:color="000000" w:themeColor="text1"/>
            </w:tcBorders>
            <w:hideMark/>
          </w:tcPr>
          <w:p w14:paraId="07224753" w14:textId="45F19B82" w:rsidR="007C6FC0" w:rsidRDefault="007C6FC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982479">
              <w:rPr>
                <w:rFonts w:ascii="Verdana" w:hAnsi="Verdana" w:cs="Arial"/>
                <w:color w:val="70AD47"/>
              </w:rPr>
              <w:sym w:font="Wingdings" w:char="F0E1"/>
            </w:r>
            <w:r>
              <w:rPr>
                <w:rFonts w:ascii="Verdana" w:hAnsi="Verdana" w:cs="Arial"/>
                <w:color w:val="70AD47"/>
              </w:rPr>
              <w:t xml:space="preserve"> </w:t>
            </w:r>
            <w:r>
              <w:rPr>
                <w:rFonts w:ascii="Segoe UI" w:hAnsi="Segoe UI" w:cs="Segoe UI"/>
                <w:color w:val="212529"/>
              </w:rPr>
              <w:t>16.03%</w:t>
            </w:r>
          </w:p>
        </w:tc>
      </w:tr>
      <w:tr w:rsidR="007C6FC0" w14:paraId="0C2A25C7" w14:textId="77777777" w:rsidTr="007C6FC0">
        <w:trPr>
          <w:trHeight w:val="360"/>
        </w:trPr>
        <w:tc>
          <w:tcPr>
            <w:cnfStyle w:val="001000000000" w:firstRow="0" w:lastRow="0" w:firstColumn="1" w:lastColumn="0" w:oddVBand="0" w:evenVBand="0" w:oddHBand="0" w:evenHBand="0" w:firstRowFirstColumn="0" w:firstRowLastColumn="0" w:lastRowFirstColumn="0" w:lastRowLastColumn="0"/>
            <w:tcW w:w="1487" w:type="dxa"/>
            <w:tcBorders>
              <w:top w:val="single" w:sz="12" w:space="0" w:color="000000" w:themeColor="text1"/>
            </w:tcBorders>
            <w:hideMark/>
          </w:tcPr>
          <w:p w14:paraId="12684A29" w14:textId="77777777" w:rsidR="007C6FC0" w:rsidRDefault="007C6FC0">
            <w:pPr>
              <w:rPr>
                <w:rFonts w:ascii="Segoe UI" w:hAnsi="Segoe UI" w:cs="Segoe UI"/>
                <w:color w:val="212529"/>
              </w:rPr>
            </w:pPr>
            <w:r>
              <w:rPr>
                <w:rFonts w:ascii="Segoe UI" w:hAnsi="Segoe UI" w:cs="Segoe UI"/>
                <w:color w:val="212529"/>
              </w:rPr>
              <w:t>SY 2021</w:t>
            </w:r>
          </w:p>
        </w:tc>
        <w:tc>
          <w:tcPr>
            <w:tcW w:w="1488" w:type="dxa"/>
            <w:tcBorders>
              <w:top w:val="single" w:sz="12" w:space="0" w:color="000000" w:themeColor="text1"/>
            </w:tcBorders>
            <w:hideMark/>
          </w:tcPr>
          <w:p w14:paraId="45F1BCEB" w14:textId="77777777" w:rsidR="007C6FC0" w:rsidRDefault="007C6FC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Pr>
                <w:rFonts w:ascii="Segoe UI" w:hAnsi="Segoe UI" w:cs="Segoe UI"/>
                <w:color w:val="212529"/>
              </w:rPr>
              <w:t>1.30%</w:t>
            </w:r>
          </w:p>
        </w:tc>
        <w:tc>
          <w:tcPr>
            <w:tcW w:w="1488" w:type="dxa"/>
            <w:tcBorders>
              <w:top w:val="single" w:sz="12" w:space="0" w:color="000000" w:themeColor="text1"/>
            </w:tcBorders>
            <w:hideMark/>
          </w:tcPr>
          <w:p w14:paraId="65E95BC9" w14:textId="77777777" w:rsidR="007C6FC0" w:rsidRDefault="007C6FC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Pr>
                <w:rFonts w:ascii="Segoe UI" w:hAnsi="Segoe UI" w:cs="Segoe UI"/>
                <w:color w:val="212529"/>
              </w:rPr>
              <w:t>1.50%</w:t>
            </w:r>
          </w:p>
        </w:tc>
        <w:tc>
          <w:tcPr>
            <w:tcW w:w="1487" w:type="dxa"/>
            <w:tcBorders>
              <w:top w:val="single" w:sz="12" w:space="0" w:color="000000" w:themeColor="text1"/>
            </w:tcBorders>
            <w:hideMark/>
          </w:tcPr>
          <w:p w14:paraId="447314BF" w14:textId="77777777" w:rsidR="007C6FC0" w:rsidRDefault="007C6FC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Pr>
                <w:rFonts w:ascii="Segoe UI" w:hAnsi="Segoe UI" w:cs="Segoe UI"/>
                <w:color w:val="212529"/>
              </w:rPr>
              <w:t>90.00%</w:t>
            </w:r>
          </w:p>
        </w:tc>
        <w:tc>
          <w:tcPr>
            <w:tcW w:w="1488" w:type="dxa"/>
            <w:tcBorders>
              <w:top w:val="single" w:sz="12" w:space="0" w:color="000000" w:themeColor="text1"/>
            </w:tcBorders>
            <w:hideMark/>
          </w:tcPr>
          <w:p w14:paraId="0DEFBE5A" w14:textId="77777777" w:rsidR="007C6FC0" w:rsidRDefault="007C6FC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Pr>
                <w:rFonts w:ascii="Segoe UI" w:hAnsi="Segoe UI" w:cs="Segoe UI"/>
                <w:color w:val="212529"/>
              </w:rPr>
              <w:t>0.40%</w:t>
            </w:r>
          </w:p>
        </w:tc>
        <w:tc>
          <w:tcPr>
            <w:tcW w:w="1488" w:type="dxa"/>
            <w:tcBorders>
              <w:top w:val="single" w:sz="12" w:space="0" w:color="000000" w:themeColor="text1"/>
            </w:tcBorders>
            <w:hideMark/>
          </w:tcPr>
          <w:p w14:paraId="416649CD" w14:textId="77777777" w:rsidR="007C6FC0" w:rsidRDefault="007C6FC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Pr>
                <w:rFonts w:ascii="Segoe UI" w:hAnsi="Segoe UI" w:cs="Segoe UI"/>
                <w:color w:val="212529"/>
              </w:rPr>
              <w:t>6.90%</w:t>
            </w:r>
          </w:p>
        </w:tc>
      </w:tr>
    </w:tbl>
    <w:p w14:paraId="660AC7FF" w14:textId="39EC0704" w:rsidR="005C5D3E" w:rsidRDefault="005C5D3E" w:rsidP="006E0337">
      <w:pPr>
        <w:spacing w:line="360" w:lineRule="auto"/>
        <w:rPr>
          <w:rFonts w:ascii="Verdana" w:hAnsi="Verdana" w:cs="Arial"/>
          <w:color w:val="1E1E1E"/>
          <w:shd w:val="clear" w:color="auto" w:fill="FFFFFF"/>
        </w:rPr>
      </w:pPr>
    </w:p>
    <w:p w14:paraId="2ED5F5C0" w14:textId="231F0BCF" w:rsidR="00957615" w:rsidRDefault="00957615" w:rsidP="006E0337">
      <w:pPr>
        <w:spacing w:line="360" w:lineRule="auto"/>
        <w:rPr>
          <w:rFonts w:ascii="Verdana" w:hAnsi="Verdana" w:cs="Arial"/>
          <w:color w:val="1E1E1E"/>
          <w:shd w:val="clear" w:color="auto" w:fill="FFFFFF"/>
        </w:rPr>
      </w:pPr>
      <w:r>
        <w:rPr>
          <w:rFonts w:ascii="Verdana" w:hAnsi="Verdana" w:cs="Arial"/>
          <w:color w:val="1E1E1E"/>
          <w:shd w:val="clear" w:color="auto" w:fill="FFFFFF"/>
        </w:rPr>
        <w:t xml:space="preserve">Our data splits down sexual orientation categories further, however the categories used </w:t>
      </w:r>
      <w:r w:rsidR="007C4626">
        <w:rPr>
          <w:rFonts w:ascii="Verdana" w:hAnsi="Verdana" w:cs="Arial"/>
          <w:color w:val="1E1E1E"/>
          <w:shd w:val="clear" w:color="auto" w:fill="FFFFFF"/>
        </w:rPr>
        <w:t>in this report</w:t>
      </w:r>
      <w:r>
        <w:rPr>
          <w:rFonts w:ascii="Verdana" w:hAnsi="Verdana" w:cs="Arial"/>
          <w:color w:val="1E1E1E"/>
          <w:shd w:val="clear" w:color="auto" w:fill="FFFFFF"/>
        </w:rPr>
        <w:t xml:space="preserve"> are </w:t>
      </w:r>
      <w:r w:rsidR="007C4626">
        <w:rPr>
          <w:rFonts w:ascii="Verdana" w:hAnsi="Verdana" w:cs="Arial"/>
          <w:color w:val="1E1E1E"/>
          <w:shd w:val="clear" w:color="auto" w:fill="FFFFFF"/>
        </w:rPr>
        <w:t xml:space="preserve">directly </w:t>
      </w:r>
      <w:r>
        <w:rPr>
          <w:rFonts w:ascii="Verdana" w:hAnsi="Verdana" w:cs="Arial"/>
          <w:color w:val="1E1E1E"/>
          <w:shd w:val="clear" w:color="auto" w:fill="FFFFFF"/>
        </w:rPr>
        <w:t>comparable to the Census 2021 data and</w:t>
      </w:r>
      <w:r w:rsidR="007C4626">
        <w:rPr>
          <w:rFonts w:ascii="Verdana" w:hAnsi="Verdana" w:cs="Arial"/>
          <w:color w:val="1E1E1E"/>
          <w:shd w:val="clear" w:color="auto" w:fill="FFFFFF"/>
        </w:rPr>
        <w:t xml:space="preserve"> also</w:t>
      </w:r>
      <w:r>
        <w:rPr>
          <w:rFonts w:ascii="Verdana" w:hAnsi="Verdana" w:cs="Arial"/>
          <w:color w:val="1E1E1E"/>
          <w:shd w:val="clear" w:color="auto" w:fill="FFFFFF"/>
        </w:rPr>
        <w:t xml:space="preserve"> limit personally identifiable responses.</w:t>
      </w:r>
    </w:p>
    <w:p w14:paraId="60975274" w14:textId="272DE5E1" w:rsidR="00957615" w:rsidRDefault="00957615" w:rsidP="006E0337">
      <w:pPr>
        <w:spacing w:line="360" w:lineRule="auto"/>
        <w:rPr>
          <w:rFonts w:ascii="Verdana" w:hAnsi="Verdana" w:cs="Arial"/>
          <w:color w:val="1E1E1E"/>
          <w:shd w:val="clear" w:color="auto" w:fill="FFFFFF"/>
        </w:rPr>
      </w:pPr>
    </w:p>
    <w:p w14:paraId="26D8AF66" w14:textId="2DD31B7E" w:rsidR="00957615" w:rsidRDefault="00957615" w:rsidP="006E0337">
      <w:pPr>
        <w:spacing w:line="360" w:lineRule="auto"/>
        <w:rPr>
          <w:rFonts w:ascii="Verdana" w:hAnsi="Verdana" w:cs="Arial"/>
          <w:color w:val="1E1E1E"/>
          <w:shd w:val="clear" w:color="auto" w:fill="FFFFFF"/>
        </w:rPr>
      </w:pPr>
      <w:r>
        <w:rPr>
          <w:rFonts w:ascii="Verdana" w:hAnsi="Verdana" w:cs="Arial"/>
          <w:noProof/>
          <w:color w:val="1E1E1E"/>
          <w:shd w:val="clear" w:color="auto" w:fill="FFFFFF"/>
        </w:rPr>
        <w:drawing>
          <wp:inline distT="0" distB="0" distL="0" distR="0" wp14:anchorId="6239C7E7" wp14:editId="153F63E2">
            <wp:extent cx="5715000" cy="30208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8445" cy="3033238"/>
                    </a:xfrm>
                    <a:prstGeom prst="rect">
                      <a:avLst/>
                    </a:prstGeom>
                    <a:noFill/>
                  </pic:spPr>
                </pic:pic>
              </a:graphicData>
            </a:graphic>
          </wp:inline>
        </w:drawing>
      </w:r>
    </w:p>
    <w:p w14:paraId="16D27D0E" w14:textId="3C154B4F" w:rsidR="00957615" w:rsidRDefault="00957615" w:rsidP="006E0337">
      <w:pPr>
        <w:spacing w:line="360" w:lineRule="auto"/>
        <w:rPr>
          <w:rFonts w:ascii="Verdana" w:hAnsi="Verdana" w:cs="Arial"/>
          <w:color w:val="1E1E1E"/>
          <w:shd w:val="clear" w:color="auto" w:fill="FFFFFF"/>
        </w:rPr>
      </w:pPr>
    </w:p>
    <w:tbl>
      <w:tblPr>
        <w:tblStyle w:val="GridTable5Dark-Accent4"/>
        <w:tblW w:w="5000" w:type="pct"/>
        <w:tblLayout w:type="fixed"/>
        <w:tblLook w:val="04A0" w:firstRow="1" w:lastRow="0" w:firstColumn="1" w:lastColumn="0" w:noHBand="0" w:noVBand="1"/>
      </w:tblPr>
      <w:tblGrid>
        <w:gridCol w:w="1555"/>
        <w:gridCol w:w="1243"/>
        <w:gridCol w:w="1244"/>
        <w:gridCol w:w="1244"/>
        <w:gridCol w:w="1244"/>
        <w:gridCol w:w="1244"/>
        <w:gridCol w:w="1242"/>
      </w:tblGrid>
      <w:tr w:rsidR="00957615" w:rsidRPr="00C92F64" w14:paraId="427919D6" w14:textId="77777777" w:rsidTr="00ED5FFC">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54E724BC" w14:textId="77777777" w:rsidR="00957615" w:rsidRPr="005B3ADC" w:rsidRDefault="00957615" w:rsidP="000D54A2">
            <w:pPr>
              <w:jc w:val="center"/>
              <w:rPr>
                <w:rFonts w:ascii="Segoe UI" w:hAnsi="Segoe UI" w:cs="Segoe UI"/>
                <w:bCs w:val="0"/>
                <w:color w:val="000000"/>
              </w:rPr>
            </w:pPr>
            <w:r>
              <w:rPr>
                <w:rFonts w:ascii="Segoe UI" w:hAnsi="Segoe UI" w:cs="Segoe UI"/>
                <w:bCs w:val="0"/>
                <w:color w:val="000000"/>
              </w:rPr>
              <w:t>Minority</w:t>
            </w:r>
            <w:r w:rsidRPr="005B3ADC">
              <w:rPr>
                <w:rFonts w:ascii="Segoe UI" w:hAnsi="Segoe UI" w:cs="Segoe UI"/>
                <w:bCs w:val="0"/>
                <w:color w:val="000000"/>
              </w:rPr>
              <w:t xml:space="preserve"> </w:t>
            </w:r>
            <w:r>
              <w:rPr>
                <w:rFonts w:ascii="Segoe UI" w:hAnsi="Segoe UI" w:cs="Segoe UI"/>
                <w:bCs w:val="0"/>
                <w:color w:val="000000"/>
              </w:rPr>
              <w:t>B</w:t>
            </w:r>
            <w:r w:rsidRPr="005B3ADC">
              <w:rPr>
                <w:rFonts w:ascii="Segoe UI" w:hAnsi="Segoe UI" w:cs="Segoe UI"/>
                <w:bCs w:val="0"/>
                <w:color w:val="000000"/>
              </w:rPr>
              <w:t>reakdown by Workgroup</w:t>
            </w:r>
          </w:p>
        </w:tc>
      </w:tr>
      <w:tr w:rsidR="00957615" w:rsidRPr="00C92F64" w14:paraId="22135CCC" w14:textId="77777777" w:rsidTr="00ED5FFC">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62" w:type="pct"/>
            <w:hideMark/>
          </w:tcPr>
          <w:p w14:paraId="3AE102E8" w14:textId="77777777" w:rsidR="00957615" w:rsidRPr="005B3ADC" w:rsidRDefault="00957615" w:rsidP="000D54A2">
            <w:pPr>
              <w:jc w:val="center"/>
              <w:rPr>
                <w:rFonts w:ascii="Segoe UI" w:hAnsi="Segoe UI" w:cs="Segoe UI"/>
                <w:b w:val="0"/>
                <w:bCs w:val="0"/>
                <w:color w:val="FFE599"/>
              </w:rPr>
            </w:pPr>
            <w:r w:rsidRPr="005B3ADC">
              <w:rPr>
                <w:rFonts w:ascii="Segoe UI" w:hAnsi="Segoe UI" w:cs="Segoe UI"/>
                <w:b w:val="0"/>
                <w:bCs w:val="0"/>
                <w:color w:val="FFE599"/>
              </w:rPr>
              <w:t> </w:t>
            </w:r>
          </w:p>
        </w:tc>
        <w:tc>
          <w:tcPr>
            <w:tcW w:w="2069" w:type="pct"/>
            <w:gridSpan w:val="3"/>
            <w:tcBorders>
              <w:right w:val="single" w:sz="12" w:space="0" w:color="auto"/>
            </w:tcBorders>
            <w:hideMark/>
          </w:tcPr>
          <w:p w14:paraId="653941CA" w14:textId="7042DA5A" w:rsidR="00957615" w:rsidRPr="00046E1C" w:rsidRDefault="00957615" w:rsidP="00ED5FFC">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i/>
                <w:color w:val="000000"/>
              </w:rPr>
            </w:pPr>
            <w:r w:rsidRPr="00046E1C">
              <w:rPr>
                <w:rFonts w:ascii="Segoe UI" w:hAnsi="Segoe UI" w:cs="Segoe UI"/>
                <w:b/>
                <w:bCs/>
                <w:i/>
                <w:color w:val="000000"/>
              </w:rPr>
              <w:t>202</w:t>
            </w:r>
            <w:r w:rsidR="00ED5FFC" w:rsidRPr="00046E1C">
              <w:rPr>
                <w:rFonts w:ascii="Segoe UI" w:hAnsi="Segoe UI" w:cs="Segoe UI"/>
                <w:b/>
                <w:bCs/>
                <w:i/>
                <w:color w:val="000000"/>
              </w:rPr>
              <w:t>2</w:t>
            </w:r>
            <w:r w:rsidRPr="00046E1C">
              <w:rPr>
                <w:rFonts w:ascii="Segoe UI" w:hAnsi="Segoe UI" w:cs="Segoe UI"/>
                <w:b/>
                <w:bCs/>
                <w:i/>
                <w:color w:val="000000"/>
              </w:rPr>
              <w:t>/23</w:t>
            </w:r>
            <w:r w:rsidR="00046E1C" w:rsidRPr="00046E1C">
              <w:rPr>
                <w:rFonts w:ascii="Segoe UI" w:hAnsi="Segoe UI" w:cs="Segoe UI"/>
                <w:b/>
                <w:bCs/>
                <w:i/>
                <w:color w:val="000000"/>
              </w:rPr>
              <w:t>*</w:t>
            </w:r>
          </w:p>
        </w:tc>
        <w:tc>
          <w:tcPr>
            <w:tcW w:w="2069" w:type="pct"/>
            <w:gridSpan w:val="3"/>
            <w:tcBorders>
              <w:top w:val="single" w:sz="12" w:space="0" w:color="auto"/>
              <w:left w:val="single" w:sz="12" w:space="0" w:color="auto"/>
              <w:right w:val="single" w:sz="12" w:space="0" w:color="auto"/>
            </w:tcBorders>
            <w:hideMark/>
          </w:tcPr>
          <w:p w14:paraId="609DD579" w14:textId="77777777" w:rsidR="00957615" w:rsidRPr="005B3ADC" w:rsidRDefault="00957615" w:rsidP="000D54A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rPr>
            </w:pPr>
            <w:r>
              <w:rPr>
                <w:rFonts w:ascii="Segoe UI" w:hAnsi="Segoe UI" w:cs="Segoe UI"/>
                <w:b/>
                <w:bCs/>
                <w:color w:val="000000"/>
              </w:rPr>
              <w:t>2023/24</w:t>
            </w:r>
          </w:p>
        </w:tc>
      </w:tr>
      <w:tr w:rsidR="00957615" w:rsidRPr="00C92F64" w14:paraId="29704E61" w14:textId="77777777" w:rsidTr="00ED5FFC">
        <w:trPr>
          <w:trHeight w:val="645"/>
        </w:trPr>
        <w:tc>
          <w:tcPr>
            <w:cnfStyle w:val="001000000000" w:firstRow="0" w:lastRow="0" w:firstColumn="1" w:lastColumn="0" w:oddVBand="0" w:evenVBand="0" w:oddHBand="0" w:evenHBand="0" w:firstRowFirstColumn="0" w:firstRowLastColumn="0" w:lastRowFirstColumn="0" w:lastRowLastColumn="0"/>
            <w:tcW w:w="862" w:type="pct"/>
            <w:hideMark/>
          </w:tcPr>
          <w:p w14:paraId="5BDBCFC8" w14:textId="77777777" w:rsidR="00957615" w:rsidRPr="005B3ADC" w:rsidRDefault="00957615" w:rsidP="000D54A2">
            <w:pPr>
              <w:jc w:val="center"/>
              <w:rPr>
                <w:rFonts w:ascii="Segoe UI" w:hAnsi="Segoe UI" w:cs="Segoe UI"/>
                <w:b w:val="0"/>
                <w:bCs w:val="0"/>
                <w:color w:val="FFE599"/>
              </w:rPr>
            </w:pPr>
            <w:r w:rsidRPr="005B3ADC">
              <w:rPr>
                <w:rFonts w:ascii="Segoe UI" w:hAnsi="Segoe UI" w:cs="Segoe UI"/>
                <w:b w:val="0"/>
                <w:bCs w:val="0"/>
                <w:color w:val="FFE599"/>
              </w:rPr>
              <w:t>.</w:t>
            </w:r>
          </w:p>
        </w:tc>
        <w:tc>
          <w:tcPr>
            <w:tcW w:w="689" w:type="pct"/>
            <w:hideMark/>
          </w:tcPr>
          <w:p w14:paraId="1ABF050C" w14:textId="53845B63" w:rsidR="00957615" w:rsidRPr="005B3ADC" w:rsidRDefault="00957615" w:rsidP="000D54A2">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rPr>
            </w:pPr>
            <w:r>
              <w:rPr>
                <w:rFonts w:ascii="Segoe UI" w:hAnsi="Segoe UI" w:cs="Segoe UI"/>
                <w:b/>
                <w:bCs/>
                <w:color w:val="000000"/>
                <w:sz w:val="22"/>
                <w:szCs w:val="22"/>
              </w:rPr>
              <w:t>Bisexual</w:t>
            </w:r>
          </w:p>
        </w:tc>
        <w:tc>
          <w:tcPr>
            <w:tcW w:w="690" w:type="pct"/>
            <w:hideMark/>
          </w:tcPr>
          <w:p w14:paraId="2D316B96" w14:textId="535DFE72" w:rsidR="00957615" w:rsidRPr="005B3ADC" w:rsidRDefault="00957615" w:rsidP="000D54A2">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rPr>
            </w:pPr>
            <w:r>
              <w:rPr>
                <w:rFonts w:ascii="Segoe UI" w:hAnsi="Segoe UI" w:cs="Segoe UI"/>
                <w:b/>
                <w:bCs/>
                <w:color w:val="000000"/>
                <w:sz w:val="22"/>
                <w:szCs w:val="22"/>
              </w:rPr>
              <w:t>Gay or Lesbian</w:t>
            </w:r>
          </w:p>
        </w:tc>
        <w:tc>
          <w:tcPr>
            <w:tcW w:w="690" w:type="pct"/>
            <w:tcBorders>
              <w:right w:val="single" w:sz="12" w:space="0" w:color="auto"/>
            </w:tcBorders>
            <w:hideMark/>
          </w:tcPr>
          <w:p w14:paraId="5BF9253E" w14:textId="0E9A4B19" w:rsidR="00957615" w:rsidRPr="005B3ADC" w:rsidRDefault="00957615" w:rsidP="000D54A2">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rPr>
            </w:pPr>
            <w:r>
              <w:rPr>
                <w:rFonts w:ascii="Segoe UI" w:hAnsi="Segoe UI" w:cs="Segoe UI"/>
                <w:b/>
                <w:bCs/>
                <w:color w:val="000000"/>
                <w:sz w:val="22"/>
                <w:szCs w:val="22"/>
              </w:rPr>
              <w:t>Other</w:t>
            </w:r>
          </w:p>
        </w:tc>
        <w:tc>
          <w:tcPr>
            <w:tcW w:w="690" w:type="pct"/>
            <w:tcBorders>
              <w:left w:val="single" w:sz="12" w:space="0" w:color="auto"/>
            </w:tcBorders>
            <w:hideMark/>
          </w:tcPr>
          <w:p w14:paraId="0016ADDE" w14:textId="37056F53" w:rsidR="00957615" w:rsidRPr="005B3ADC" w:rsidRDefault="00957615" w:rsidP="000D54A2">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rPr>
            </w:pPr>
            <w:r>
              <w:rPr>
                <w:rFonts w:ascii="Segoe UI" w:hAnsi="Segoe UI" w:cs="Segoe UI"/>
                <w:b/>
                <w:bCs/>
                <w:color w:val="000000"/>
                <w:sz w:val="22"/>
                <w:szCs w:val="22"/>
              </w:rPr>
              <w:t>Bisexual</w:t>
            </w:r>
          </w:p>
        </w:tc>
        <w:tc>
          <w:tcPr>
            <w:tcW w:w="690" w:type="pct"/>
            <w:noWrap/>
            <w:hideMark/>
          </w:tcPr>
          <w:p w14:paraId="0118D82C" w14:textId="2F6A55CD" w:rsidR="00957615" w:rsidRPr="005B3ADC" w:rsidRDefault="00957615" w:rsidP="000D54A2">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rPr>
            </w:pPr>
            <w:r>
              <w:rPr>
                <w:rFonts w:ascii="Segoe UI" w:hAnsi="Segoe UI" w:cs="Segoe UI"/>
                <w:b/>
                <w:bCs/>
                <w:color w:val="000000"/>
                <w:sz w:val="22"/>
                <w:szCs w:val="22"/>
              </w:rPr>
              <w:t>Gay or Lesbian</w:t>
            </w:r>
          </w:p>
        </w:tc>
        <w:tc>
          <w:tcPr>
            <w:tcW w:w="689" w:type="pct"/>
            <w:tcBorders>
              <w:right w:val="single" w:sz="12" w:space="0" w:color="auto"/>
            </w:tcBorders>
            <w:hideMark/>
          </w:tcPr>
          <w:p w14:paraId="3129BE25" w14:textId="1AA0D599" w:rsidR="00957615" w:rsidRPr="005B3ADC" w:rsidRDefault="00957615" w:rsidP="000D54A2">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rPr>
            </w:pPr>
            <w:r>
              <w:rPr>
                <w:rFonts w:ascii="Segoe UI" w:hAnsi="Segoe UI" w:cs="Segoe UI"/>
                <w:b/>
                <w:bCs/>
                <w:color w:val="000000"/>
                <w:sz w:val="22"/>
                <w:szCs w:val="22"/>
              </w:rPr>
              <w:t>Other</w:t>
            </w:r>
          </w:p>
        </w:tc>
      </w:tr>
      <w:tr w:rsidR="00ED5FFC" w:rsidRPr="00C92F64" w14:paraId="1730539A" w14:textId="77777777" w:rsidTr="00ED5FF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862" w:type="pct"/>
            <w:noWrap/>
            <w:hideMark/>
          </w:tcPr>
          <w:p w14:paraId="547B993B" w14:textId="77777777" w:rsidR="00ED5FFC" w:rsidRPr="005B3ADC" w:rsidRDefault="00ED5FFC" w:rsidP="00ED5FFC">
            <w:pPr>
              <w:rPr>
                <w:rFonts w:ascii="Segoe UI" w:hAnsi="Segoe UI" w:cs="Segoe UI"/>
                <w:bCs w:val="0"/>
                <w:color w:val="000000"/>
              </w:rPr>
            </w:pPr>
            <w:r w:rsidRPr="005B3ADC">
              <w:rPr>
                <w:rFonts w:ascii="Segoe UI" w:hAnsi="Segoe UI" w:cs="Segoe UI"/>
                <w:bCs w:val="0"/>
                <w:color w:val="000000"/>
              </w:rPr>
              <w:t>Control</w:t>
            </w:r>
          </w:p>
        </w:tc>
        <w:tc>
          <w:tcPr>
            <w:tcW w:w="689" w:type="pct"/>
            <w:noWrap/>
            <w:vAlign w:val="bottom"/>
            <w:hideMark/>
          </w:tcPr>
          <w:p w14:paraId="24B25CE7" w14:textId="074E1935" w:rsidR="00ED5FFC" w:rsidRPr="005B3ADC" w:rsidRDefault="00ED5FFC" w:rsidP="00ED5FF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Pr>
                <w:rFonts w:ascii="Segoe UI" w:hAnsi="Segoe UI" w:cs="Segoe UI"/>
                <w:i/>
                <w:iCs/>
                <w:color w:val="212529"/>
              </w:rPr>
              <w:t>0.00%</w:t>
            </w:r>
          </w:p>
        </w:tc>
        <w:tc>
          <w:tcPr>
            <w:tcW w:w="690" w:type="pct"/>
            <w:noWrap/>
            <w:vAlign w:val="bottom"/>
            <w:hideMark/>
          </w:tcPr>
          <w:p w14:paraId="69A2D60B" w14:textId="0EB881BF" w:rsidR="00ED5FFC" w:rsidRPr="005B3ADC" w:rsidRDefault="00ED5FFC" w:rsidP="00ED5FF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Pr>
                <w:rFonts w:ascii="Segoe UI" w:hAnsi="Segoe UI" w:cs="Segoe UI"/>
                <w:i/>
                <w:iCs/>
                <w:color w:val="212529"/>
              </w:rPr>
              <w:t>6.06%</w:t>
            </w:r>
          </w:p>
        </w:tc>
        <w:tc>
          <w:tcPr>
            <w:tcW w:w="690" w:type="pct"/>
            <w:tcBorders>
              <w:right w:val="single" w:sz="12" w:space="0" w:color="auto"/>
            </w:tcBorders>
            <w:vAlign w:val="bottom"/>
            <w:hideMark/>
          </w:tcPr>
          <w:p w14:paraId="26FA52D1" w14:textId="0E0D7BD0" w:rsidR="00ED5FFC" w:rsidRPr="005B3ADC" w:rsidRDefault="00ED5FFC" w:rsidP="00ED5FF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Pr>
                <w:rFonts w:ascii="Segoe UI" w:hAnsi="Segoe UI" w:cs="Segoe UI"/>
                <w:i/>
                <w:iCs/>
                <w:color w:val="212529"/>
              </w:rPr>
              <w:t>0.00%</w:t>
            </w:r>
          </w:p>
        </w:tc>
        <w:tc>
          <w:tcPr>
            <w:tcW w:w="690" w:type="pct"/>
            <w:tcBorders>
              <w:left w:val="single" w:sz="12" w:space="0" w:color="auto"/>
            </w:tcBorders>
            <w:noWrap/>
            <w:vAlign w:val="center"/>
            <w:hideMark/>
          </w:tcPr>
          <w:p w14:paraId="6C47E833" w14:textId="25A14812" w:rsidR="00ED5FFC" w:rsidRPr="005B3ADC" w:rsidRDefault="00ED5FFC" w:rsidP="00ED5FF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Pr>
                <w:rFonts w:ascii="Segoe UI" w:hAnsi="Segoe UI" w:cs="Segoe UI"/>
                <w:color w:val="212529"/>
              </w:rPr>
              <w:t>0.00%</w:t>
            </w:r>
          </w:p>
        </w:tc>
        <w:tc>
          <w:tcPr>
            <w:tcW w:w="690" w:type="pct"/>
            <w:noWrap/>
            <w:vAlign w:val="center"/>
            <w:hideMark/>
          </w:tcPr>
          <w:p w14:paraId="1DA3E949" w14:textId="15060F26" w:rsidR="00ED5FFC" w:rsidRPr="005B3ADC" w:rsidRDefault="00ED5FFC" w:rsidP="00ED5FF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Pr>
                <w:rFonts w:ascii="Segoe UI" w:hAnsi="Segoe UI" w:cs="Segoe UI"/>
                <w:color w:val="212529"/>
              </w:rPr>
              <w:t>6.25%</w:t>
            </w:r>
          </w:p>
        </w:tc>
        <w:tc>
          <w:tcPr>
            <w:tcW w:w="689" w:type="pct"/>
            <w:tcBorders>
              <w:right w:val="single" w:sz="12" w:space="0" w:color="auto"/>
            </w:tcBorders>
            <w:vAlign w:val="center"/>
            <w:hideMark/>
          </w:tcPr>
          <w:p w14:paraId="343959A1" w14:textId="6E3B8F67" w:rsidR="00ED5FFC" w:rsidRPr="005B3ADC" w:rsidRDefault="00ED5FFC" w:rsidP="00ED5FF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Pr>
                <w:rFonts w:ascii="Segoe UI" w:hAnsi="Segoe UI" w:cs="Segoe UI"/>
                <w:color w:val="212529"/>
              </w:rPr>
              <w:t>0.00%</w:t>
            </w:r>
          </w:p>
        </w:tc>
      </w:tr>
      <w:tr w:rsidR="00ED5FFC" w:rsidRPr="00C92F64" w14:paraId="61851C9E" w14:textId="77777777" w:rsidTr="000D54A2">
        <w:trPr>
          <w:trHeight w:val="308"/>
        </w:trPr>
        <w:tc>
          <w:tcPr>
            <w:cnfStyle w:val="001000000000" w:firstRow="0" w:lastRow="0" w:firstColumn="1" w:lastColumn="0" w:oddVBand="0" w:evenVBand="0" w:oddHBand="0" w:evenHBand="0" w:firstRowFirstColumn="0" w:firstRowLastColumn="0" w:lastRowFirstColumn="0" w:lastRowLastColumn="0"/>
            <w:tcW w:w="862" w:type="pct"/>
            <w:noWrap/>
            <w:hideMark/>
          </w:tcPr>
          <w:p w14:paraId="3403F3D1" w14:textId="77777777" w:rsidR="00ED5FFC" w:rsidRPr="005B3ADC" w:rsidRDefault="00ED5FFC" w:rsidP="00ED5FFC">
            <w:pPr>
              <w:rPr>
                <w:rFonts w:ascii="Segoe UI" w:hAnsi="Segoe UI" w:cs="Segoe UI"/>
                <w:bCs w:val="0"/>
                <w:color w:val="000000"/>
              </w:rPr>
            </w:pPr>
            <w:r w:rsidRPr="005B3ADC">
              <w:rPr>
                <w:rFonts w:ascii="Segoe UI" w:hAnsi="Segoe UI" w:cs="Segoe UI"/>
                <w:bCs w:val="0"/>
                <w:color w:val="000000"/>
              </w:rPr>
              <w:t>Corporate</w:t>
            </w:r>
          </w:p>
        </w:tc>
        <w:tc>
          <w:tcPr>
            <w:tcW w:w="689" w:type="pct"/>
            <w:noWrap/>
            <w:vAlign w:val="bottom"/>
            <w:hideMark/>
          </w:tcPr>
          <w:p w14:paraId="16AD6D99" w14:textId="06044D5A" w:rsidR="00ED5FFC" w:rsidRPr="00E657BE" w:rsidRDefault="00ED5FFC" w:rsidP="00ED5FFC">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Pr>
                <w:rFonts w:ascii="Segoe UI" w:hAnsi="Segoe UI" w:cs="Segoe UI"/>
                <w:i/>
                <w:iCs/>
                <w:color w:val="212529"/>
              </w:rPr>
              <w:t>1.95%</w:t>
            </w:r>
          </w:p>
        </w:tc>
        <w:tc>
          <w:tcPr>
            <w:tcW w:w="690" w:type="pct"/>
            <w:noWrap/>
            <w:vAlign w:val="bottom"/>
            <w:hideMark/>
          </w:tcPr>
          <w:p w14:paraId="165243CD" w14:textId="303B0B4C" w:rsidR="00ED5FFC" w:rsidRPr="00E657BE" w:rsidRDefault="00ED5FFC" w:rsidP="00ED5FFC">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Pr>
                <w:rFonts w:ascii="Segoe UI" w:hAnsi="Segoe UI" w:cs="Segoe UI"/>
                <w:i/>
                <w:iCs/>
                <w:color w:val="212529"/>
              </w:rPr>
              <w:t>2.34%</w:t>
            </w:r>
          </w:p>
        </w:tc>
        <w:tc>
          <w:tcPr>
            <w:tcW w:w="690" w:type="pct"/>
            <w:tcBorders>
              <w:right w:val="single" w:sz="12" w:space="0" w:color="auto"/>
            </w:tcBorders>
            <w:vAlign w:val="bottom"/>
            <w:hideMark/>
          </w:tcPr>
          <w:p w14:paraId="6CFFD24E" w14:textId="47A13F96" w:rsidR="00ED5FFC" w:rsidRPr="00E657BE" w:rsidRDefault="00ED5FFC" w:rsidP="00ED5FFC">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Pr>
                <w:rFonts w:ascii="Segoe UI" w:hAnsi="Segoe UI" w:cs="Segoe UI"/>
                <w:i/>
                <w:iCs/>
                <w:color w:val="212529"/>
              </w:rPr>
              <w:t>0.00%</w:t>
            </w:r>
          </w:p>
        </w:tc>
        <w:tc>
          <w:tcPr>
            <w:tcW w:w="690" w:type="pct"/>
            <w:tcBorders>
              <w:left w:val="single" w:sz="12" w:space="0" w:color="auto"/>
            </w:tcBorders>
            <w:noWrap/>
            <w:vAlign w:val="center"/>
            <w:hideMark/>
          </w:tcPr>
          <w:p w14:paraId="2D33FB70" w14:textId="69D38622" w:rsidR="00ED5FFC" w:rsidRPr="005B3ADC" w:rsidRDefault="00ED5FFC" w:rsidP="00ED5FFC">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Pr>
                <w:rFonts w:ascii="Segoe UI" w:hAnsi="Segoe UI" w:cs="Segoe UI"/>
                <w:color w:val="212529"/>
              </w:rPr>
              <w:t>2.57%</w:t>
            </w:r>
          </w:p>
        </w:tc>
        <w:tc>
          <w:tcPr>
            <w:tcW w:w="690" w:type="pct"/>
            <w:noWrap/>
            <w:vAlign w:val="center"/>
            <w:hideMark/>
          </w:tcPr>
          <w:p w14:paraId="3E41D054" w14:textId="3FD99774" w:rsidR="00ED5FFC" w:rsidRPr="005B3ADC" w:rsidRDefault="00ED5FFC" w:rsidP="00ED5FFC">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Pr>
                <w:rFonts w:ascii="Segoe UI" w:hAnsi="Segoe UI" w:cs="Segoe UI"/>
                <w:color w:val="212529"/>
              </w:rPr>
              <w:t>3.68%</w:t>
            </w:r>
          </w:p>
        </w:tc>
        <w:tc>
          <w:tcPr>
            <w:tcW w:w="689" w:type="pct"/>
            <w:tcBorders>
              <w:right w:val="single" w:sz="12" w:space="0" w:color="auto"/>
            </w:tcBorders>
            <w:hideMark/>
          </w:tcPr>
          <w:p w14:paraId="7DE1FBC8" w14:textId="0EC64E28" w:rsidR="00ED5FFC" w:rsidRPr="005B3ADC" w:rsidRDefault="00ED5FFC" w:rsidP="00ED5FFC">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5B3ADC">
              <w:rPr>
                <w:rFonts w:ascii="Segoe UI" w:hAnsi="Segoe UI" w:cs="Segoe UI"/>
                <w:color w:val="000000"/>
              </w:rPr>
              <w:t>0.</w:t>
            </w:r>
            <w:r>
              <w:rPr>
                <w:rFonts w:ascii="Segoe UI" w:hAnsi="Segoe UI" w:cs="Segoe UI"/>
                <w:color w:val="000000"/>
              </w:rPr>
              <w:t>37</w:t>
            </w:r>
            <w:r w:rsidRPr="005B3ADC">
              <w:rPr>
                <w:rFonts w:ascii="Segoe UI" w:hAnsi="Segoe UI" w:cs="Segoe UI"/>
                <w:color w:val="000000"/>
              </w:rPr>
              <w:t>%</w:t>
            </w:r>
          </w:p>
        </w:tc>
      </w:tr>
      <w:tr w:rsidR="00ED5FFC" w:rsidRPr="00C92F64" w14:paraId="15696734" w14:textId="77777777" w:rsidTr="000D54A2">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862" w:type="pct"/>
            <w:noWrap/>
            <w:hideMark/>
          </w:tcPr>
          <w:p w14:paraId="4AA7C811" w14:textId="77777777" w:rsidR="00ED5FFC" w:rsidRPr="005B3ADC" w:rsidRDefault="00ED5FFC" w:rsidP="00ED5FFC">
            <w:pPr>
              <w:rPr>
                <w:rFonts w:ascii="Segoe UI" w:hAnsi="Segoe UI" w:cs="Segoe UI"/>
                <w:bCs w:val="0"/>
                <w:color w:val="000000"/>
              </w:rPr>
            </w:pPr>
            <w:r w:rsidRPr="005B3ADC">
              <w:rPr>
                <w:rFonts w:ascii="Segoe UI" w:hAnsi="Segoe UI" w:cs="Segoe UI"/>
                <w:bCs w:val="0"/>
                <w:color w:val="000000"/>
              </w:rPr>
              <w:t>Operational</w:t>
            </w:r>
          </w:p>
        </w:tc>
        <w:tc>
          <w:tcPr>
            <w:tcW w:w="689" w:type="pct"/>
            <w:noWrap/>
            <w:vAlign w:val="bottom"/>
            <w:hideMark/>
          </w:tcPr>
          <w:p w14:paraId="21B318E2" w14:textId="7317F5B1" w:rsidR="00ED5FFC" w:rsidRPr="00E657BE" w:rsidRDefault="00ED5FFC" w:rsidP="00ED5FF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Pr>
                <w:rFonts w:ascii="Segoe UI" w:hAnsi="Segoe UI" w:cs="Segoe UI"/>
                <w:i/>
                <w:iCs/>
                <w:color w:val="212529"/>
              </w:rPr>
              <w:t>1.39%</w:t>
            </w:r>
          </w:p>
        </w:tc>
        <w:tc>
          <w:tcPr>
            <w:tcW w:w="690" w:type="pct"/>
            <w:noWrap/>
            <w:vAlign w:val="bottom"/>
            <w:hideMark/>
          </w:tcPr>
          <w:p w14:paraId="6ECE4E5F" w14:textId="302CC4E2" w:rsidR="00ED5FFC" w:rsidRPr="00E657BE" w:rsidRDefault="00ED5FFC" w:rsidP="00ED5FF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Pr>
                <w:rFonts w:ascii="Segoe UI" w:hAnsi="Segoe UI" w:cs="Segoe UI"/>
                <w:i/>
                <w:iCs/>
                <w:color w:val="212529"/>
              </w:rPr>
              <w:t>1.57%</w:t>
            </w:r>
          </w:p>
        </w:tc>
        <w:tc>
          <w:tcPr>
            <w:tcW w:w="690" w:type="pct"/>
            <w:tcBorders>
              <w:right w:val="single" w:sz="12" w:space="0" w:color="auto"/>
            </w:tcBorders>
            <w:hideMark/>
          </w:tcPr>
          <w:p w14:paraId="7BA17C28" w14:textId="49047C12" w:rsidR="00ED5FFC" w:rsidRPr="00ED5FFC" w:rsidRDefault="00ED5FFC" w:rsidP="00ED5FF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i/>
                <w:iCs/>
                <w:color w:val="212529"/>
              </w:rPr>
            </w:pPr>
            <w:r>
              <w:rPr>
                <w:rFonts w:ascii="Segoe UI" w:hAnsi="Segoe UI" w:cs="Segoe UI"/>
                <w:i/>
                <w:iCs/>
                <w:color w:val="212529"/>
              </w:rPr>
              <w:t>0.35%</w:t>
            </w:r>
          </w:p>
        </w:tc>
        <w:tc>
          <w:tcPr>
            <w:tcW w:w="690" w:type="pct"/>
            <w:tcBorders>
              <w:left w:val="single" w:sz="12" w:space="0" w:color="auto"/>
            </w:tcBorders>
            <w:noWrap/>
            <w:vAlign w:val="center"/>
            <w:hideMark/>
          </w:tcPr>
          <w:p w14:paraId="7D250F3A" w14:textId="1B3F57DD" w:rsidR="00ED5FFC" w:rsidRPr="005B3ADC" w:rsidRDefault="00ED5FFC" w:rsidP="00ED5FF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Pr>
                <w:rFonts w:ascii="Segoe UI" w:hAnsi="Segoe UI" w:cs="Segoe UI"/>
                <w:color w:val="212529"/>
              </w:rPr>
              <w:t>1.52%</w:t>
            </w:r>
          </w:p>
        </w:tc>
        <w:tc>
          <w:tcPr>
            <w:tcW w:w="690" w:type="pct"/>
            <w:noWrap/>
            <w:vAlign w:val="center"/>
            <w:hideMark/>
          </w:tcPr>
          <w:p w14:paraId="11C6184A" w14:textId="1BB5DB24" w:rsidR="00ED5FFC" w:rsidRPr="005B3ADC" w:rsidRDefault="00ED5FFC" w:rsidP="00ED5FF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Pr>
                <w:rFonts w:ascii="Segoe UI" w:hAnsi="Segoe UI" w:cs="Segoe UI"/>
                <w:color w:val="212529"/>
              </w:rPr>
              <w:t>1.52%</w:t>
            </w:r>
          </w:p>
        </w:tc>
        <w:tc>
          <w:tcPr>
            <w:tcW w:w="689" w:type="pct"/>
            <w:tcBorders>
              <w:right w:val="single" w:sz="12" w:space="0" w:color="auto"/>
            </w:tcBorders>
            <w:hideMark/>
          </w:tcPr>
          <w:p w14:paraId="779E77DE" w14:textId="521FE3F3" w:rsidR="00ED5FFC" w:rsidRPr="005B3ADC" w:rsidRDefault="00ED5FFC" w:rsidP="00ED5FF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Pr>
                <w:rFonts w:ascii="Segoe UI" w:hAnsi="Segoe UI" w:cs="Segoe UI"/>
                <w:color w:val="000000"/>
              </w:rPr>
              <w:t>0.34</w:t>
            </w:r>
            <w:r w:rsidRPr="005B3ADC">
              <w:rPr>
                <w:rFonts w:ascii="Segoe UI" w:hAnsi="Segoe UI" w:cs="Segoe UI"/>
                <w:color w:val="000000"/>
              </w:rPr>
              <w:t>%</w:t>
            </w:r>
          </w:p>
        </w:tc>
      </w:tr>
      <w:tr w:rsidR="00ED5FFC" w:rsidRPr="00C92F64" w14:paraId="0F6DDA34" w14:textId="77777777" w:rsidTr="000D54A2">
        <w:trPr>
          <w:trHeight w:val="308"/>
        </w:trPr>
        <w:tc>
          <w:tcPr>
            <w:cnfStyle w:val="001000000000" w:firstRow="0" w:lastRow="0" w:firstColumn="1" w:lastColumn="0" w:oddVBand="0" w:evenVBand="0" w:oddHBand="0" w:evenHBand="0" w:firstRowFirstColumn="0" w:firstRowLastColumn="0" w:lastRowFirstColumn="0" w:lastRowLastColumn="0"/>
            <w:tcW w:w="862" w:type="pct"/>
            <w:noWrap/>
            <w:hideMark/>
          </w:tcPr>
          <w:p w14:paraId="07A8EA92" w14:textId="77777777" w:rsidR="00ED5FFC" w:rsidRPr="005B3ADC" w:rsidRDefault="00ED5FFC" w:rsidP="00ED5FFC">
            <w:pPr>
              <w:rPr>
                <w:rFonts w:ascii="Segoe UI" w:hAnsi="Segoe UI" w:cs="Segoe UI"/>
                <w:bCs w:val="0"/>
                <w:color w:val="000000"/>
              </w:rPr>
            </w:pPr>
            <w:r w:rsidRPr="005B3ADC">
              <w:rPr>
                <w:rFonts w:ascii="Segoe UI" w:hAnsi="Segoe UI" w:cs="Segoe UI"/>
                <w:bCs w:val="0"/>
                <w:color w:val="000000"/>
              </w:rPr>
              <w:t>On Call</w:t>
            </w:r>
          </w:p>
        </w:tc>
        <w:tc>
          <w:tcPr>
            <w:tcW w:w="689" w:type="pct"/>
            <w:noWrap/>
            <w:vAlign w:val="center"/>
            <w:hideMark/>
          </w:tcPr>
          <w:p w14:paraId="763B8AC0" w14:textId="338E101E" w:rsidR="00ED5FFC" w:rsidRPr="00ED5FFC" w:rsidRDefault="00ED5FFC" w:rsidP="00ED5FFC">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i/>
                <w:color w:val="000000"/>
              </w:rPr>
            </w:pPr>
            <w:r w:rsidRPr="00ED5FFC">
              <w:rPr>
                <w:rFonts w:ascii="Segoe UI" w:hAnsi="Segoe UI" w:cs="Segoe UI"/>
                <w:i/>
                <w:color w:val="212529"/>
              </w:rPr>
              <w:t>1.52%</w:t>
            </w:r>
          </w:p>
        </w:tc>
        <w:tc>
          <w:tcPr>
            <w:tcW w:w="690" w:type="pct"/>
            <w:noWrap/>
            <w:vAlign w:val="center"/>
            <w:hideMark/>
          </w:tcPr>
          <w:p w14:paraId="6546CBED" w14:textId="509B83ED" w:rsidR="00ED5FFC" w:rsidRPr="00ED5FFC" w:rsidRDefault="00ED5FFC" w:rsidP="00ED5FFC">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i/>
                <w:color w:val="000000"/>
              </w:rPr>
            </w:pPr>
            <w:r w:rsidRPr="00ED5FFC">
              <w:rPr>
                <w:rFonts w:ascii="Segoe UI" w:hAnsi="Segoe UI" w:cs="Segoe UI"/>
                <w:i/>
                <w:color w:val="212529"/>
              </w:rPr>
              <w:t>1.52%</w:t>
            </w:r>
          </w:p>
        </w:tc>
        <w:tc>
          <w:tcPr>
            <w:tcW w:w="690" w:type="pct"/>
            <w:tcBorders>
              <w:right w:val="single" w:sz="12" w:space="0" w:color="auto"/>
            </w:tcBorders>
            <w:hideMark/>
          </w:tcPr>
          <w:p w14:paraId="680A3DC1" w14:textId="77777777" w:rsidR="00ED5FFC" w:rsidRPr="00ED5FFC" w:rsidRDefault="00ED5FFC" w:rsidP="00ED5FFC">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i/>
                <w:color w:val="000000"/>
              </w:rPr>
            </w:pPr>
            <w:r w:rsidRPr="00ED5FFC">
              <w:rPr>
                <w:rFonts w:ascii="Segoe UI" w:hAnsi="Segoe UI" w:cs="Segoe UI"/>
                <w:i/>
                <w:color w:val="000000"/>
              </w:rPr>
              <w:t>0.00%</w:t>
            </w:r>
          </w:p>
        </w:tc>
        <w:tc>
          <w:tcPr>
            <w:tcW w:w="690" w:type="pct"/>
            <w:tcBorders>
              <w:left w:val="single" w:sz="12" w:space="0" w:color="auto"/>
              <w:bottom w:val="single" w:sz="12" w:space="0" w:color="auto"/>
            </w:tcBorders>
            <w:noWrap/>
            <w:vAlign w:val="center"/>
            <w:hideMark/>
          </w:tcPr>
          <w:p w14:paraId="6BEFFC36" w14:textId="78C0CC11" w:rsidR="00ED5FFC" w:rsidRPr="005B3ADC" w:rsidRDefault="00ED5FFC" w:rsidP="00ED5FFC">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Pr>
                <w:rFonts w:ascii="Segoe UI" w:hAnsi="Segoe UI" w:cs="Segoe UI"/>
                <w:color w:val="212529"/>
              </w:rPr>
              <w:t>0.00%</w:t>
            </w:r>
          </w:p>
        </w:tc>
        <w:tc>
          <w:tcPr>
            <w:tcW w:w="690" w:type="pct"/>
            <w:tcBorders>
              <w:bottom w:val="single" w:sz="12" w:space="0" w:color="auto"/>
            </w:tcBorders>
            <w:noWrap/>
            <w:vAlign w:val="center"/>
            <w:hideMark/>
          </w:tcPr>
          <w:p w14:paraId="70ABA16B" w14:textId="2E57364A" w:rsidR="00ED5FFC" w:rsidRPr="005B3ADC" w:rsidRDefault="00ED5FFC" w:rsidP="00ED5FFC">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Pr>
                <w:rFonts w:ascii="Verdana" w:hAnsi="Verdana" w:cs="Arial"/>
                <w:color w:val="70AD47"/>
              </w:rPr>
              <w:t xml:space="preserve"> </w:t>
            </w:r>
            <w:r>
              <w:rPr>
                <w:rFonts w:ascii="Segoe UI" w:hAnsi="Segoe UI" w:cs="Segoe UI"/>
                <w:color w:val="212529"/>
              </w:rPr>
              <w:t>2.48%</w:t>
            </w:r>
          </w:p>
        </w:tc>
        <w:tc>
          <w:tcPr>
            <w:tcW w:w="689" w:type="pct"/>
            <w:tcBorders>
              <w:bottom w:val="single" w:sz="12" w:space="0" w:color="auto"/>
              <w:right w:val="single" w:sz="12" w:space="0" w:color="auto"/>
            </w:tcBorders>
            <w:hideMark/>
          </w:tcPr>
          <w:p w14:paraId="035C852E" w14:textId="77777777" w:rsidR="00ED5FFC" w:rsidRPr="005B3ADC" w:rsidRDefault="00ED5FFC" w:rsidP="00ED5FFC">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5B3ADC">
              <w:rPr>
                <w:rFonts w:ascii="Segoe UI" w:hAnsi="Segoe UI" w:cs="Segoe UI"/>
                <w:color w:val="000000"/>
              </w:rPr>
              <w:t>0.00%</w:t>
            </w:r>
          </w:p>
        </w:tc>
      </w:tr>
    </w:tbl>
    <w:p w14:paraId="1F93CBF2" w14:textId="5C737FE9" w:rsidR="00046E1C" w:rsidRDefault="00046E1C" w:rsidP="006E0337">
      <w:pPr>
        <w:spacing w:line="360" w:lineRule="auto"/>
        <w:rPr>
          <w:rFonts w:ascii="Verdana" w:hAnsi="Verdana" w:cs="Arial"/>
          <w:i/>
          <w:color w:val="1E1E1E"/>
          <w:sz w:val="20"/>
          <w:shd w:val="clear" w:color="auto" w:fill="FFFFFF"/>
        </w:rPr>
      </w:pPr>
      <w:r>
        <w:rPr>
          <w:rFonts w:ascii="Verdana" w:hAnsi="Verdana" w:cs="Arial"/>
          <w:i/>
          <w:color w:val="1E1E1E"/>
          <w:sz w:val="20"/>
          <w:shd w:val="clear" w:color="auto" w:fill="FFFFFF"/>
        </w:rPr>
        <w:t xml:space="preserve">* </w:t>
      </w:r>
      <w:r w:rsidRPr="00046E1C">
        <w:rPr>
          <w:rFonts w:ascii="Verdana" w:hAnsi="Verdana" w:cs="Arial"/>
          <w:i/>
          <w:color w:val="1E1E1E"/>
          <w:sz w:val="20"/>
          <w:shd w:val="clear" w:color="auto" w:fill="FFFFFF"/>
        </w:rPr>
        <w:t xml:space="preserve">This data was not presented </w:t>
      </w:r>
      <w:r w:rsidR="007C4626">
        <w:rPr>
          <w:rFonts w:ascii="Verdana" w:hAnsi="Verdana" w:cs="Arial"/>
          <w:i/>
          <w:color w:val="1E1E1E"/>
          <w:sz w:val="20"/>
          <w:shd w:val="clear" w:color="auto" w:fill="FFFFFF"/>
        </w:rPr>
        <w:t>in</w:t>
      </w:r>
      <w:r w:rsidRPr="00046E1C">
        <w:rPr>
          <w:rFonts w:ascii="Verdana" w:hAnsi="Verdana" w:cs="Arial"/>
          <w:i/>
          <w:color w:val="1E1E1E"/>
          <w:sz w:val="20"/>
          <w:shd w:val="clear" w:color="auto" w:fill="FFFFFF"/>
        </w:rPr>
        <w:t xml:space="preserve"> 2022/23 and the historical data provided here may not include individuals who have since left the service</w:t>
      </w:r>
    </w:p>
    <w:p w14:paraId="55FEF27F" w14:textId="517FFB55" w:rsidR="007C4626" w:rsidRDefault="007C4626" w:rsidP="006E0337">
      <w:pPr>
        <w:spacing w:line="360" w:lineRule="auto"/>
        <w:rPr>
          <w:rFonts w:ascii="Verdana" w:hAnsi="Verdana" w:cs="Arial"/>
          <w:i/>
          <w:color w:val="1E1E1E"/>
          <w:sz w:val="20"/>
          <w:shd w:val="clear" w:color="auto" w:fill="FFFFFF"/>
        </w:rPr>
      </w:pPr>
    </w:p>
    <w:p w14:paraId="35D9C259" w14:textId="297DCA85" w:rsidR="00641298" w:rsidRDefault="00641298" w:rsidP="006E0337">
      <w:pPr>
        <w:spacing w:line="360" w:lineRule="auto"/>
        <w:rPr>
          <w:rFonts w:ascii="Verdana" w:hAnsi="Verdana" w:cs="Arial"/>
        </w:rPr>
      </w:pPr>
      <w:r>
        <w:rPr>
          <w:rFonts w:ascii="Verdana" w:hAnsi="Verdana" w:cs="Arial"/>
        </w:rPr>
        <w:t>Stonewall</w:t>
      </w:r>
      <w:r w:rsidRPr="002159B0">
        <w:rPr>
          <w:rFonts w:ascii="Verdana" w:hAnsi="Verdana" w:cs="Arial"/>
        </w:rPr>
        <w:t>'</w:t>
      </w:r>
      <w:r>
        <w:rPr>
          <w:rFonts w:ascii="Verdana" w:hAnsi="Verdana" w:cs="Arial"/>
        </w:rPr>
        <w:t>s Rainbow Britain Report</w:t>
      </w:r>
      <w:r>
        <w:rPr>
          <w:rStyle w:val="FootnoteReference"/>
          <w:rFonts w:ascii="Verdana" w:hAnsi="Verdana" w:cs="Arial"/>
        </w:rPr>
        <w:footnoteReference w:id="12"/>
      </w:r>
      <w:r w:rsidRPr="00922F13">
        <w:rPr>
          <w:rFonts w:ascii="Verdana" w:hAnsi="Verdana" w:cs="Arial"/>
        </w:rPr>
        <w:t xml:space="preserve"> </w:t>
      </w:r>
      <w:r>
        <w:rPr>
          <w:rFonts w:ascii="Verdana" w:hAnsi="Verdana" w:cs="Arial"/>
        </w:rPr>
        <w:t>suggests that only 71% of Gen Z</w:t>
      </w:r>
      <w:r w:rsidRPr="00922F13">
        <w:rPr>
          <w:rFonts w:ascii="Verdana" w:hAnsi="Verdana" w:cs="Arial"/>
        </w:rPr>
        <w:t xml:space="preserve"> identify as being straight. They are also likely to express a wider range of identities than older age groups. Although the data for S</w:t>
      </w:r>
      <w:r>
        <w:rPr>
          <w:rFonts w:ascii="Verdana" w:hAnsi="Verdana" w:cs="Arial"/>
        </w:rPr>
        <w:t>YFR</w:t>
      </w:r>
      <w:r w:rsidRPr="00922F13">
        <w:rPr>
          <w:rFonts w:ascii="Verdana" w:hAnsi="Verdana" w:cs="Arial"/>
        </w:rPr>
        <w:t xml:space="preserve"> is not as</w:t>
      </w:r>
      <w:r>
        <w:rPr>
          <w:rFonts w:ascii="Verdana" w:hAnsi="Verdana" w:cs="Arial"/>
        </w:rPr>
        <w:t xml:space="preserve"> </w:t>
      </w:r>
      <w:r w:rsidRPr="00922F13">
        <w:rPr>
          <w:rFonts w:ascii="Verdana" w:hAnsi="Verdana" w:cs="Arial"/>
        </w:rPr>
        <w:t xml:space="preserve">pronounced as the data from this report it does appear to be moving </w:t>
      </w:r>
      <w:r>
        <w:rPr>
          <w:rFonts w:ascii="Verdana" w:hAnsi="Verdana" w:cs="Arial"/>
        </w:rPr>
        <w:t xml:space="preserve">in </w:t>
      </w:r>
      <w:r w:rsidRPr="00922F13">
        <w:rPr>
          <w:rFonts w:ascii="Verdana" w:hAnsi="Verdana" w:cs="Arial"/>
        </w:rPr>
        <w:t>a positive direction</w:t>
      </w:r>
      <w:r>
        <w:rPr>
          <w:rFonts w:ascii="Verdana" w:hAnsi="Verdana" w:cs="Arial"/>
        </w:rPr>
        <w:t xml:space="preserve"> with the Gen Z age groups having the highest proportion of LGB+ and lowest </w:t>
      </w:r>
      <w:r w:rsidR="00C24330">
        <w:rPr>
          <w:rFonts w:ascii="Verdana" w:hAnsi="Verdana" w:cs="Arial"/>
        </w:rPr>
        <w:t xml:space="preserve">proportion </w:t>
      </w:r>
      <w:r>
        <w:rPr>
          <w:rFonts w:ascii="Verdana" w:hAnsi="Verdana" w:cs="Arial"/>
        </w:rPr>
        <w:t xml:space="preserve">of </w:t>
      </w:r>
      <w:r w:rsidRPr="002159B0">
        <w:rPr>
          <w:rFonts w:ascii="Verdana" w:hAnsi="Verdana" w:cs="Arial"/>
        </w:rPr>
        <w:t>'</w:t>
      </w:r>
      <w:r>
        <w:rPr>
          <w:rFonts w:ascii="Verdana" w:hAnsi="Verdana" w:cs="Arial"/>
        </w:rPr>
        <w:t>prefer not to say</w:t>
      </w:r>
      <w:r w:rsidRPr="002159B0">
        <w:rPr>
          <w:rFonts w:ascii="Verdana" w:hAnsi="Verdana" w:cs="Arial"/>
        </w:rPr>
        <w:t>'</w:t>
      </w:r>
      <w:r>
        <w:rPr>
          <w:rFonts w:ascii="Verdana" w:hAnsi="Verdana" w:cs="Arial"/>
        </w:rPr>
        <w:t xml:space="preserve"> disclosures.</w:t>
      </w:r>
    </w:p>
    <w:p w14:paraId="21C6B1BC" w14:textId="18094189" w:rsidR="00641298" w:rsidRDefault="00641298" w:rsidP="006E0337">
      <w:pPr>
        <w:spacing w:line="360" w:lineRule="auto"/>
        <w:rPr>
          <w:rFonts w:ascii="Verdana" w:hAnsi="Verdana" w:cs="Arial"/>
        </w:rPr>
      </w:pPr>
    </w:p>
    <w:p w14:paraId="3623DE17" w14:textId="77777777" w:rsidR="00641298" w:rsidRDefault="00641298" w:rsidP="006E0337">
      <w:pPr>
        <w:spacing w:line="360" w:lineRule="auto"/>
        <w:rPr>
          <w:rFonts w:ascii="Verdana" w:hAnsi="Verdana" w:cs="Arial"/>
        </w:rPr>
      </w:pPr>
    </w:p>
    <w:p w14:paraId="05D3FBD5" w14:textId="77777777" w:rsidR="00641298" w:rsidRPr="00641298" w:rsidRDefault="00641298" w:rsidP="006E0337">
      <w:pPr>
        <w:spacing w:line="360" w:lineRule="auto"/>
        <w:rPr>
          <w:rFonts w:ascii="Verdana" w:hAnsi="Verdana" w:cs="Arial"/>
          <w:color w:val="1E1E1E"/>
          <w:shd w:val="clear" w:color="auto" w:fill="FFFFFF"/>
        </w:rPr>
      </w:pPr>
    </w:p>
    <w:tbl>
      <w:tblPr>
        <w:tblStyle w:val="GridTable5Dark-Accent4"/>
        <w:tblW w:w="8982" w:type="dxa"/>
        <w:tblLayout w:type="fixed"/>
        <w:tblLook w:val="04A0" w:firstRow="1" w:lastRow="0" w:firstColumn="1" w:lastColumn="0" w:noHBand="0" w:noVBand="1"/>
      </w:tblPr>
      <w:tblGrid>
        <w:gridCol w:w="2245"/>
        <w:gridCol w:w="2246"/>
        <w:gridCol w:w="2245"/>
        <w:gridCol w:w="2246"/>
      </w:tblGrid>
      <w:tr w:rsidR="00641298" w:rsidRPr="002159B0" w14:paraId="68C6185E" w14:textId="77777777" w:rsidTr="00C24330">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982" w:type="dxa"/>
            <w:gridSpan w:val="4"/>
            <w:noWrap/>
          </w:tcPr>
          <w:p w14:paraId="33A8AB73" w14:textId="31D5479A" w:rsidR="00641298" w:rsidRPr="00641298" w:rsidRDefault="00C24330" w:rsidP="00641298">
            <w:pPr>
              <w:jc w:val="center"/>
              <w:rPr>
                <w:rFonts w:ascii="Segoe UI" w:hAnsi="Segoe UI" w:cs="Segoe UI"/>
                <w:bCs w:val="0"/>
                <w:color w:val="000000"/>
              </w:rPr>
            </w:pPr>
            <w:r>
              <w:rPr>
                <w:rFonts w:ascii="Segoe UI" w:hAnsi="Segoe UI" w:cs="Segoe UI"/>
                <w:bCs w:val="0"/>
                <w:color w:val="000000"/>
              </w:rPr>
              <w:t xml:space="preserve">Workforce </w:t>
            </w:r>
            <w:r w:rsidR="00641298" w:rsidRPr="00641298">
              <w:rPr>
                <w:rFonts w:ascii="Segoe UI" w:hAnsi="Segoe UI" w:cs="Segoe UI"/>
                <w:bCs w:val="0"/>
                <w:color w:val="000000"/>
              </w:rPr>
              <w:t>Sexual Orientation by Social Generation</w:t>
            </w:r>
            <w:r w:rsidR="00A206C1">
              <w:rPr>
                <w:rFonts w:ascii="Segoe UI" w:hAnsi="Segoe UI" w:cs="Segoe UI"/>
                <w:bCs w:val="0"/>
                <w:color w:val="000000"/>
              </w:rPr>
              <w:t>*</w:t>
            </w:r>
          </w:p>
        </w:tc>
      </w:tr>
      <w:tr w:rsidR="00641298" w:rsidRPr="002159B0" w14:paraId="19BCE445" w14:textId="77777777" w:rsidTr="006412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45" w:type="dxa"/>
            <w:noWrap/>
            <w:hideMark/>
          </w:tcPr>
          <w:p w14:paraId="6EC681D0" w14:textId="77777777" w:rsidR="002159B0" w:rsidRPr="002159B0" w:rsidRDefault="002159B0" w:rsidP="00641298">
            <w:pPr>
              <w:jc w:val="right"/>
              <w:rPr>
                <w:rFonts w:ascii="Segoe UI" w:hAnsi="Segoe UI" w:cs="Segoe UI"/>
                <w:color w:val="000000"/>
              </w:rPr>
            </w:pPr>
            <w:r w:rsidRPr="002159B0">
              <w:rPr>
                <w:rFonts w:ascii="Segoe UI" w:hAnsi="Segoe UI" w:cs="Segoe UI"/>
                <w:color w:val="000000"/>
              </w:rPr>
              <w:t> </w:t>
            </w:r>
          </w:p>
        </w:tc>
        <w:tc>
          <w:tcPr>
            <w:tcW w:w="2246" w:type="dxa"/>
            <w:noWrap/>
            <w:hideMark/>
          </w:tcPr>
          <w:p w14:paraId="506EEC4B" w14:textId="77777777" w:rsidR="002159B0" w:rsidRPr="002159B0" w:rsidRDefault="002159B0" w:rsidP="00641298">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rPr>
            </w:pPr>
            <w:r w:rsidRPr="002159B0">
              <w:rPr>
                <w:rFonts w:ascii="Segoe UI" w:hAnsi="Segoe UI" w:cs="Segoe UI"/>
                <w:b/>
                <w:bCs/>
                <w:color w:val="000000"/>
              </w:rPr>
              <w:t>LGB+</w:t>
            </w:r>
          </w:p>
        </w:tc>
        <w:tc>
          <w:tcPr>
            <w:tcW w:w="2245" w:type="dxa"/>
            <w:noWrap/>
            <w:hideMark/>
          </w:tcPr>
          <w:p w14:paraId="4A6BCA18" w14:textId="77777777" w:rsidR="002159B0" w:rsidRPr="002159B0" w:rsidRDefault="002159B0" w:rsidP="00641298">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rPr>
            </w:pPr>
            <w:r w:rsidRPr="002159B0">
              <w:rPr>
                <w:rFonts w:ascii="Segoe UI" w:hAnsi="Segoe UI" w:cs="Segoe UI"/>
                <w:b/>
                <w:bCs/>
                <w:color w:val="000000"/>
              </w:rPr>
              <w:t>Heterosexual</w:t>
            </w:r>
          </w:p>
        </w:tc>
        <w:tc>
          <w:tcPr>
            <w:tcW w:w="2246" w:type="dxa"/>
            <w:noWrap/>
            <w:hideMark/>
          </w:tcPr>
          <w:p w14:paraId="2434D42F" w14:textId="77777777" w:rsidR="002159B0" w:rsidRPr="002159B0" w:rsidRDefault="002159B0" w:rsidP="00641298">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rPr>
            </w:pPr>
            <w:r w:rsidRPr="002159B0">
              <w:rPr>
                <w:rFonts w:ascii="Segoe UI" w:hAnsi="Segoe UI" w:cs="Segoe UI"/>
                <w:b/>
                <w:bCs/>
                <w:color w:val="000000"/>
              </w:rPr>
              <w:t>Prefer not to say</w:t>
            </w:r>
          </w:p>
        </w:tc>
      </w:tr>
      <w:tr w:rsidR="00B91327" w:rsidRPr="00B91327" w14:paraId="19C50F5C" w14:textId="77777777" w:rsidTr="000D54A2">
        <w:trPr>
          <w:trHeight w:val="301"/>
        </w:trPr>
        <w:tc>
          <w:tcPr>
            <w:cnfStyle w:val="001000000000" w:firstRow="0" w:lastRow="0" w:firstColumn="1" w:lastColumn="0" w:oddVBand="0" w:evenVBand="0" w:oddHBand="0" w:evenHBand="0" w:firstRowFirstColumn="0" w:firstRowLastColumn="0" w:lastRowFirstColumn="0" w:lastRowLastColumn="0"/>
            <w:tcW w:w="2245" w:type="dxa"/>
            <w:noWrap/>
            <w:hideMark/>
          </w:tcPr>
          <w:p w14:paraId="5A5BADB9" w14:textId="77777777" w:rsidR="00B91327" w:rsidRPr="002159B0" w:rsidRDefault="00B91327" w:rsidP="00B91327">
            <w:pPr>
              <w:jc w:val="right"/>
              <w:rPr>
                <w:rFonts w:ascii="Segoe UI" w:hAnsi="Segoe UI" w:cs="Segoe UI"/>
                <w:color w:val="000000"/>
              </w:rPr>
            </w:pPr>
            <w:r w:rsidRPr="002159B0">
              <w:rPr>
                <w:rFonts w:ascii="Segoe UI" w:hAnsi="Segoe UI" w:cs="Segoe UI"/>
                <w:color w:val="000000"/>
              </w:rPr>
              <w:t>Gen Z</w:t>
            </w:r>
          </w:p>
        </w:tc>
        <w:tc>
          <w:tcPr>
            <w:tcW w:w="2246" w:type="dxa"/>
            <w:noWrap/>
            <w:vAlign w:val="bottom"/>
            <w:hideMark/>
          </w:tcPr>
          <w:p w14:paraId="0A2474BE" w14:textId="19DB3392" w:rsidR="00B91327" w:rsidRPr="002159B0" w:rsidRDefault="00B91327" w:rsidP="00B9132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Cs/>
                <w:color w:val="000000"/>
              </w:rPr>
            </w:pPr>
            <w:r w:rsidRPr="00B91327">
              <w:rPr>
                <w:rFonts w:ascii="Segoe UI" w:hAnsi="Segoe UI" w:cs="Segoe UI"/>
                <w:bCs/>
                <w:color w:val="000000"/>
              </w:rPr>
              <w:t>9.20%</w:t>
            </w:r>
          </w:p>
        </w:tc>
        <w:tc>
          <w:tcPr>
            <w:tcW w:w="2245" w:type="dxa"/>
            <w:noWrap/>
            <w:vAlign w:val="bottom"/>
            <w:hideMark/>
          </w:tcPr>
          <w:p w14:paraId="339F4B08" w14:textId="4664D465" w:rsidR="00B91327" w:rsidRPr="002159B0" w:rsidRDefault="00B91327" w:rsidP="00B9132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Cs/>
                <w:color w:val="000000"/>
              </w:rPr>
            </w:pPr>
            <w:r w:rsidRPr="00B91327">
              <w:rPr>
                <w:rFonts w:ascii="Segoe UI" w:hAnsi="Segoe UI" w:cs="Segoe UI"/>
                <w:bCs/>
                <w:color w:val="000000"/>
              </w:rPr>
              <w:t>89.66%</w:t>
            </w:r>
          </w:p>
        </w:tc>
        <w:tc>
          <w:tcPr>
            <w:tcW w:w="2246" w:type="dxa"/>
            <w:noWrap/>
            <w:vAlign w:val="bottom"/>
            <w:hideMark/>
          </w:tcPr>
          <w:p w14:paraId="010E399E" w14:textId="7C0662B9" w:rsidR="00B91327" w:rsidRPr="002159B0" w:rsidRDefault="00B91327" w:rsidP="00B9132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Cs/>
                <w:color w:val="000000"/>
              </w:rPr>
            </w:pPr>
            <w:r w:rsidRPr="00B91327">
              <w:rPr>
                <w:rFonts w:ascii="Segoe UI" w:hAnsi="Segoe UI" w:cs="Segoe UI"/>
                <w:bCs/>
                <w:color w:val="000000"/>
              </w:rPr>
              <w:t>1.15%</w:t>
            </w:r>
          </w:p>
        </w:tc>
      </w:tr>
      <w:tr w:rsidR="00B91327" w:rsidRPr="00B91327" w14:paraId="1B7FDAB3" w14:textId="77777777" w:rsidTr="000D54A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45" w:type="dxa"/>
            <w:noWrap/>
            <w:hideMark/>
          </w:tcPr>
          <w:p w14:paraId="37EAEF4D" w14:textId="1C2044C1" w:rsidR="00B91327" w:rsidRPr="002159B0" w:rsidRDefault="00B91327" w:rsidP="00B91327">
            <w:pPr>
              <w:jc w:val="right"/>
              <w:rPr>
                <w:rFonts w:ascii="Segoe UI" w:hAnsi="Segoe UI" w:cs="Segoe UI"/>
                <w:color w:val="000000"/>
              </w:rPr>
            </w:pPr>
            <w:r w:rsidRPr="002159B0">
              <w:rPr>
                <w:rFonts w:ascii="Segoe UI" w:hAnsi="Segoe UI" w:cs="Segoe UI"/>
                <w:color w:val="000000"/>
              </w:rPr>
              <w:t>Millennials</w:t>
            </w:r>
          </w:p>
        </w:tc>
        <w:tc>
          <w:tcPr>
            <w:tcW w:w="2246" w:type="dxa"/>
            <w:noWrap/>
            <w:vAlign w:val="bottom"/>
            <w:hideMark/>
          </w:tcPr>
          <w:p w14:paraId="4AEB28C3" w14:textId="39A695B9" w:rsidR="00B91327" w:rsidRPr="002159B0" w:rsidRDefault="00B91327" w:rsidP="00B9132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Cs/>
                <w:color w:val="000000"/>
              </w:rPr>
            </w:pPr>
            <w:r w:rsidRPr="00B91327">
              <w:rPr>
                <w:rFonts w:ascii="Segoe UI" w:hAnsi="Segoe UI" w:cs="Segoe UI"/>
                <w:bCs/>
                <w:color w:val="000000"/>
              </w:rPr>
              <w:t>5.47%</w:t>
            </w:r>
          </w:p>
        </w:tc>
        <w:tc>
          <w:tcPr>
            <w:tcW w:w="2245" w:type="dxa"/>
            <w:noWrap/>
            <w:vAlign w:val="bottom"/>
            <w:hideMark/>
          </w:tcPr>
          <w:p w14:paraId="3A87A372" w14:textId="67EBB33B" w:rsidR="00B91327" w:rsidRPr="002159B0" w:rsidRDefault="00B91327" w:rsidP="00B9132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Cs/>
                <w:color w:val="000000"/>
              </w:rPr>
            </w:pPr>
            <w:r w:rsidRPr="00B91327">
              <w:rPr>
                <w:rFonts w:ascii="Segoe UI" w:hAnsi="Segoe UI" w:cs="Segoe UI"/>
                <w:bCs/>
                <w:color w:val="000000"/>
              </w:rPr>
              <w:t>82.28%</w:t>
            </w:r>
          </w:p>
        </w:tc>
        <w:tc>
          <w:tcPr>
            <w:tcW w:w="2246" w:type="dxa"/>
            <w:noWrap/>
            <w:vAlign w:val="bottom"/>
            <w:hideMark/>
          </w:tcPr>
          <w:p w14:paraId="009627C1" w14:textId="540A74DE" w:rsidR="00B91327" w:rsidRPr="002159B0" w:rsidRDefault="00B91327" w:rsidP="00B9132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Cs/>
                <w:color w:val="000000"/>
              </w:rPr>
            </w:pPr>
            <w:r w:rsidRPr="00B91327">
              <w:rPr>
                <w:rFonts w:ascii="Segoe UI" w:hAnsi="Segoe UI" w:cs="Segoe UI"/>
                <w:bCs/>
                <w:color w:val="000000"/>
              </w:rPr>
              <w:t>12.25%</w:t>
            </w:r>
          </w:p>
        </w:tc>
      </w:tr>
      <w:tr w:rsidR="00B91327" w:rsidRPr="00B91327" w14:paraId="3D3BFE9D" w14:textId="77777777" w:rsidTr="000D54A2">
        <w:trPr>
          <w:trHeight w:val="301"/>
        </w:trPr>
        <w:tc>
          <w:tcPr>
            <w:cnfStyle w:val="001000000000" w:firstRow="0" w:lastRow="0" w:firstColumn="1" w:lastColumn="0" w:oddVBand="0" w:evenVBand="0" w:oddHBand="0" w:evenHBand="0" w:firstRowFirstColumn="0" w:firstRowLastColumn="0" w:lastRowFirstColumn="0" w:lastRowLastColumn="0"/>
            <w:tcW w:w="2245" w:type="dxa"/>
            <w:noWrap/>
            <w:hideMark/>
          </w:tcPr>
          <w:p w14:paraId="12F5D8BA" w14:textId="77777777" w:rsidR="00B91327" w:rsidRPr="002159B0" w:rsidRDefault="00B91327" w:rsidP="00B91327">
            <w:pPr>
              <w:jc w:val="right"/>
              <w:rPr>
                <w:rFonts w:ascii="Segoe UI" w:hAnsi="Segoe UI" w:cs="Segoe UI"/>
                <w:color w:val="000000"/>
              </w:rPr>
            </w:pPr>
            <w:r w:rsidRPr="002159B0">
              <w:rPr>
                <w:rFonts w:ascii="Segoe UI" w:hAnsi="Segoe UI" w:cs="Segoe UI"/>
                <w:color w:val="000000"/>
              </w:rPr>
              <w:t>Gen X</w:t>
            </w:r>
          </w:p>
        </w:tc>
        <w:tc>
          <w:tcPr>
            <w:tcW w:w="2246" w:type="dxa"/>
            <w:noWrap/>
            <w:vAlign w:val="bottom"/>
            <w:hideMark/>
          </w:tcPr>
          <w:p w14:paraId="7C88126C" w14:textId="1244B18F" w:rsidR="00B91327" w:rsidRPr="002159B0" w:rsidRDefault="00B91327" w:rsidP="00B9132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Cs/>
                <w:color w:val="000000"/>
              </w:rPr>
            </w:pPr>
            <w:r w:rsidRPr="00B91327">
              <w:rPr>
                <w:rFonts w:ascii="Segoe UI" w:hAnsi="Segoe UI" w:cs="Segoe UI"/>
                <w:bCs/>
                <w:color w:val="000000"/>
              </w:rPr>
              <w:t>2.33%</w:t>
            </w:r>
          </w:p>
        </w:tc>
        <w:tc>
          <w:tcPr>
            <w:tcW w:w="2245" w:type="dxa"/>
            <w:noWrap/>
            <w:vAlign w:val="bottom"/>
            <w:hideMark/>
          </w:tcPr>
          <w:p w14:paraId="0B37C04C" w14:textId="28FBCF9F" w:rsidR="00B91327" w:rsidRPr="002159B0" w:rsidRDefault="00B91327" w:rsidP="00B9132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Cs/>
                <w:color w:val="000000"/>
              </w:rPr>
            </w:pPr>
            <w:r w:rsidRPr="00B91327">
              <w:rPr>
                <w:rFonts w:ascii="Segoe UI" w:hAnsi="Segoe UI" w:cs="Segoe UI"/>
                <w:bCs/>
                <w:color w:val="000000"/>
              </w:rPr>
              <w:t>73.49%</w:t>
            </w:r>
          </w:p>
        </w:tc>
        <w:tc>
          <w:tcPr>
            <w:tcW w:w="2246" w:type="dxa"/>
            <w:noWrap/>
            <w:vAlign w:val="bottom"/>
            <w:hideMark/>
          </w:tcPr>
          <w:p w14:paraId="74D8D3A3" w14:textId="6A55032D" w:rsidR="00B91327" w:rsidRPr="002159B0" w:rsidRDefault="00B91327" w:rsidP="00B9132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Cs/>
                <w:color w:val="000000"/>
              </w:rPr>
            </w:pPr>
            <w:r w:rsidRPr="00B91327">
              <w:rPr>
                <w:rFonts w:ascii="Segoe UI" w:hAnsi="Segoe UI" w:cs="Segoe UI"/>
                <w:bCs/>
                <w:color w:val="000000"/>
              </w:rPr>
              <w:t>24.19%</w:t>
            </w:r>
          </w:p>
        </w:tc>
      </w:tr>
      <w:tr w:rsidR="00B91327" w:rsidRPr="00B91327" w14:paraId="6C756249" w14:textId="77777777" w:rsidTr="000D54A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45" w:type="dxa"/>
            <w:noWrap/>
            <w:hideMark/>
          </w:tcPr>
          <w:p w14:paraId="41A3A42D" w14:textId="77777777" w:rsidR="00B91327" w:rsidRPr="002159B0" w:rsidRDefault="00B91327" w:rsidP="00B91327">
            <w:pPr>
              <w:jc w:val="right"/>
              <w:rPr>
                <w:rFonts w:ascii="Segoe UI" w:hAnsi="Segoe UI" w:cs="Segoe UI"/>
                <w:color w:val="000000"/>
              </w:rPr>
            </w:pPr>
            <w:r w:rsidRPr="002159B0">
              <w:rPr>
                <w:rFonts w:ascii="Segoe UI" w:hAnsi="Segoe UI" w:cs="Segoe UI"/>
                <w:color w:val="000000"/>
              </w:rPr>
              <w:t>Baby Boomers</w:t>
            </w:r>
          </w:p>
        </w:tc>
        <w:tc>
          <w:tcPr>
            <w:tcW w:w="2246" w:type="dxa"/>
            <w:noWrap/>
            <w:vAlign w:val="bottom"/>
            <w:hideMark/>
          </w:tcPr>
          <w:p w14:paraId="3DDE35B4" w14:textId="576ACE17" w:rsidR="00B91327" w:rsidRPr="002159B0" w:rsidRDefault="00B91327" w:rsidP="00B9132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Cs/>
                <w:color w:val="000000"/>
              </w:rPr>
            </w:pPr>
            <w:r w:rsidRPr="00B91327">
              <w:rPr>
                <w:rFonts w:ascii="Segoe UI" w:hAnsi="Segoe UI" w:cs="Segoe UI"/>
                <w:bCs/>
                <w:color w:val="000000"/>
              </w:rPr>
              <w:t>0.00%</w:t>
            </w:r>
          </w:p>
        </w:tc>
        <w:tc>
          <w:tcPr>
            <w:tcW w:w="2245" w:type="dxa"/>
            <w:noWrap/>
            <w:vAlign w:val="bottom"/>
            <w:hideMark/>
          </w:tcPr>
          <w:p w14:paraId="10BF0EB0" w14:textId="0C1C941D" w:rsidR="00B91327" w:rsidRPr="002159B0" w:rsidRDefault="00B91327" w:rsidP="00B9132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Cs/>
                <w:color w:val="000000"/>
              </w:rPr>
            </w:pPr>
            <w:r w:rsidRPr="00B91327">
              <w:rPr>
                <w:rFonts w:ascii="Segoe UI" w:hAnsi="Segoe UI" w:cs="Segoe UI"/>
                <w:bCs/>
                <w:color w:val="000000"/>
              </w:rPr>
              <w:t>85.37%</w:t>
            </w:r>
          </w:p>
        </w:tc>
        <w:tc>
          <w:tcPr>
            <w:tcW w:w="2246" w:type="dxa"/>
            <w:noWrap/>
            <w:vAlign w:val="bottom"/>
            <w:hideMark/>
          </w:tcPr>
          <w:p w14:paraId="0CA336AE" w14:textId="7F6498A3" w:rsidR="00B91327" w:rsidRPr="002159B0" w:rsidRDefault="00B91327" w:rsidP="00B9132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Cs/>
                <w:color w:val="000000"/>
              </w:rPr>
            </w:pPr>
            <w:r w:rsidRPr="00B91327">
              <w:rPr>
                <w:rFonts w:ascii="Segoe UI" w:hAnsi="Segoe UI" w:cs="Segoe UI"/>
                <w:bCs/>
                <w:color w:val="000000"/>
              </w:rPr>
              <w:t>14.63%</w:t>
            </w:r>
          </w:p>
        </w:tc>
      </w:tr>
    </w:tbl>
    <w:p w14:paraId="757069D4" w14:textId="03A8839A" w:rsidR="00E8500D" w:rsidRDefault="00E8500D">
      <w:pPr>
        <w:rPr>
          <w:rFonts w:ascii="Verdana" w:hAnsi="Verdana" w:cs="Arial"/>
          <w:color w:val="1E1E1E"/>
          <w:shd w:val="clear" w:color="auto" w:fill="FFFFFF"/>
        </w:rPr>
      </w:pPr>
    </w:p>
    <w:p w14:paraId="72CD6337" w14:textId="35680965" w:rsidR="00A206C1" w:rsidRPr="00A206C1" w:rsidRDefault="00A206C1" w:rsidP="00A206C1">
      <w:pPr>
        <w:rPr>
          <w:rFonts w:ascii="Verdana" w:hAnsi="Verdana" w:cs="Arial"/>
          <w:i/>
          <w:color w:val="1E1E1E"/>
          <w:sz w:val="20"/>
          <w:szCs w:val="20"/>
          <w:shd w:val="clear" w:color="auto" w:fill="FFFFFF"/>
        </w:rPr>
      </w:pPr>
      <w:r w:rsidRPr="00A206C1">
        <w:rPr>
          <w:rFonts w:ascii="Verdana" w:hAnsi="Verdana" w:cs="Arial"/>
          <w:i/>
          <w:color w:val="1E1E1E"/>
          <w:sz w:val="20"/>
          <w:szCs w:val="20"/>
          <w:shd w:val="clear" w:color="auto" w:fill="FFFFFF"/>
        </w:rPr>
        <w:t>*</w:t>
      </w:r>
      <w:r>
        <w:rPr>
          <w:rFonts w:ascii="Verdana" w:hAnsi="Verdana" w:cs="Arial"/>
          <w:i/>
          <w:color w:val="1E1E1E"/>
          <w:sz w:val="20"/>
          <w:szCs w:val="20"/>
          <w:shd w:val="clear" w:color="auto" w:fill="FFFFFF"/>
        </w:rPr>
        <w:t xml:space="preserve"> </w:t>
      </w:r>
      <w:r w:rsidRPr="00A206C1">
        <w:rPr>
          <w:rFonts w:ascii="Verdana" w:hAnsi="Verdana" w:cs="Arial"/>
          <w:i/>
          <w:color w:val="1E1E1E"/>
          <w:sz w:val="20"/>
          <w:szCs w:val="20"/>
          <w:shd w:val="clear" w:color="auto" w:fill="FFFFFF"/>
        </w:rPr>
        <w:t>Social Generations are defined by birth years as follows: Baby Boomers 1946-1964; Gen X 1965-1980; Millennials 1981-1996; Gen Z 1997-2012</w:t>
      </w:r>
    </w:p>
    <w:p w14:paraId="253B6918" w14:textId="11B7773A" w:rsidR="00E8500D" w:rsidRDefault="001353AC" w:rsidP="001353AC">
      <w:pPr>
        <w:rPr>
          <w:rFonts w:ascii="Verdana" w:hAnsi="Verdana" w:cs="Arial"/>
          <w:color w:val="1E1E1E"/>
          <w:shd w:val="clear" w:color="auto" w:fill="FFFFFF"/>
        </w:rPr>
      </w:pPr>
      <w:r>
        <w:rPr>
          <w:noProof/>
        </w:rPr>
        <mc:AlternateContent>
          <mc:Choice Requires="wps">
            <w:drawing>
              <wp:anchor distT="0" distB="0" distL="114300" distR="114300" simplePos="0" relativeHeight="251689984" behindDoc="0" locked="0" layoutInCell="1" allowOverlap="1" wp14:anchorId="100277CB" wp14:editId="093CA8AB">
                <wp:simplePos x="0" y="0"/>
                <wp:positionH relativeFrom="margin">
                  <wp:align>right</wp:align>
                </wp:positionH>
                <wp:positionV relativeFrom="paragraph">
                  <wp:posOffset>273685</wp:posOffset>
                </wp:positionV>
                <wp:extent cx="5715000" cy="6353175"/>
                <wp:effectExtent l="0" t="0" r="19050" b="28575"/>
                <wp:wrapSquare wrapText="bothSides"/>
                <wp:docPr id="22" name="Text Box 22"/>
                <wp:cNvGraphicFramePr/>
                <a:graphic xmlns:a="http://schemas.openxmlformats.org/drawingml/2006/main">
                  <a:graphicData uri="http://schemas.microsoft.com/office/word/2010/wordprocessingShape">
                    <wps:wsp>
                      <wps:cNvSpPr txBox="1"/>
                      <wps:spPr>
                        <a:xfrm>
                          <a:off x="0" y="0"/>
                          <a:ext cx="5715000" cy="6353175"/>
                        </a:xfrm>
                        <a:prstGeom prst="rect">
                          <a:avLst/>
                        </a:prstGeom>
                        <a:solidFill>
                          <a:schemeClr val="accent4">
                            <a:lumMod val="40000"/>
                            <a:lumOff val="60000"/>
                          </a:schemeClr>
                        </a:solidFill>
                        <a:ln w="6350">
                          <a:solidFill>
                            <a:prstClr val="black"/>
                          </a:solidFill>
                        </a:ln>
                      </wps:spPr>
                      <wps:txbx>
                        <w:txbxContent>
                          <w:p w14:paraId="4622F76A" w14:textId="1E81BD1B" w:rsidR="00A14CF3" w:rsidRDefault="00A14CF3" w:rsidP="00E8500D">
                            <w:pPr>
                              <w:spacing w:line="360" w:lineRule="auto"/>
                              <w:rPr>
                                <w:rFonts w:ascii="Verdana" w:hAnsi="Verdana" w:cs="Arial"/>
                                <w:b/>
                              </w:rPr>
                            </w:pPr>
                            <w:r>
                              <w:rPr>
                                <w:rFonts w:ascii="Verdana" w:hAnsi="Verdana" w:cs="Arial"/>
                                <w:b/>
                              </w:rPr>
                              <w:t>Sexual Orientation Updates</w:t>
                            </w:r>
                          </w:p>
                          <w:p w14:paraId="467A649D" w14:textId="77777777" w:rsidR="00A14CF3" w:rsidRDefault="00A14CF3" w:rsidP="00E8500D">
                            <w:pPr>
                              <w:spacing w:line="360" w:lineRule="auto"/>
                              <w:rPr>
                                <w:rFonts w:ascii="Verdana" w:hAnsi="Verdana" w:cs="Arial"/>
                              </w:rPr>
                            </w:pPr>
                          </w:p>
                          <w:p w14:paraId="6072C355" w14:textId="22DDB824" w:rsidR="00A14CF3" w:rsidRDefault="00A14CF3" w:rsidP="00E8500D">
                            <w:pPr>
                              <w:spacing w:line="360" w:lineRule="auto"/>
                              <w:rPr>
                                <w:rFonts w:ascii="Verdana" w:hAnsi="Verdana" w:cs="Arial"/>
                              </w:rPr>
                            </w:pPr>
                            <w:r>
                              <w:rPr>
                                <w:rFonts w:ascii="Verdana" w:hAnsi="Verdana" w:cs="Arial"/>
                              </w:rPr>
                              <w:t>We have sponsored and attended Pride events across the county, delivering recruitment and fire safety messages.</w:t>
                            </w:r>
                          </w:p>
                          <w:p w14:paraId="2EEE0CF4" w14:textId="2C727C08" w:rsidR="00A14CF3" w:rsidRDefault="00A14CF3" w:rsidP="00E8500D">
                            <w:pPr>
                              <w:spacing w:line="360" w:lineRule="auto"/>
                              <w:rPr>
                                <w:rFonts w:ascii="Verdana" w:hAnsi="Verdana" w:cs="Arial"/>
                              </w:rPr>
                            </w:pPr>
                          </w:p>
                          <w:p w14:paraId="3F0D02DE" w14:textId="23110C36" w:rsidR="00A14CF3" w:rsidRDefault="00A14CF3" w:rsidP="00E8500D">
                            <w:pPr>
                              <w:spacing w:line="360" w:lineRule="auto"/>
                              <w:rPr>
                                <w:rFonts w:ascii="Verdana" w:hAnsi="Verdana" w:cs="Arial"/>
                              </w:rPr>
                            </w:pPr>
                            <w:r>
                              <w:rPr>
                                <w:rFonts w:ascii="Verdana" w:hAnsi="Verdana" w:cs="Arial"/>
                              </w:rPr>
                              <w:t>As in previous years the Progress Pride flag has been flown on our buildings during February for LGBT+ History Month and Pride Month in June.</w:t>
                            </w:r>
                          </w:p>
                          <w:p w14:paraId="310F4B6F" w14:textId="6A699789" w:rsidR="00A14CF3" w:rsidRDefault="00A14CF3" w:rsidP="00E8500D">
                            <w:pPr>
                              <w:spacing w:line="360" w:lineRule="auto"/>
                              <w:rPr>
                                <w:rFonts w:ascii="Verdana" w:hAnsi="Verdana" w:cs="Arial"/>
                              </w:rPr>
                            </w:pPr>
                          </w:p>
                          <w:p w14:paraId="6FE74D04" w14:textId="04AC3720" w:rsidR="00A14CF3" w:rsidRDefault="00A14CF3" w:rsidP="00E8500D">
                            <w:pPr>
                              <w:spacing w:line="360" w:lineRule="auto"/>
                              <w:rPr>
                                <w:rFonts w:ascii="Verdana" w:hAnsi="Verdana" w:cs="Arial"/>
                              </w:rPr>
                            </w:pPr>
                            <w:r>
                              <w:rPr>
                                <w:rFonts w:ascii="Verdana" w:hAnsi="Verdana" w:cs="Arial"/>
                              </w:rPr>
                              <w:t>We joined the UK Fire Pride national LGBTQ+ Staff Group and attended the first conference where the chair of our LGBT+ staff group was a panel member.</w:t>
                            </w:r>
                          </w:p>
                          <w:p w14:paraId="5C944FA9" w14:textId="32332FFD" w:rsidR="00A14CF3" w:rsidRDefault="00A14CF3" w:rsidP="001353AC">
                            <w:pPr>
                              <w:pStyle w:val="NormalWeb"/>
                              <w:jc w:val="center"/>
                            </w:pPr>
                            <w:r>
                              <w:rPr>
                                <w:noProof/>
                              </w:rPr>
                              <w:drawing>
                                <wp:inline distT="0" distB="0" distL="0" distR="0" wp14:anchorId="12262634" wp14:editId="06889F98">
                                  <wp:extent cx="4191000" cy="2359534"/>
                                  <wp:effectExtent l="0" t="0" r="0" b="3175"/>
                                  <wp:docPr id="32" name="Picture 32" descr="U:\Community Safety\EDI DFM\Pictures\Rotherham Prid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Community Safety\EDI DFM\Pictures\Rotherham Pride 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1341" cy="2365356"/>
                                          </a:xfrm>
                                          <a:prstGeom prst="rect">
                                            <a:avLst/>
                                          </a:prstGeom>
                                          <a:noFill/>
                                          <a:ln>
                                            <a:noFill/>
                                          </a:ln>
                                        </pic:spPr>
                                      </pic:pic>
                                    </a:graphicData>
                                  </a:graphic>
                                </wp:inline>
                              </w:drawing>
                            </w:r>
                          </w:p>
                          <w:p w14:paraId="50376717" w14:textId="77777777" w:rsidR="00A14CF3" w:rsidRDefault="00A14CF3" w:rsidP="00E8500D">
                            <w:pPr>
                              <w:spacing w:line="360" w:lineRule="auto"/>
                              <w:rPr>
                                <w:rFonts w:ascii="Verdana" w:hAnsi="Verdana" w:cs="Arial"/>
                              </w:rPr>
                            </w:pPr>
                          </w:p>
                          <w:p w14:paraId="1B53BE72" w14:textId="78BC0E6C" w:rsidR="00A14CF3" w:rsidRDefault="00A14CF3" w:rsidP="00E058CD">
                            <w:pPr>
                              <w:pStyle w:val="NormalWeb"/>
                              <w:jc w:val="center"/>
                            </w:pPr>
                          </w:p>
                          <w:p w14:paraId="2DBC8E17" w14:textId="77777777" w:rsidR="00A14CF3" w:rsidRPr="00060DB5" w:rsidRDefault="00A14CF3" w:rsidP="00E8500D">
                            <w:pPr>
                              <w:spacing w:line="360" w:lineRule="auto"/>
                              <w:rPr>
                                <w:rFonts w:ascii="Verdana" w:hAnsi="Verdana"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277CB" id="Text Box 22" o:spid="_x0000_s1034" type="#_x0000_t202" style="position:absolute;margin-left:398.8pt;margin-top:21.55pt;width:450pt;height:500.2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" fillcolor="#ffe599 [1303]" strokeweight=".5pt">
                <v:textbox>
                  <w:txbxContent>
                    <w:p w14:paraId="4622F76A" w14:textId="1E81BD1B" w:rsidR="00A14CF3" w:rsidRDefault="00A14CF3" w:rsidP="00E8500D">
                      <w:pPr>
                        <w:spacing w:line="360" w:lineRule="auto"/>
                        <w:rPr>
                          <w:rFonts w:ascii="Verdana" w:hAnsi="Verdana" w:cs="Arial"/>
                          <w:b/>
                        </w:rPr>
                      </w:pPr>
                      <w:r>
                        <w:rPr>
                          <w:rFonts w:ascii="Verdana" w:hAnsi="Verdana" w:cs="Arial"/>
                          <w:b/>
                        </w:rPr>
                        <w:t>Sexual Orientation Updates</w:t>
                      </w:r>
                    </w:p>
                    <w:p w14:paraId="467A649D" w14:textId="77777777" w:rsidR="00A14CF3" w:rsidRDefault="00A14CF3" w:rsidP="00E8500D">
                      <w:pPr>
                        <w:spacing w:line="360" w:lineRule="auto"/>
                        <w:rPr>
                          <w:rFonts w:ascii="Verdana" w:hAnsi="Verdana" w:cs="Arial"/>
                        </w:rPr>
                      </w:pPr>
                    </w:p>
                    <w:p w14:paraId="6072C355" w14:textId="22DDB824" w:rsidR="00A14CF3" w:rsidRDefault="00A14CF3" w:rsidP="00E8500D">
                      <w:pPr>
                        <w:spacing w:line="360" w:lineRule="auto"/>
                        <w:rPr>
                          <w:rFonts w:ascii="Verdana" w:hAnsi="Verdana" w:cs="Arial"/>
                        </w:rPr>
                      </w:pPr>
                      <w:r>
                        <w:rPr>
                          <w:rFonts w:ascii="Verdana" w:hAnsi="Verdana" w:cs="Arial"/>
                        </w:rPr>
                        <w:t>We have sponsored and attended Pride events across the county, delivering recruitment and fire safety messages.</w:t>
                      </w:r>
                    </w:p>
                    <w:p w14:paraId="2EEE0CF4" w14:textId="2C727C08" w:rsidR="00A14CF3" w:rsidRDefault="00A14CF3" w:rsidP="00E8500D">
                      <w:pPr>
                        <w:spacing w:line="360" w:lineRule="auto"/>
                        <w:rPr>
                          <w:rFonts w:ascii="Verdana" w:hAnsi="Verdana" w:cs="Arial"/>
                        </w:rPr>
                      </w:pPr>
                    </w:p>
                    <w:p w14:paraId="3F0D02DE" w14:textId="23110C36" w:rsidR="00A14CF3" w:rsidRDefault="00A14CF3" w:rsidP="00E8500D">
                      <w:pPr>
                        <w:spacing w:line="360" w:lineRule="auto"/>
                        <w:rPr>
                          <w:rFonts w:ascii="Verdana" w:hAnsi="Verdana" w:cs="Arial"/>
                        </w:rPr>
                      </w:pPr>
                      <w:r>
                        <w:rPr>
                          <w:rFonts w:ascii="Verdana" w:hAnsi="Verdana" w:cs="Arial"/>
                        </w:rPr>
                        <w:t>As in previous years the Progress Pride flag has been flown on our buildings during February for LGBT+ History Month and Pride Month in June.</w:t>
                      </w:r>
                    </w:p>
                    <w:p w14:paraId="310F4B6F" w14:textId="6A699789" w:rsidR="00A14CF3" w:rsidRDefault="00A14CF3" w:rsidP="00E8500D">
                      <w:pPr>
                        <w:spacing w:line="360" w:lineRule="auto"/>
                        <w:rPr>
                          <w:rFonts w:ascii="Verdana" w:hAnsi="Verdana" w:cs="Arial"/>
                        </w:rPr>
                      </w:pPr>
                    </w:p>
                    <w:p w14:paraId="6FE74D04" w14:textId="04AC3720" w:rsidR="00A14CF3" w:rsidRDefault="00A14CF3" w:rsidP="00E8500D">
                      <w:pPr>
                        <w:spacing w:line="360" w:lineRule="auto"/>
                        <w:rPr>
                          <w:rFonts w:ascii="Verdana" w:hAnsi="Verdana" w:cs="Arial"/>
                        </w:rPr>
                      </w:pPr>
                      <w:r>
                        <w:rPr>
                          <w:rFonts w:ascii="Verdana" w:hAnsi="Verdana" w:cs="Arial"/>
                        </w:rPr>
                        <w:t>We joined the UK Fire Pride national LGBTQ+ Staff Group and attended the first conference where the chair of our LGBT+ staff group was a panel member.</w:t>
                      </w:r>
                    </w:p>
                    <w:p w14:paraId="5C944FA9" w14:textId="32332FFD" w:rsidR="00A14CF3" w:rsidRDefault="00A14CF3" w:rsidP="001353AC">
                      <w:pPr>
                        <w:pStyle w:val="NormalWeb"/>
                        <w:jc w:val="center"/>
                      </w:pPr>
                      <w:r>
                        <w:rPr>
                          <w:noProof/>
                        </w:rPr>
                        <w:drawing>
                          <wp:inline distT="0" distB="0" distL="0" distR="0" wp14:anchorId="12262634" wp14:editId="06889F98">
                            <wp:extent cx="4191000" cy="2359534"/>
                            <wp:effectExtent l="0" t="0" r="0" b="3175"/>
                            <wp:docPr id="32" name="Picture 32" descr="U:\Community Safety\EDI DFM\Pictures\Rotherham Prid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Community Safety\EDI DFM\Pictures\Rotherham Pride 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01341" cy="2365356"/>
                                    </a:xfrm>
                                    <a:prstGeom prst="rect">
                                      <a:avLst/>
                                    </a:prstGeom>
                                    <a:noFill/>
                                    <a:ln>
                                      <a:noFill/>
                                    </a:ln>
                                  </pic:spPr>
                                </pic:pic>
                              </a:graphicData>
                            </a:graphic>
                          </wp:inline>
                        </w:drawing>
                      </w:r>
                    </w:p>
                    <w:p w14:paraId="50376717" w14:textId="77777777" w:rsidR="00A14CF3" w:rsidRDefault="00A14CF3" w:rsidP="00E8500D">
                      <w:pPr>
                        <w:spacing w:line="360" w:lineRule="auto"/>
                        <w:rPr>
                          <w:rFonts w:ascii="Verdana" w:hAnsi="Verdana" w:cs="Arial"/>
                        </w:rPr>
                      </w:pPr>
                    </w:p>
                    <w:p w14:paraId="1B53BE72" w14:textId="78BC0E6C" w:rsidR="00A14CF3" w:rsidRDefault="00A14CF3" w:rsidP="00E058CD">
                      <w:pPr>
                        <w:pStyle w:val="NormalWeb"/>
                        <w:jc w:val="center"/>
                      </w:pPr>
                    </w:p>
                    <w:p w14:paraId="2DBC8E17" w14:textId="77777777" w:rsidR="00A14CF3" w:rsidRPr="00060DB5" w:rsidRDefault="00A14CF3" w:rsidP="00E8500D">
                      <w:pPr>
                        <w:spacing w:line="360" w:lineRule="auto"/>
                        <w:rPr>
                          <w:rFonts w:ascii="Verdana" w:hAnsi="Verdana" w:cs="Arial"/>
                        </w:rPr>
                      </w:pPr>
                    </w:p>
                  </w:txbxContent>
                </v:textbox>
                <w10:wrap type="square" anchorx="margin"/>
              </v:shape>
            </w:pict>
          </mc:Fallback>
        </mc:AlternateContent>
      </w:r>
      <w:r w:rsidR="00E058CD">
        <w:rPr>
          <w:rFonts w:ascii="Verdana" w:hAnsi="Verdana" w:cs="Arial"/>
          <w:color w:val="1E1E1E"/>
          <w:shd w:val="clear" w:color="auto" w:fill="FFFFFF"/>
        </w:rPr>
        <w:br w:type="page"/>
      </w:r>
    </w:p>
    <w:p w14:paraId="45CD303C" w14:textId="362649E5" w:rsidR="000F511B" w:rsidRPr="006E0337" w:rsidRDefault="00385A4D" w:rsidP="000F511B">
      <w:pPr>
        <w:pStyle w:val="Heading1"/>
      </w:pPr>
      <w:bookmarkStart w:id="13" w:name="_Toc182241823"/>
      <w:r>
        <w:rPr>
          <w:noProof/>
          <w:lang w:eastAsia="en-GB"/>
        </w:rPr>
        <w:drawing>
          <wp:anchor distT="0" distB="0" distL="114300" distR="114300" simplePos="0" relativeHeight="251695104" behindDoc="0" locked="0" layoutInCell="1" allowOverlap="1" wp14:anchorId="74AB5739" wp14:editId="232C71AF">
            <wp:simplePos x="0" y="0"/>
            <wp:positionH relativeFrom="column">
              <wp:posOffset>0</wp:posOffset>
            </wp:positionH>
            <wp:positionV relativeFrom="paragraph">
              <wp:posOffset>0</wp:posOffset>
            </wp:positionV>
            <wp:extent cx="1101600" cy="734400"/>
            <wp:effectExtent l="0" t="0" r="0" b="0"/>
            <wp:wrapSquare wrapText="bothSides"/>
            <wp:docPr id="29" name="Picture 29" descr="https://encrypted-tbn0.gstatic.com/images?q=tbn:ANd9GcRoLQ3_7FJjPAYH7sKvIPWsSw278k-VPgToNnU7y56UQuo4G_n9qnZ6bOQF_Zo2fOXUSwg&amp;usqp=C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RoLQ3_7FJjPAYH7sKvIPWsSw278k-VPgToNnU7y56UQuo4G_n9qnZ6bOQF_Zo2fOXUSwg&amp;usqp=CAU"/>
                    <pic:cNvPicPr preferRelativeResize="0">
                      <a:picLocks noChangeAspect="1" noChangeArrowheads="1"/>
                    </pic:cNvPicPr>
                  </pic:nvPicPr>
                  <pic:blipFill>
                    <a:blip r:embed="rId45">
                      <a:extLst>
                        <a:ext uri="{BEBA8EAE-BF5A-486C-A8C5-ECC9F3942E4B}">
                          <a14:imgProps xmlns:a14="http://schemas.microsoft.com/office/drawing/2010/main">
                            <a14:imgLayer r:embed="rId46">
                              <a14:imgEffect>
                                <a14:backgroundRemoval t="0" b="89697" l="0" r="89869">
                                  <a14:foregroundMark x1="55556" y1="40000" x2="55556" y2="40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01600" cy="734400"/>
                    </a:xfrm>
                    <a:prstGeom prst="rect">
                      <a:avLst/>
                    </a:prstGeom>
                    <a:noFill/>
                    <a:ln>
                      <a:noFill/>
                    </a:ln>
                  </pic:spPr>
                </pic:pic>
              </a:graphicData>
            </a:graphic>
          </wp:anchor>
        </w:drawing>
      </w:r>
      <w:r w:rsidR="00977EF9" w:rsidRPr="00977EF9">
        <w:t>Top 5% of Earners Diversity Profile</w:t>
      </w:r>
      <w:bookmarkEnd w:id="13"/>
    </w:p>
    <w:p w14:paraId="702FE358" w14:textId="429FFBDF" w:rsidR="00E8500D" w:rsidRDefault="00977EF9" w:rsidP="006E0337">
      <w:pPr>
        <w:spacing w:line="360" w:lineRule="auto"/>
        <w:rPr>
          <w:rFonts w:ascii="Verdana" w:hAnsi="Verdana" w:cs="Arial"/>
          <w:color w:val="1E1E1E"/>
          <w:sz w:val="22"/>
          <w:szCs w:val="22"/>
          <w:shd w:val="clear" w:color="auto" w:fill="FFFFFF"/>
        </w:rPr>
      </w:pPr>
      <w:r w:rsidRPr="00977EF9">
        <w:rPr>
          <w:rFonts w:ascii="Verdana" w:hAnsi="Verdana" w:cs="Arial"/>
          <w:color w:val="1E1E1E"/>
          <w:sz w:val="22"/>
          <w:szCs w:val="22"/>
          <w:shd w:val="clear" w:color="auto" w:fill="FFFFFF"/>
        </w:rPr>
        <w:t xml:space="preserve">This includes Group Manager </w:t>
      </w:r>
      <w:r>
        <w:rPr>
          <w:rFonts w:ascii="Verdana" w:hAnsi="Verdana" w:cs="Arial"/>
          <w:color w:val="1E1E1E"/>
          <w:sz w:val="22"/>
          <w:szCs w:val="22"/>
          <w:shd w:val="clear" w:color="auto" w:fill="FFFFFF"/>
        </w:rPr>
        <w:t>equivalent and above for both Operational and C</w:t>
      </w:r>
      <w:r w:rsidRPr="00977EF9">
        <w:rPr>
          <w:rFonts w:ascii="Verdana" w:hAnsi="Verdana" w:cs="Arial"/>
          <w:color w:val="1E1E1E"/>
          <w:sz w:val="22"/>
          <w:szCs w:val="22"/>
          <w:shd w:val="clear" w:color="auto" w:fill="FFFFFF"/>
        </w:rPr>
        <w:t>orporate staff.</w:t>
      </w:r>
    </w:p>
    <w:p w14:paraId="25E79692" w14:textId="59F87D75" w:rsidR="00977EF9" w:rsidRDefault="00977EF9" w:rsidP="006E0337">
      <w:pPr>
        <w:spacing w:line="360" w:lineRule="auto"/>
        <w:rPr>
          <w:rFonts w:ascii="Verdana" w:hAnsi="Verdana" w:cs="Segoe UI"/>
          <w:color w:val="1E1E1E"/>
          <w:shd w:val="clear" w:color="auto" w:fill="FFFFFF"/>
        </w:rPr>
      </w:pPr>
    </w:p>
    <w:p w14:paraId="0500A8F3" w14:textId="12C0B6D8" w:rsidR="00385A4D" w:rsidRDefault="005F013E" w:rsidP="006E0337">
      <w:pPr>
        <w:spacing w:line="360" w:lineRule="auto"/>
        <w:rPr>
          <w:rFonts w:ascii="Verdana" w:hAnsi="Verdana" w:cs="Segoe UI"/>
          <w:color w:val="1E1E1E"/>
          <w:shd w:val="clear" w:color="auto" w:fill="FFFFFF"/>
        </w:rPr>
      </w:pPr>
      <w:r w:rsidRPr="005F013E">
        <w:rPr>
          <w:rFonts w:ascii="Verdana" w:hAnsi="Verdana" w:cs="Segoe UI"/>
          <w:b/>
          <w:color w:val="1E1E1E"/>
          <w:shd w:val="clear" w:color="auto" w:fill="FFFFFF"/>
        </w:rPr>
        <w:t xml:space="preserve">The 46-55 age group is increasingly </w:t>
      </w:r>
      <w:r w:rsidR="00150CD7">
        <w:rPr>
          <w:rFonts w:ascii="Verdana" w:hAnsi="Verdana" w:cs="Segoe UI"/>
          <w:b/>
          <w:color w:val="1E1E1E"/>
          <w:shd w:val="clear" w:color="auto" w:fill="FFFFFF"/>
        </w:rPr>
        <w:t>the largest in</w:t>
      </w:r>
      <w:r w:rsidRPr="005F013E">
        <w:rPr>
          <w:rFonts w:ascii="Verdana" w:hAnsi="Verdana" w:cs="Segoe UI"/>
          <w:b/>
          <w:color w:val="1E1E1E"/>
          <w:shd w:val="clear" w:color="auto" w:fill="FFFFFF"/>
        </w:rPr>
        <w:t xml:space="preserve"> the top 5% of earners, likely due to experience and seniority.</w:t>
      </w:r>
      <w:r>
        <w:rPr>
          <w:rFonts w:ascii="Verdana" w:hAnsi="Verdana" w:cs="Segoe UI"/>
          <w:b/>
          <w:color w:val="1E1E1E"/>
          <w:shd w:val="clear" w:color="auto" w:fill="FFFFFF"/>
        </w:rPr>
        <w:t xml:space="preserve"> </w:t>
      </w:r>
      <w:r w:rsidR="0034077E">
        <w:rPr>
          <w:rFonts w:ascii="Verdana" w:hAnsi="Verdana" w:cs="Segoe UI"/>
          <w:color w:val="1E1E1E"/>
          <w:shd w:val="clear" w:color="auto" w:fill="FFFFFF"/>
        </w:rPr>
        <w:t>Older and younger employees have seen a decline in representation.</w:t>
      </w:r>
    </w:p>
    <w:p w14:paraId="1999A12B" w14:textId="77777777" w:rsidR="0034077E" w:rsidRDefault="0034077E" w:rsidP="006E0337">
      <w:pPr>
        <w:spacing w:line="360" w:lineRule="auto"/>
        <w:rPr>
          <w:rFonts w:ascii="Verdana" w:hAnsi="Verdana" w:cs="Segoe UI"/>
          <w:color w:val="1E1E1E"/>
          <w:shd w:val="clear" w:color="auto" w:fill="FFFFFF"/>
        </w:rPr>
      </w:pPr>
    </w:p>
    <w:p w14:paraId="77ECDE7D" w14:textId="73C5281B" w:rsidR="005F013E" w:rsidRDefault="0034077E" w:rsidP="006E0337">
      <w:pPr>
        <w:spacing w:line="360" w:lineRule="auto"/>
        <w:rPr>
          <w:rFonts w:ascii="Verdana" w:hAnsi="Verdana" w:cs="Segoe UI"/>
          <w:b/>
          <w:color w:val="1E1E1E"/>
          <w:shd w:val="clear" w:color="auto" w:fill="FFFFFF"/>
        </w:rPr>
      </w:pPr>
      <w:r>
        <w:rPr>
          <w:rFonts w:ascii="Verdana" w:hAnsi="Verdana" w:cs="Segoe UI"/>
          <w:b/>
          <w:noProof/>
          <w:color w:val="1E1E1E"/>
          <w:shd w:val="clear" w:color="auto" w:fill="FFFFFF"/>
        </w:rPr>
        <w:drawing>
          <wp:inline distT="0" distB="0" distL="0" distR="0" wp14:anchorId="787E48F0" wp14:editId="7630AD67">
            <wp:extent cx="5742257" cy="30473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8297" cy="3066491"/>
                    </a:xfrm>
                    <a:prstGeom prst="rect">
                      <a:avLst/>
                    </a:prstGeom>
                    <a:noFill/>
                  </pic:spPr>
                </pic:pic>
              </a:graphicData>
            </a:graphic>
          </wp:inline>
        </w:drawing>
      </w:r>
    </w:p>
    <w:p w14:paraId="6DA08F10" w14:textId="46658A7C" w:rsidR="0034077E" w:rsidRDefault="0034077E" w:rsidP="006E0337">
      <w:pPr>
        <w:spacing w:line="360" w:lineRule="auto"/>
        <w:rPr>
          <w:rFonts w:ascii="Verdana" w:hAnsi="Verdana" w:cs="Segoe UI"/>
          <w:b/>
          <w:color w:val="1E1E1E"/>
          <w:shd w:val="clear" w:color="auto" w:fill="FFFFFF"/>
        </w:rPr>
      </w:pPr>
    </w:p>
    <w:p w14:paraId="62D610C3" w14:textId="018E29FD" w:rsidR="0034077E" w:rsidRDefault="0034077E" w:rsidP="0034077E">
      <w:pPr>
        <w:spacing w:line="360" w:lineRule="auto"/>
        <w:rPr>
          <w:rFonts w:ascii="Verdana" w:hAnsi="Verdana" w:cs="Segoe UI"/>
          <w:color w:val="1E1E1E"/>
          <w:shd w:val="clear" w:color="auto" w:fill="FFFFFF"/>
        </w:rPr>
      </w:pPr>
      <w:r w:rsidRPr="005F013E">
        <w:rPr>
          <w:rFonts w:ascii="Verdana" w:hAnsi="Verdana" w:cs="Segoe UI"/>
          <w:b/>
          <w:color w:val="1E1E1E"/>
          <w:shd w:val="clear" w:color="auto" w:fill="FFFFFF"/>
        </w:rPr>
        <w:t>There has been an improvement in the representation of disability in the top 5% of earners.</w:t>
      </w:r>
      <w:r w:rsidRPr="005F013E">
        <w:rPr>
          <w:rFonts w:ascii="Verdana" w:hAnsi="Verdana" w:cs="Segoe UI"/>
          <w:color w:val="1E1E1E"/>
          <w:shd w:val="clear" w:color="auto" w:fill="FFFFFF"/>
        </w:rPr>
        <w:t xml:space="preserve"> </w:t>
      </w:r>
      <w:r>
        <w:rPr>
          <w:rFonts w:ascii="Verdana" w:hAnsi="Verdana" w:cs="Segoe UI"/>
          <w:color w:val="1E1E1E"/>
          <w:shd w:val="clear" w:color="auto" w:fill="FFFFFF"/>
        </w:rPr>
        <w:t>Other categories have seen some small</w:t>
      </w:r>
      <w:r w:rsidR="000715FC">
        <w:rPr>
          <w:rFonts w:ascii="Verdana" w:hAnsi="Verdana" w:cs="Segoe UI"/>
          <w:color w:val="1E1E1E"/>
          <w:shd w:val="clear" w:color="auto" w:fill="FFFFFF"/>
        </w:rPr>
        <w:t>er</w:t>
      </w:r>
      <w:r>
        <w:rPr>
          <w:rFonts w:ascii="Verdana" w:hAnsi="Verdana" w:cs="Segoe UI"/>
          <w:color w:val="1E1E1E"/>
          <w:shd w:val="clear" w:color="auto" w:fill="FFFFFF"/>
        </w:rPr>
        <w:t xml:space="preserve"> fluctuations, and there remains no LGB+ representation.</w:t>
      </w:r>
    </w:p>
    <w:p w14:paraId="407E8892" w14:textId="515F3855" w:rsidR="0034077E" w:rsidRDefault="0034077E" w:rsidP="006E0337">
      <w:pPr>
        <w:spacing w:line="360" w:lineRule="auto"/>
        <w:rPr>
          <w:rFonts w:ascii="Verdana" w:hAnsi="Verdana" w:cs="Segoe UI"/>
          <w:b/>
          <w:color w:val="1E1E1E"/>
          <w:shd w:val="clear" w:color="auto" w:fill="FFFFFF"/>
        </w:rPr>
      </w:pPr>
    </w:p>
    <w:tbl>
      <w:tblPr>
        <w:tblStyle w:val="GridTable5Dark-Accent4"/>
        <w:tblW w:w="9018" w:type="dxa"/>
        <w:tblLook w:val="04A0" w:firstRow="1" w:lastRow="0" w:firstColumn="1" w:lastColumn="0" w:noHBand="0" w:noVBand="1"/>
      </w:tblPr>
      <w:tblGrid>
        <w:gridCol w:w="3006"/>
        <w:gridCol w:w="3006"/>
        <w:gridCol w:w="3006"/>
      </w:tblGrid>
      <w:tr w:rsidR="00E6690E" w:rsidRPr="00E6690E" w14:paraId="55A7986E" w14:textId="77777777" w:rsidTr="00E6690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18" w:type="dxa"/>
            <w:gridSpan w:val="3"/>
          </w:tcPr>
          <w:p w14:paraId="4A08FB90" w14:textId="1FCC1C3A" w:rsidR="00E6690E" w:rsidRPr="00E6690E" w:rsidRDefault="00E6690E" w:rsidP="00E6690E">
            <w:pPr>
              <w:jc w:val="center"/>
              <w:rPr>
                <w:rFonts w:ascii="Segoe UI" w:hAnsi="Segoe UI" w:cs="Segoe UI"/>
                <w:bCs w:val="0"/>
                <w:color w:val="212529"/>
              </w:rPr>
            </w:pPr>
            <w:r w:rsidRPr="00E6690E">
              <w:rPr>
                <w:rFonts w:ascii="Segoe UI" w:hAnsi="Segoe UI" w:cs="Segoe UI"/>
                <w:bCs w:val="0"/>
                <w:color w:val="212529"/>
              </w:rPr>
              <w:t xml:space="preserve">Top 5% </w:t>
            </w:r>
            <w:r w:rsidR="003C3AD4">
              <w:rPr>
                <w:rFonts w:ascii="Segoe UI" w:hAnsi="Segoe UI" w:cs="Segoe UI"/>
                <w:bCs w:val="0"/>
                <w:color w:val="212529"/>
              </w:rPr>
              <w:t xml:space="preserve">of </w:t>
            </w:r>
            <w:r w:rsidRPr="00E6690E">
              <w:rPr>
                <w:rFonts w:ascii="Segoe UI" w:hAnsi="Segoe UI" w:cs="Segoe UI"/>
                <w:bCs w:val="0"/>
                <w:color w:val="212529"/>
              </w:rPr>
              <w:t>Earners</w:t>
            </w:r>
          </w:p>
        </w:tc>
      </w:tr>
      <w:tr w:rsidR="00E6690E" w:rsidRPr="00E6690E" w14:paraId="498AE62B" w14:textId="77777777" w:rsidTr="003C3AD4">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006" w:type="dxa"/>
            <w:hideMark/>
          </w:tcPr>
          <w:p w14:paraId="2A2EBF14" w14:textId="77777777" w:rsidR="00E6690E" w:rsidRPr="00E6690E" w:rsidRDefault="00E6690E" w:rsidP="00E6690E">
            <w:pPr>
              <w:jc w:val="center"/>
              <w:rPr>
                <w:rFonts w:ascii="Segoe UI" w:hAnsi="Segoe UI" w:cs="Segoe UI"/>
                <w:color w:val="212529"/>
              </w:rPr>
            </w:pPr>
            <w:r w:rsidRPr="00E6690E">
              <w:rPr>
                <w:rFonts w:ascii="Segoe UI" w:hAnsi="Segoe UI" w:cs="Segoe UI"/>
                <w:color w:val="212529"/>
              </w:rPr>
              <w:t> </w:t>
            </w:r>
          </w:p>
        </w:tc>
        <w:tc>
          <w:tcPr>
            <w:tcW w:w="3006" w:type="dxa"/>
            <w:tcBorders>
              <w:right w:val="single" w:sz="12" w:space="0" w:color="auto"/>
            </w:tcBorders>
            <w:hideMark/>
          </w:tcPr>
          <w:p w14:paraId="5E65240D" w14:textId="77777777" w:rsidR="00E6690E" w:rsidRPr="00E6690E" w:rsidRDefault="00E6690E" w:rsidP="00E6690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rPr>
            </w:pPr>
            <w:r w:rsidRPr="00E6690E">
              <w:rPr>
                <w:rFonts w:ascii="Segoe UI" w:hAnsi="Segoe UI" w:cs="Segoe UI"/>
                <w:b/>
                <w:bCs/>
                <w:color w:val="212529"/>
              </w:rPr>
              <w:t>2022/23</w:t>
            </w:r>
          </w:p>
        </w:tc>
        <w:tc>
          <w:tcPr>
            <w:tcW w:w="3006" w:type="dxa"/>
            <w:tcBorders>
              <w:top w:val="single" w:sz="12" w:space="0" w:color="auto"/>
              <w:left w:val="single" w:sz="12" w:space="0" w:color="auto"/>
              <w:right w:val="single" w:sz="12" w:space="0" w:color="auto"/>
            </w:tcBorders>
            <w:hideMark/>
          </w:tcPr>
          <w:p w14:paraId="6924F2FE" w14:textId="77777777" w:rsidR="00E6690E" w:rsidRPr="00E6690E" w:rsidRDefault="00E6690E" w:rsidP="00E6690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rPr>
            </w:pPr>
            <w:r w:rsidRPr="00E6690E">
              <w:rPr>
                <w:rFonts w:ascii="Segoe UI" w:hAnsi="Segoe UI" w:cs="Segoe UI"/>
                <w:b/>
                <w:bCs/>
                <w:color w:val="212529"/>
              </w:rPr>
              <w:t>2023/24</w:t>
            </w:r>
          </w:p>
        </w:tc>
      </w:tr>
      <w:tr w:rsidR="00E6690E" w:rsidRPr="00E6690E" w14:paraId="0D93A50C" w14:textId="77777777" w:rsidTr="003C3AD4">
        <w:trPr>
          <w:trHeight w:val="335"/>
        </w:trPr>
        <w:tc>
          <w:tcPr>
            <w:cnfStyle w:val="001000000000" w:firstRow="0" w:lastRow="0" w:firstColumn="1" w:lastColumn="0" w:oddVBand="0" w:evenVBand="0" w:oddHBand="0" w:evenHBand="0" w:firstRowFirstColumn="0" w:firstRowLastColumn="0" w:lastRowFirstColumn="0" w:lastRowLastColumn="0"/>
            <w:tcW w:w="3006" w:type="dxa"/>
            <w:hideMark/>
          </w:tcPr>
          <w:p w14:paraId="70ACEF09" w14:textId="77777777" w:rsidR="00E6690E" w:rsidRPr="00E6690E" w:rsidRDefault="00E6690E" w:rsidP="00E6690E">
            <w:pPr>
              <w:jc w:val="right"/>
              <w:rPr>
                <w:rFonts w:ascii="Segoe UI" w:hAnsi="Segoe UI" w:cs="Segoe UI"/>
                <w:color w:val="212529"/>
              </w:rPr>
            </w:pPr>
            <w:r w:rsidRPr="00E6690E">
              <w:rPr>
                <w:rFonts w:ascii="Segoe UI" w:hAnsi="Segoe UI" w:cs="Segoe UI"/>
                <w:color w:val="212529"/>
              </w:rPr>
              <w:t>Female</w:t>
            </w:r>
          </w:p>
        </w:tc>
        <w:tc>
          <w:tcPr>
            <w:tcW w:w="3006" w:type="dxa"/>
            <w:tcBorders>
              <w:right w:val="single" w:sz="12" w:space="0" w:color="auto"/>
            </w:tcBorders>
            <w:hideMark/>
          </w:tcPr>
          <w:p w14:paraId="355B304B" w14:textId="77777777" w:rsidR="00E6690E" w:rsidRPr="00E6690E" w:rsidRDefault="00E6690E" w:rsidP="00E6690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E6690E">
              <w:rPr>
                <w:rFonts w:ascii="Segoe UI" w:hAnsi="Segoe UI" w:cs="Segoe UI"/>
                <w:color w:val="212529"/>
              </w:rPr>
              <w:t>41.67%</w:t>
            </w:r>
          </w:p>
        </w:tc>
        <w:tc>
          <w:tcPr>
            <w:tcW w:w="3006" w:type="dxa"/>
            <w:tcBorders>
              <w:left w:val="single" w:sz="12" w:space="0" w:color="auto"/>
              <w:right w:val="single" w:sz="12" w:space="0" w:color="auto"/>
            </w:tcBorders>
            <w:hideMark/>
          </w:tcPr>
          <w:p w14:paraId="06588930" w14:textId="03D072EA" w:rsidR="00E6690E" w:rsidRPr="00E6690E" w:rsidRDefault="003C3AD4" w:rsidP="00E6690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9F57AB">
              <w:rPr>
                <w:rFonts w:ascii="Verdana" w:hAnsi="Verdana" w:cs="Arial"/>
                <w:color w:val="FF0000"/>
              </w:rPr>
              <w:sym w:font="Wingdings" w:char="F0E2"/>
            </w:r>
            <w:r>
              <w:rPr>
                <w:rFonts w:ascii="Verdana" w:hAnsi="Verdana" w:cs="Arial"/>
                <w:color w:val="FF0000"/>
              </w:rPr>
              <w:t xml:space="preserve"> </w:t>
            </w:r>
            <w:r w:rsidR="00E6690E" w:rsidRPr="00E6690E">
              <w:rPr>
                <w:rFonts w:ascii="Segoe UI" w:hAnsi="Segoe UI" w:cs="Segoe UI"/>
                <w:color w:val="212529"/>
              </w:rPr>
              <w:t>40.43%</w:t>
            </w:r>
          </w:p>
        </w:tc>
      </w:tr>
      <w:tr w:rsidR="00E6690E" w:rsidRPr="00E6690E" w14:paraId="12A87DC1" w14:textId="77777777" w:rsidTr="003C3AD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006" w:type="dxa"/>
            <w:hideMark/>
          </w:tcPr>
          <w:p w14:paraId="742F7015" w14:textId="77777777" w:rsidR="00E6690E" w:rsidRPr="00E6690E" w:rsidRDefault="00E6690E" w:rsidP="00E6690E">
            <w:pPr>
              <w:jc w:val="right"/>
              <w:rPr>
                <w:rFonts w:ascii="Segoe UI" w:hAnsi="Segoe UI" w:cs="Segoe UI"/>
                <w:color w:val="212529"/>
              </w:rPr>
            </w:pPr>
            <w:r w:rsidRPr="00E6690E">
              <w:rPr>
                <w:rFonts w:ascii="Segoe UI" w:hAnsi="Segoe UI" w:cs="Segoe UI"/>
                <w:color w:val="212529"/>
              </w:rPr>
              <w:t>Ethnic Minority</w:t>
            </w:r>
          </w:p>
        </w:tc>
        <w:tc>
          <w:tcPr>
            <w:tcW w:w="3006" w:type="dxa"/>
            <w:tcBorders>
              <w:right w:val="single" w:sz="12" w:space="0" w:color="auto"/>
            </w:tcBorders>
            <w:hideMark/>
          </w:tcPr>
          <w:p w14:paraId="5AEBD4B5" w14:textId="77777777" w:rsidR="00E6690E" w:rsidRPr="00E6690E" w:rsidRDefault="00E6690E" w:rsidP="00E6690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E6690E">
              <w:rPr>
                <w:rFonts w:ascii="Segoe UI" w:hAnsi="Segoe UI" w:cs="Segoe UI"/>
                <w:color w:val="212529"/>
              </w:rPr>
              <w:t>2.06%</w:t>
            </w:r>
          </w:p>
        </w:tc>
        <w:tc>
          <w:tcPr>
            <w:tcW w:w="3006" w:type="dxa"/>
            <w:tcBorders>
              <w:left w:val="single" w:sz="12" w:space="0" w:color="auto"/>
              <w:right w:val="single" w:sz="12" w:space="0" w:color="auto"/>
            </w:tcBorders>
            <w:hideMark/>
          </w:tcPr>
          <w:p w14:paraId="244BFFFE" w14:textId="643499DF" w:rsidR="00E6690E" w:rsidRPr="00E6690E" w:rsidRDefault="003C3AD4" w:rsidP="00E6690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982479">
              <w:rPr>
                <w:rFonts w:ascii="Verdana" w:hAnsi="Verdana" w:cs="Arial"/>
                <w:color w:val="70AD47"/>
              </w:rPr>
              <w:sym w:font="Wingdings" w:char="F0E1"/>
            </w:r>
            <w:r>
              <w:rPr>
                <w:rFonts w:ascii="Verdana" w:hAnsi="Verdana" w:cs="Arial"/>
                <w:color w:val="70AD47"/>
              </w:rPr>
              <w:t xml:space="preserve"> </w:t>
            </w:r>
            <w:r w:rsidR="00E6690E" w:rsidRPr="00E6690E">
              <w:rPr>
                <w:rFonts w:ascii="Segoe UI" w:hAnsi="Segoe UI" w:cs="Segoe UI"/>
                <w:color w:val="212529"/>
              </w:rPr>
              <w:t>4.26%</w:t>
            </w:r>
          </w:p>
        </w:tc>
      </w:tr>
      <w:tr w:rsidR="00E6690E" w:rsidRPr="00E6690E" w14:paraId="4809B7CE" w14:textId="77777777" w:rsidTr="003C3AD4">
        <w:trPr>
          <w:trHeight w:val="346"/>
        </w:trPr>
        <w:tc>
          <w:tcPr>
            <w:cnfStyle w:val="001000000000" w:firstRow="0" w:lastRow="0" w:firstColumn="1" w:lastColumn="0" w:oddVBand="0" w:evenVBand="0" w:oddHBand="0" w:evenHBand="0" w:firstRowFirstColumn="0" w:firstRowLastColumn="0" w:lastRowFirstColumn="0" w:lastRowLastColumn="0"/>
            <w:tcW w:w="3006" w:type="dxa"/>
            <w:hideMark/>
          </w:tcPr>
          <w:p w14:paraId="64ED1DB8" w14:textId="77777777" w:rsidR="00E6690E" w:rsidRPr="00E6690E" w:rsidRDefault="00E6690E" w:rsidP="00E6690E">
            <w:pPr>
              <w:jc w:val="right"/>
              <w:rPr>
                <w:rFonts w:ascii="Segoe UI" w:hAnsi="Segoe UI" w:cs="Segoe UI"/>
                <w:color w:val="212529"/>
              </w:rPr>
            </w:pPr>
            <w:r w:rsidRPr="00E6690E">
              <w:rPr>
                <w:rFonts w:ascii="Segoe UI" w:hAnsi="Segoe UI" w:cs="Segoe UI"/>
                <w:color w:val="212529"/>
              </w:rPr>
              <w:t>Disabled</w:t>
            </w:r>
          </w:p>
        </w:tc>
        <w:tc>
          <w:tcPr>
            <w:tcW w:w="3006" w:type="dxa"/>
            <w:tcBorders>
              <w:right w:val="single" w:sz="12" w:space="0" w:color="auto"/>
            </w:tcBorders>
            <w:hideMark/>
          </w:tcPr>
          <w:p w14:paraId="7799F60E" w14:textId="77777777" w:rsidR="00E6690E" w:rsidRPr="00E6690E" w:rsidRDefault="00E6690E" w:rsidP="00E6690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E6690E">
              <w:rPr>
                <w:rFonts w:ascii="Segoe UI" w:hAnsi="Segoe UI" w:cs="Segoe UI"/>
                <w:color w:val="212529"/>
              </w:rPr>
              <w:t>6.25%</w:t>
            </w:r>
          </w:p>
        </w:tc>
        <w:tc>
          <w:tcPr>
            <w:tcW w:w="3006" w:type="dxa"/>
            <w:tcBorders>
              <w:left w:val="single" w:sz="12" w:space="0" w:color="auto"/>
              <w:right w:val="single" w:sz="12" w:space="0" w:color="auto"/>
            </w:tcBorders>
            <w:hideMark/>
          </w:tcPr>
          <w:p w14:paraId="68816B99" w14:textId="04558F1F" w:rsidR="00E6690E" w:rsidRPr="00E6690E" w:rsidRDefault="003C3AD4" w:rsidP="00E6690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982479">
              <w:rPr>
                <w:rFonts w:ascii="Verdana" w:hAnsi="Verdana" w:cs="Arial"/>
                <w:color w:val="70AD47"/>
              </w:rPr>
              <w:sym w:font="Wingdings" w:char="F0E1"/>
            </w:r>
            <w:r>
              <w:rPr>
                <w:rFonts w:ascii="Verdana" w:hAnsi="Verdana" w:cs="Arial"/>
                <w:color w:val="70AD47"/>
              </w:rPr>
              <w:t xml:space="preserve"> </w:t>
            </w:r>
            <w:r w:rsidR="00E6690E" w:rsidRPr="00E6690E">
              <w:rPr>
                <w:rFonts w:ascii="Segoe UI" w:hAnsi="Segoe UI" w:cs="Segoe UI"/>
                <w:color w:val="212529"/>
              </w:rPr>
              <w:t>12.77%</w:t>
            </w:r>
          </w:p>
        </w:tc>
      </w:tr>
      <w:tr w:rsidR="00E6690E" w:rsidRPr="00E6690E" w14:paraId="776DCE79" w14:textId="77777777" w:rsidTr="003C3AD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006" w:type="dxa"/>
            <w:hideMark/>
          </w:tcPr>
          <w:p w14:paraId="37DD30E7" w14:textId="77777777" w:rsidR="00E6690E" w:rsidRPr="00E6690E" w:rsidRDefault="00E6690E" w:rsidP="00E6690E">
            <w:pPr>
              <w:jc w:val="right"/>
              <w:rPr>
                <w:rFonts w:ascii="Segoe UI" w:hAnsi="Segoe UI" w:cs="Segoe UI"/>
                <w:color w:val="212529"/>
              </w:rPr>
            </w:pPr>
            <w:r w:rsidRPr="00E6690E">
              <w:rPr>
                <w:rFonts w:ascii="Segoe UI" w:hAnsi="Segoe UI" w:cs="Segoe UI"/>
                <w:color w:val="212529"/>
              </w:rPr>
              <w:t>LGB+</w:t>
            </w:r>
          </w:p>
        </w:tc>
        <w:tc>
          <w:tcPr>
            <w:tcW w:w="3006" w:type="dxa"/>
            <w:tcBorders>
              <w:right w:val="single" w:sz="12" w:space="0" w:color="auto"/>
            </w:tcBorders>
            <w:hideMark/>
          </w:tcPr>
          <w:p w14:paraId="3BA9EA4E" w14:textId="77777777" w:rsidR="00E6690E" w:rsidRPr="00E6690E" w:rsidRDefault="00E6690E" w:rsidP="00E6690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E6690E">
              <w:rPr>
                <w:rFonts w:ascii="Segoe UI" w:hAnsi="Segoe UI" w:cs="Segoe UI"/>
                <w:color w:val="212529"/>
              </w:rPr>
              <w:t>0.00%</w:t>
            </w:r>
          </w:p>
        </w:tc>
        <w:tc>
          <w:tcPr>
            <w:tcW w:w="3006" w:type="dxa"/>
            <w:tcBorders>
              <w:left w:val="single" w:sz="12" w:space="0" w:color="auto"/>
              <w:bottom w:val="single" w:sz="12" w:space="0" w:color="auto"/>
              <w:right w:val="single" w:sz="12" w:space="0" w:color="auto"/>
            </w:tcBorders>
            <w:hideMark/>
          </w:tcPr>
          <w:p w14:paraId="008E8AC1" w14:textId="77777777" w:rsidR="00E6690E" w:rsidRPr="00E6690E" w:rsidRDefault="00E6690E" w:rsidP="00E6690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E6690E">
              <w:rPr>
                <w:rFonts w:ascii="Segoe UI" w:hAnsi="Segoe UI" w:cs="Segoe UI"/>
                <w:color w:val="212529"/>
              </w:rPr>
              <w:t>0.00%</w:t>
            </w:r>
          </w:p>
        </w:tc>
      </w:tr>
    </w:tbl>
    <w:p w14:paraId="4D00E6A0" w14:textId="77777777" w:rsidR="00E6690E" w:rsidRDefault="00E6690E" w:rsidP="006E0337">
      <w:pPr>
        <w:spacing w:line="360" w:lineRule="auto"/>
        <w:rPr>
          <w:rFonts w:ascii="Verdana" w:hAnsi="Verdana" w:cs="Segoe UI"/>
          <w:b/>
          <w:color w:val="1E1E1E"/>
          <w:shd w:val="clear" w:color="auto" w:fill="FFFFFF"/>
        </w:rPr>
      </w:pPr>
    </w:p>
    <w:p w14:paraId="25FED315" w14:textId="77777777" w:rsidR="003C3AD4" w:rsidRDefault="003C3AD4" w:rsidP="006E0337">
      <w:pPr>
        <w:spacing w:line="360" w:lineRule="auto"/>
        <w:rPr>
          <w:rFonts w:ascii="Verdana" w:hAnsi="Verdana" w:cs="Segoe UI"/>
          <w:color w:val="1E1E1E"/>
          <w:shd w:val="clear" w:color="auto" w:fill="FFFFFF"/>
        </w:rPr>
      </w:pPr>
    </w:p>
    <w:p w14:paraId="7CDBC282" w14:textId="50C8436D" w:rsidR="003C3AD4" w:rsidRDefault="003C3AD4" w:rsidP="006E0337">
      <w:pPr>
        <w:spacing w:line="360" w:lineRule="auto"/>
        <w:rPr>
          <w:rFonts w:ascii="Verdana" w:hAnsi="Verdana" w:cs="Segoe UI"/>
          <w:color w:val="1E1E1E"/>
          <w:shd w:val="clear" w:color="auto" w:fill="FFFFFF"/>
        </w:rPr>
      </w:pPr>
      <w:r>
        <w:rPr>
          <w:rFonts w:ascii="Verdana" w:hAnsi="Verdana" w:cs="Segoe UI"/>
          <w:color w:val="1E1E1E"/>
          <w:shd w:val="clear" w:color="auto" w:fill="FFFFFF"/>
        </w:rPr>
        <w:t>It is worth noti</w:t>
      </w:r>
      <w:r w:rsidR="000715FC">
        <w:rPr>
          <w:rFonts w:ascii="Verdana" w:hAnsi="Verdana" w:cs="Segoe UI"/>
          <w:color w:val="1E1E1E"/>
          <w:shd w:val="clear" w:color="auto" w:fill="FFFFFF"/>
        </w:rPr>
        <w:t>ng</w:t>
      </w:r>
      <w:r>
        <w:rPr>
          <w:rFonts w:ascii="Verdana" w:hAnsi="Verdana" w:cs="Segoe UI"/>
          <w:color w:val="1E1E1E"/>
          <w:shd w:val="clear" w:color="auto" w:fill="FFFFFF"/>
        </w:rPr>
        <w:t xml:space="preserve"> that </w:t>
      </w:r>
      <w:r w:rsidRPr="003C3AD4">
        <w:rPr>
          <w:rFonts w:ascii="Verdana" w:hAnsi="Verdana" w:cs="Segoe UI"/>
          <w:color w:val="1E1E1E"/>
          <w:shd w:val="clear" w:color="auto" w:fill="FFFFFF"/>
        </w:rPr>
        <w:t>there is a larger propo</w:t>
      </w:r>
      <w:r>
        <w:rPr>
          <w:rFonts w:ascii="Verdana" w:hAnsi="Verdana" w:cs="Segoe UI"/>
          <w:color w:val="1E1E1E"/>
          <w:shd w:val="clear" w:color="auto" w:fill="FFFFFF"/>
        </w:rPr>
        <w:t>rtion of women in the top 5% of earners (40.43</w:t>
      </w:r>
      <w:r w:rsidRPr="003C3AD4">
        <w:rPr>
          <w:rFonts w:ascii="Verdana" w:hAnsi="Verdana" w:cs="Segoe UI"/>
          <w:color w:val="1E1E1E"/>
          <w:shd w:val="clear" w:color="auto" w:fill="FFFFFF"/>
        </w:rPr>
        <w:t xml:space="preserve">%), in comparison to </w:t>
      </w:r>
      <w:r>
        <w:rPr>
          <w:rFonts w:ascii="Verdana" w:hAnsi="Verdana" w:cs="Segoe UI"/>
          <w:color w:val="1E1E1E"/>
          <w:shd w:val="clear" w:color="auto" w:fill="FFFFFF"/>
        </w:rPr>
        <w:t xml:space="preserve">the overall workforce at </w:t>
      </w:r>
      <w:r w:rsidRPr="003C3AD4">
        <w:rPr>
          <w:rFonts w:ascii="Verdana" w:hAnsi="Verdana" w:cs="Segoe UI"/>
          <w:color w:val="1E1E1E"/>
          <w:shd w:val="clear" w:color="auto" w:fill="FFFFFF"/>
        </w:rPr>
        <w:t>23.92%</w:t>
      </w:r>
      <w:r>
        <w:rPr>
          <w:rFonts w:ascii="Verdana" w:hAnsi="Verdana" w:cs="Segoe UI"/>
          <w:color w:val="1E1E1E"/>
          <w:shd w:val="clear" w:color="auto" w:fill="FFFFFF"/>
        </w:rPr>
        <w:t xml:space="preserve">. This is heavily </w:t>
      </w:r>
      <w:r w:rsidR="00150CD7">
        <w:rPr>
          <w:rFonts w:ascii="Verdana" w:hAnsi="Verdana" w:cs="Segoe UI"/>
          <w:color w:val="1E1E1E"/>
          <w:shd w:val="clear" w:color="auto" w:fill="FFFFFF"/>
        </w:rPr>
        <w:t>made up</w:t>
      </w:r>
      <w:r>
        <w:rPr>
          <w:rFonts w:ascii="Verdana" w:hAnsi="Verdana" w:cs="Segoe UI"/>
          <w:color w:val="1E1E1E"/>
          <w:shd w:val="clear" w:color="auto" w:fill="FFFFFF"/>
        </w:rPr>
        <w:t xml:space="preserve"> by Corporate staff however</w:t>
      </w:r>
      <w:r w:rsidR="000715FC">
        <w:rPr>
          <w:rFonts w:ascii="Verdana" w:hAnsi="Verdana" w:cs="Segoe UI"/>
          <w:color w:val="1E1E1E"/>
          <w:shd w:val="clear" w:color="auto" w:fill="FFFFFF"/>
        </w:rPr>
        <w:t>,</w:t>
      </w:r>
      <w:r>
        <w:rPr>
          <w:rFonts w:ascii="Verdana" w:hAnsi="Verdana" w:cs="Segoe UI"/>
          <w:color w:val="1E1E1E"/>
          <w:shd w:val="clear" w:color="auto" w:fill="FFFFFF"/>
        </w:rPr>
        <w:t xml:space="preserve"> as only 6.25%</w:t>
      </w:r>
      <w:r w:rsidR="000715FC">
        <w:rPr>
          <w:rFonts w:ascii="Verdana" w:hAnsi="Verdana" w:cs="Segoe UI"/>
          <w:color w:val="1E1E1E"/>
          <w:shd w:val="clear" w:color="auto" w:fill="FFFFFF"/>
        </w:rPr>
        <w:t xml:space="preserve"> of top earning Operational staff are female.</w:t>
      </w:r>
    </w:p>
    <w:p w14:paraId="26AFA4ED" w14:textId="77777777" w:rsidR="000715FC" w:rsidRDefault="000715FC" w:rsidP="006E0337">
      <w:pPr>
        <w:spacing w:line="360" w:lineRule="auto"/>
        <w:rPr>
          <w:rFonts w:ascii="Verdana" w:hAnsi="Verdana" w:cs="Segoe UI"/>
          <w:color w:val="1E1E1E"/>
          <w:shd w:val="clear" w:color="auto" w:fill="FFFFFF"/>
        </w:rPr>
      </w:pPr>
    </w:p>
    <w:p w14:paraId="6926953F" w14:textId="7E33422B" w:rsidR="000715FC" w:rsidRDefault="000715FC" w:rsidP="006E0337">
      <w:pPr>
        <w:spacing w:line="360" w:lineRule="auto"/>
        <w:rPr>
          <w:rFonts w:ascii="Verdana" w:hAnsi="Verdana" w:cs="Segoe UI"/>
          <w:color w:val="1E1E1E"/>
          <w:shd w:val="clear" w:color="auto" w:fill="FFFFFF"/>
        </w:rPr>
      </w:pPr>
      <w:r>
        <w:rPr>
          <w:rFonts w:ascii="Verdana" w:hAnsi="Verdana" w:cs="Segoe UI"/>
          <w:noProof/>
          <w:color w:val="1E1E1E"/>
          <w:shd w:val="clear" w:color="auto" w:fill="FFFFFF"/>
        </w:rPr>
        <w:drawing>
          <wp:inline distT="0" distB="0" distL="0" distR="0" wp14:anchorId="23905E2B" wp14:editId="2F0567D6">
            <wp:extent cx="5715000" cy="322094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9997" cy="3235036"/>
                    </a:xfrm>
                    <a:prstGeom prst="rect">
                      <a:avLst/>
                    </a:prstGeom>
                    <a:noFill/>
                  </pic:spPr>
                </pic:pic>
              </a:graphicData>
            </a:graphic>
          </wp:inline>
        </w:drawing>
      </w:r>
    </w:p>
    <w:p w14:paraId="12A9B45D" w14:textId="7E246786" w:rsidR="000715FC" w:rsidRDefault="000715FC" w:rsidP="006E0337">
      <w:pPr>
        <w:spacing w:line="360" w:lineRule="auto"/>
        <w:rPr>
          <w:rFonts w:ascii="Verdana" w:hAnsi="Verdana" w:cs="Segoe UI"/>
          <w:color w:val="1E1E1E"/>
          <w:shd w:val="clear" w:color="auto" w:fill="FFFFFF"/>
        </w:rPr>
      </w:pPr>
      <w:r>
        <w:rPr>
          <w:rFonts w:ascii="Verdana" w:hAnsi="Verdana" w:cs="Segoe UI"/>
          <w:color w:val="1E1E1E"/>
          <w:shd w:val="clear" w:color="auto" w:fill="FFFFFF"/>
        </w:rPr>
        <w:t xml:space="preserve">The Faith &amp; Belief of the top 5% remains </w:t>
      </w:r>
      <w:r w:rsidR="002E1AA1">
        <w:rPr>
          <w:rFonts w:ascii="Verdana" w:hAnsi="Verdana" w:cs="Segoe UI"/>
          <w:color w:val="1E1E1E"/>
          <w:shd w:val="clear" w:color="auto" w:fill="FFFFFF"/>
        </w:rPr>
        <w:t>primarily made up of</w:t>
      </w:r>
      <w:r>
        <w:rPr>
          <w:rFonts w:ascii="Verdana" w:hAnsi="Verdana" w:cs="Segoe UI"/>
          <w:color w:val="1E1E1E"/>
          <w:shd w:val="clear" w:color="auto" w:fill="FFFFFF"/>
        </w:rPr>
        <w:t xml:space="preserve"> those with no religion and Christians.</w:t>
      </w:r>
    </w:p>
    <w:p w14:paraId="496B2BF8" w14:textId="73BE210D" w:rsidR="000715FC" w:rsidRDefault="000715FC" w:rsidP="006E0337">
      <w:pPr>
        <w:spacing w:line="360" w:lineRule="auto"/>
        <w:rPr>
          <w:rFonts w:ascii="Verdana" w:hAnsi="Verdana" w:cs="Segoe UI"/>
          <w:color w:val="1E1E1E"/>
          <w:shd w:val="clear" w:color="auto" w:fill="FFFFFF"/>
        </w:rPr>
      </w:pPr>
      <w:r>
        <w:rPr>
          <w:rFonts w:ascii="Verdana" w:hAnsi="Verdana" w:cs="Segoe UI"/>
          <w:noProof/>
          <w:color w:val="1E1E1E"/>
          <w:shd w:val="clear" w:color="auto" w:fill="FFFFFF"/>
        </w:rPr>
        <w:drawing>
          <wp:inline distT="0" distB="0" distL="0" distR="0" wp14:anchorId="7BA969EE" wp14:editId="28C1CAEF">
            <wp:extent cx="5715000" cy="3430047"/>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430047"/>
                    </a:xfrm>
                    <a:prstGeom prst="rect">
                      <a:avLst/>
                    </a:prstGeom>
                    <a:noFill/>
                  </pic:spPr>
                </pic:pic>
              </a:graphicData>
            </a:graphic>
          </wp:inline>
        </w:drawing>
      </w:r>
    </w:p>
    <w:p w14:paraId="2AB75D14" w14:textId="36D08FF6" w:rsidR="000120E7" w:rsidRPr="006E0337" w:rsidRDefault="003A1E76" w:rsidP="000120E7">
      <w:pPr>
        <w:pStyle w:val="Heading1"/>
      </w:pPr>
      <w:bookmarkStart w:id="14" w:name="_Toc182241824"/>
      <w:r>
        <w:rPr>
          <w:noProof/>
          <w:lang w:eastAsia="en-GB"/>
        </w:rPr>
        <w:drawing>
          <wp:anchor distT="0" distB="0" distL="114300" distR="114300" simplePos="0" relativeHeight="251705344" behindDoc="0" locked="0" layoutInCell="1" allowOverlap="1" wp14:anchorId="1154EE20" wp14:editId="3F5EC03A">
            <wp:simplePos x="0" y="0"/>
            <wp:positionH relativeFrom="column">
              <wp:posOffset>0</wp:posOffset>
            </wp:positionH>
            <wp:positionV relativeFrom="paragraph">
              <wp:posOffset>0</wp:posOffset>
            </wp:positionV>
            <wp:extent cx="1101600" cy="734400"/>
            <wp:effectExtent l="0" t="0" r="3810" b="8890"/>
            <wp:wrapSquare wrapText="bothSides"/>
            <wp:docPr id="46" name="Picture 46" descr="https://encrypted-tbn0.gstatic.com/images?q=tbn:ANd9GcRYLL4YRLBKymsQ_bYWzHco_9zM-bMbkx7x5A&am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tps://encrypted-tbn0.gstatic.com/images?q=tbn:ANd9GcRYLL4YRLBKymsQ_bYWzHco_9zM-bMbkx7x5A&amp;s"/>
                    <pic:cNvPicPr preferRelativeResize="0">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01600" cy="73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0E7">
        <w:t>Discipline and Grievance Diversity</w:t>
      </w:r>
      <w:bookmarkEnd w:id="14"/>
    </w:p>
    <w:p w14:paraId="4D86CFB7" w14:textId="311FD6C1" w:rsidR="000120E7" w:rsidRDefault="00DF6C42" w:rsidP="000120E7">
      <w:pPr>
        <w:spacing w:line="360" w:lineRule="auto"/>
        <w:rPr>
          <w:rFonts w:ascii="Verdana" w:hAnsi="Verdana" w:cs="Arial"/>
          <w:color w:val="1E1E1E"/>
          <w:sz w:val="22"/>
          <w:szCs w:val="22"/>
          <w:shd w:val="clear" w:color="auto" w:fill="FFFFFF"/>
        </w:rPr>
      </w:pPr>
      <w:r>
        <w:rPr>
          <w:rFonts w:ascii="Verdana" w:hAnsi="Verdana" w:cs="Arial"/>
          <w:color w:val="1E1E1E"/>
          <w:sz w:val="22"/>
          <w:szCs w:val="22"/>
          <w:shd w:val="clear" w:color="auto" w:fill="FFFFFF"/>
        </w:rPr>
        <w:t>People Function Case</w:t>
      </w:r>
      <w:r w:rsidR="00CF14B1">
        <w:rPr>
          <w:rFonts w:ascii="Verdana" w:hAnsi="Verdana" w:cs="Arial"/>
          <w:color w:val="1E1E1E"/>
          <w:sz w:val="22"/>
          <w:szCs w:val="22"/>
          <w:shd w:val="clear" w:color="auto" w:fill="FFFFFF"/>
        </w:rPr>
        <w:t xml:space="preserve"> Work commenced during the 2023/</w:t>
      </w:r>
      <w:r>
        <w:rPr>
          <w:rFonts w:ascii="Verdana" w:hAnsi="Verdana" w:cs="Arial"/>
          <w:color w:val="1E1E1E"/>
          <w:sz w:val="22"/>
          <w:szCs w:val="22"/>
          <w:shd w:val="clear" w:color="auto" w:fill="FFFFFF"/>
        </w:rPr>
        <w:t>24 reporting period</w:t>
      </w:r>
    </w:p>
    <w:p w14:paraId="3ABAFF4B" w14:textId="3B85EA1B" w:rsidR="00DF6C42" w:rsidRDefault="00DF6C42" w:rsidP="000120E7">
      <w:pPr>
        <w:spacing w:line="360" w:lineRule="auto"/>
        <w:rPr>
          <w:rFonts w:ascii="Verdana" w:hAnsi="Verdana" w:cs="Arial"/>
          <w:color w:val="1E1E1E"/>
          <w:sz w:val="22"/>
          <w:szCs w:val="22"/>
          <w:shd w:val="clear" w:color="auto" w:fill="FFFFFF"/>
        </w:rPr>
      </w:pPr>
    </w:p>
    <w:p w14:paraId="79626EEC" w14:textId="392EB530" w:rsidR="00AF5D4A" w:rsidRDefault="00CF14B1" w:rsidP="00AF5D4A">
      <w:pPr>
        <w:spacing w:line="360" w:lineRule="auto"/>
        <w:rPr>
          <w:rFonts w:ascii="Verdana" w:hAnsi="Verdana" w:cs="Arial"/>
          <w:color w:val="1E1E1E"/>
          <w:sz w:val="22"/>
          <w:szCs w:val="22"/>
          <w:shd w:val="clear" w:color="auto" w:fill="FFFFFF"/>
        </w:rPr>
      </w:pPr>
      <w:r w:rsidRPr="00AF5D4A">
        <w:rPr>
          <w:rFonts w:ascii="Verdana" w:hAnsi="Verdana" w:cs="Arial"/>
          <w:color w:val="1E1E1E"/>
          <w:shd w:val="clear" w:color="auto" w:fill="FFFFFF"/>
        </w:rPr>
        <w:t>46 employees were subject to disciplinary investigation during 2023/24, of these eight were from a minority group, including seven females.</w:t>
      </w:r>
    </w:p>
    <w:p w14:paraId="48C3761F" w14:textId="7E30E7A9" w:rsidR="00CF14B1" w:rsidRDefault="00AF5D4A" w:rsidP="00AF5D4A">
      <w:pPr>
        <w:jc w:val="center"/>
        <w:rPr>
          <w:noProof/>
          <w14:ligatures w14:val="standardContextual"/>
        </w:rPr>
      </w:pPr>
      <w:r>
        <w:rPr>
          <w:rFonts w:ascii="Verdana" w:hAnsi="Verdana" w:cs="Arial"/>
          <w:noProof/>
          <w:color w:val="1E1E1E"/>
          <w:shd w:val="clear" w:color="auto" w:fill="FFFFFF"/>
        </w:rPr>
        <w:drawing>
          <wp:inline distT="0" distB="0" distL="0" distR="0" wp14:anchorId="14BE3CE1" wp14:editId="6DF70DEC">
            <wp:extent cx="4343400" cy="27122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76332" cy="2732831"/>
                    </a:xfrm>
                    <a:prstGeom prst="rect">
                      <a:avLst/>
                    </a:prstGeom>
                    <a:noFill/>
                  </pic:spPr>
                </pic:pic>
              </a:graphicData>
            </a:graphic>
          </wp:inline>
        </w:drawing>
      </w:r>
    </w:p>
    <w:p w14:paraId="35344C62" w14:textId="77777777" w:rsidR="00AF5D4A" w:rsidRDefault="00AF5D4A" w:rsidP="00DA58A1">
      <w:pPr>
        <w:rPr>
          <w:noProof/>
          <w14:ligatures w14:val="standardContextual"/>
        </w:rPr>
      </w:pPr>
    </w:p>
    <w:p w14:paraId="6A0517EB" w14:textId="0B0D810B" w:rsidR="000120E7" w:rsidRDefault="00CF14B1" w:rsidP="00AF5D4A">
      <w:pPr>
        <w:spacing w:line="360" w:lineRule="auto"/>
        <w:rPr>
          <w:rFonts w:ascii="Verdana" w:hAnsi="Verdana" w:cs="Arial"/>
          <w:color w:val="1E1E1E"/>
          <w:shd w:val="clear" w:color="auto" w:fill="FFFFFF"/>
        </w:rPr>
      </w:pPr>
      <w:r>
        <w:rPr>
          <w:rFonts w:ascii="Verdana" w:hAnsi="Verdana" w:cs="Arial"/>
          <w:color w:val="1E1E1E"/>
          <w:shd w:val="clear" w:color="auto" w:fill="FFFFFF"/>
        </w:rPr>
        <w:t>25 employee-led grievance cases commenced during 2023/24</w:t>
      </w:r>
      <w:r w:rsidR="00AF5D4A">
        <w:rPr>
          <w:rFonts w:ascii="Verdana" w:hAnsi="Verdana" w:cs="Arial"/>
          <w:color w:val="1E1E1E"/>
          <w:shd w:val="clear" w:color="auto" w:fill="FFFFFF"/>
        </w:rPr>
        <w:t>, including two collective grievances.</w:t>
      </w:r>
      <w:r>
        <w:rPr>
          <w:rFonts w:ascii="Verdana" w:hAnsi="Verdana" w:cs="Arial"/>
          <w:color w:val="1E1E1E"/>
          <w:shd w:val="clear" w:color="auto" w:fill="FFFFFF"/>
        </w:rPr>
        <w:t xml:space="preserve"> </w:t>
      </w:r>
      <w:r w:rsidR="00AF5D4A">
        <w:rPr>
          <w:rFonts w:ascii="Verdana" w:hAnsi="Verdana" w:cs="Arial"/>
          <w:color w:val="1E1E1E"/>
          <w:shd w:val="clear" w:color="auto" w:fill="FFFFFF"/>
        </w:rPr>
        <w:t>Eight of these employees were female.</w:t>
      </w:r>
    </w:p>
    <w:p w14:paraId="71FF62A1" w14:textId="2398C52A" w:rsidR="00DA58A1" w:rsidRDefault="00DA58A1" w:rsidP="00DA58A1">
      <w:pPr>
        <w:rPr>
          <w:rFonts w:ascii="Verdana" w:hAnsi="Verdana" w:cs="Arial"/>
          <w:color w:val="1E1E1E"/>
          <w:shd w:val="clear" w:color="auto" w:fill="FFFFFF"/>
        </w:rPr>
      </w:pPr>
    </w:p>
    <w:p w14:paraId="623AF89A" w14:textId="7441A991" w:rsidR="00DA58A1" w:rsidRDefault="00AF5D4A" w:rsidP="00AF5D4A">
      <w:pPr>
        <w:jc w:val="center"/>
        <w:rPr>
          <w:rFonts w:ascii="Verdana" w:hAnsi="Verdana" w:cs="Arial"/>
          <w:color w:val="1E1E1E"/>
          <w:shd w:val="clear" w:color="auto" w:fill="FFFFFF"/>
        </w:rPr>
      </w:pPr>
      <w:r>
        <w:rPr>
          <w:rFonts w:ascii="Verdana" w:hAnsi="Verdana" w:cs="Arial"/>
          <w:noProof/>
          <w:color w:val="1E1E1E"/>
          <w:shd w:val="clear" w:color="auto" w:fill="FFFFFF"/>
        </w:rPr>
        <w:drawing>
          <wp:inline distT="0" distB="0" distL="0" distR="0" wp14:anchorId="0D75B628" wp14:editId="2B228BD5">
            <wp:extent cx="4343400" cy="271274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66924" cy="2727438"/>
                    </a:xfrm>
                    <a:prstGeom prst="rect">
                      <a:avLst/>
                    </a:prstGeom>
                    <a:noFill/>
                  </pic:spPr>
                </pic:pic>
              </a:graphicData>
            </a:graphic>
          </wp:inline>
        </w:drawing>
      </w:r>
    </w:p>
    <w:p w14:paraId="3FA6A09E" w14:textId="36C4234F" w:rsidR="00DA58A1" w:rsidRDefault="00DA58A1" w:rsidP="00DA58A1">
      <w:pPr>
        <w:rPr>
          <w:rFonts w:ascii="Verdana" w:hAnsi="Verdana" w:cs="Arial"/>
          <w:color w:val="1E1E1E"/>
          <w:shd w:val="clear" w:color="auto" w:fill="FFFFFF"/>
        </w:rPr>
      </w:pPr>
    </w:p>
    <w:p w14:paraId="2A09DA22" w14:textId="3960A9E7" w:rsidR="000120E7" w:rsidRPr="00DA58A1" w:rsidRDefault="00AF5D4A" w:rsidP="00AF5D4A">
      <w:pPr>
        <w:spacing w:line="360" w:lineRule="auto"/>
        <w:rPr>
          <w:rFonts w:ascii="Verdana" w:eastAsiaTheme="minorHAnsi" w:hAnsi="Verdana" w:cs="Arial"/>
          <w:kern w:val="2"/>
          <w:lang w:eastAsia="en-US"/>
          <w14:ligatures w14:val="standardContextual"/>
        </w:rPr>
      </w:pPr>
      <w:r>
        <w:rPr>
          <w:rFonts w:ascii="Verdana" w:hAnsi="Verdana" w:cs="Arial"/>
          <w:color w:val="1E1E1E"/>
          <w:shd w:val="clear" w:color="auto" w:fill="FFFFFF"/>
        </w:rPr>
        <w:t>It should be noted that individuals may not have been under-represented within their own workgroup.</w:t>
      </w:r>
    </w:p>
    <w:p w14:paraId="5D39B49D" w14:textId="0D538763" w:rsidR="000715FC" w:rsidRPr="006E0337" w:rsidRDefault="000120E7" w:rsidP="00AF5D4A">
      <w:pPr>
        <w:pStyle w:val="Heading1"/>
      </w:pPr>
      <w:r>
        <w:rPr>
          <w:b w:val="0"/>
        </w:rPr>
        <w:br w:type="page"/>
      </w:r>
      <w:bookmarkStart w:id="15" w:name="_Toc182241825"/>
      <w:r w:rsidR="00CB63F5">
        <w:rPr>
          <w:noProof/>
          <w:lang w:eastAsia="en-GB"/>
        </w:rPr>
        <w:drawing>
          <wp:anchor distT="0" distB="0" distL="114300" distR="114300" simplePos="0" relativeHeight="251699200" behindDoc="0" locked="0" layoutInCell="1" allowOverlap="1" wp14:anchorId="2E6F3229" wp14:editId="05435608">
            <wp:simplePos x="0" y="0"/>
            <wp:positionH relativeFrom="column">
              <wp:posOffset>0</wp:posOffset>
            </wp:positionH>
            <wp:positionV relativeFrom="paragraph">
              <wp:posOffset>0</wp:posOffset>
            </wp:positionV>
            <wp:extent cx="1101600" cy="734400"/>
            <wp:effectExtent l="0" t="0" r="3810" b="8890"/>
            <wp:wrapSquare wrapText="bothSides"/>
            <wp:docPr id="43" name="Picture 43" descr="Entrance, exit door way with arrow icon vector illustration. Stock Vector |  Adobe St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Entrance, exit door way with arrow icon vector illustration. Stock Vector |  Adobe Stock"/>
                    <pic:cNvPicPr preferRelativeResize="0">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01600" cy="734400"/>
                    </a:xfrm>
                    <a:prstGeom prst="rect">
                      <a:avLst/>
                    </a:prstGeom>
                    <a:noFill/>
                    <a:ln>
                      <a:noFill/>
                    </a:ln>
                  </pic:spPr>
                </pic:pic>
              </a:graphicData>
            </a:graphic>
          </wp:anchor>
        </w:drawing>
      </w:r>
      <w:r w:rsidR="00CB63F5">
        <w:t>Leavers and New Starters Diversity</w:t>
      </w:r>
      <w:bookmarkEnd w:id="15"/>
    </w:p>
    <w:p w14:paraId="09D2C1CE" w14:textId="01AEE050" w:rsidR="000715FC" w:rsidRDefault="000715FC" w:rsidP="000715FC">
      <w:pPr>
        <w:spacing w:line="360" w:lineRule="auto"/>
        <w:rPr>
          <w:rFonts w:ascii="Verdana" w:hAnsi="Verdana" w:cs="Arial"/>
          <w:color w:val="1E1E1E"/>
          <w:sz w:val="22"/>
          <w:szCs w:val="22"/>
          <w:shd w:val="clear" w:color="auto" w:fill="FFFFFF"/>
        </w:rPr>
      </w:pPr>
      <w:r>
        <w:rPr>
          <w:rFonts w:ascii="Verdana" w:hAnsi="Verdana" w:cs="Arial"/>
          <w:color w:val="1E1E1E"/>
          <w:sz w:val="22"/>
          <w:szCs w:val="22"/>
          <w:shd w:val="clear" w:color="auto" w:fill="FFFFFF"/>
        </w:rPr>
        <w:t>Those leaving</w:t>
      </w:r>
      <w:r w:rsidR="00CB63F5">
        <w:rPr>
          <w:rFonts w:ascii="Verdana" w:hAnsi="Verdana" w:cs="Arial"/>
          <w:color w:val="1E1E1E"/>
          <w:sz w:val="22"/>
          <w:szCs w:val="22"/>
          <w:shd w:val="clear" w:color="auto" w:fill="FFFFFF"/>
        </w:rPr>
        <w:t xml:space="preserve"> or joining the organisation during the 2023/24 reporting period</w:t>
      </w:r>
    </w:p>
    <w:p w14:paraId="2F9480DE" w14:textId="57D1BCE2" w:rsidR="00CB63F5" w:rsidRDefault="00CB63F5" w:rsidP="000715FC">
      <w:pPr>
        <w:spacing w:line="360" w:lineRule="auto"/>
        <w:rPr>
          <w:rFonts w:ascii="Verdana" w:hAnsi="Verdana" w:cs="Arial"/>
          <w:color w:val="1E1E1E"/>
          <w:sz w:val="22"/>
          <w:szCs w:val="22"/>
          <w:shd w:val="clear" w:color="auto" w:fill="FFFFFF"/>
        </w:rPr>
      </w:pPr>
    </w:p>
    <w:p w14:paraId="6006F5EB" w14:textId="3C405359" w:rsidR="000715FC" w:rsidRDefault="00D62F68" w:rsidP="006E0337">
      <w:pPr>
        <w:spacing w:line="360" w:lineRule="auto"/>
        <w:rPr>
          <w:rFonts w:ascii="Verdana" w:hAnsi="Verdana" w:cs="Segoe UI"/>
          <w:color w:val="1E1E1E"/>
          <w:shd w:val="clear" w:color="auto" w:fill="FFFFFF"/>
        </w:rPr>
      </w:pPr>
      <w:r w:rsidRPr="00D62F68">
        <w:rPr>
          <w:rFonts w:ascii="Verdana" w:hAnsi="Verdana" w:cs="Segoe UI"/>
          <w:b/>
          <w:color w:val="1E1E1E"/>
          <w:shd w:val="clear" w:color="auto" w:fill="FFFFFF"/>
        </w:rPr>
        <w:t>There were 4</w:t>
      </w:r>
      <w:r w:rsidR="00552C9D">
        <w:rPr>
          <w:rFonts w:ascii="Verdana" w:hAnsi="Verdana" w:cs="Segoe UI"/>
          <w:b/>
          <w:color w:val="1E1E1E"/>
          <w:shd w:val="clear" w:color="auto" w:fill="FFFFFF"/>
        </w:rPr>
        <w:t>3</w:t>
      </w:r>
      <w:r w:rsidRPr="00D62F68">
        <w:rPr>
          <w:rFonts w:ascii="Verdana" w:hAnsi="Verdana" w:cs="Segoe UI"/>
          <w:b/>
          <w:color w:val="1E1E1E"/>
          <w:shd w:val="clear" w:color="auto" w:fill="FFFFFF"/>
        </w:rPr>
        <w:t xml:space="preserve"> more employees who joined SYFR than who left in 2023/24.</w:t>
      </w:r>
      <w:r w:rsidR="00D87F7B">
        <w:rPr>
          <w:rFonts w:ascii="Verdana" w:hAnsi="Verdana" w:cs="Segoe UI"/>
          <w:b/>
          <w:color w:val="1E1E1E"/>
          <w:shd w:val="clear" w:color="auto" w:fill="FFFFFF"/>
        </w:rPr>
        <w:t xml:space="preserve"> </w:t>
      </w:r>
      <w:r w:rsidR="00D87F7B" w:rsidRPr="00D87F7B">
        <w:rPr>
          <w:rFonts w:ascii="Verdana" w:hAnsi="Verdana" w:cs="Segoe UI"/>
          <w:color w:val="1E1E1E"/>
          <w:shd w:val="clear" w:color="auto" w:fill="FFFFFF"/>
        </w:rPr>
        <w:t xml:space="preserve">There were 74 </w:t>
      </w:r>
      <w:r w:rsidR="00D87F7B">
        <w:rPr>
          <w:rFonts w:ascii="Verdana" w:hAnsi="Verdana" w:cs="Segoe UI"/>
          <w:color w:val="1E1E1E"/>
          <w:shd w:val="clear" w:color="auto" w:fill="FFFFFF"/>
        </w:rPr>
        <w:t>leavers and 11</w:t>
      </w:r>
      <w:r w:rsidR="000D54A2">
        <w:rPr>
          <w:rFonts w:ascii="Verdana" w:hAnsi="Verdana" w:cs="Segoe UI"/>
          <w:color w:val="1E1E1E"/>
          <w:shd w:val="clear" w:color="auto" w:fill="FFFFFF"/>
        </w:rPr>
        <w:t>7</w:t>
      </w:r>
      <w:r w:rsidR="00D87F7B">
        <w:rPr>
          <w:rFonts w:ascii="Verdana" w:hAnsi="Verdana" w:cs="Segoe UI"/>
          <w:color w:val="1E1E1E"/>
          <w:shd w:val="clear" w:color="auto" w:fill="FFFFFF"/>
        </w:rPr>
        <w:t xml:space="preserve"> new starters.</w:t>
      </w:r>
    </w:p>
    <w:p w14:paraId="239DA55B" w14:textId="77777777" w:rsidR="004B0DA7" w:rsidRDefault="004B0DA7" w:rsidP="00A14CF3">
      <w:pPr>
        <w:spacing w:line="360" w:lineRule="auto"/>
        <w:rPr>
          <w:rFonts w:ascii="Verdana" w:hAnsi="Verdana" w:cs="Segoe UI"/>
          <w:color w:val="1E1E1E"/>
          <w:shd w:val="clear" w:color="auto" w:fill="FFFFFF"/>
        </w:rPr>
      </w:pPr>
    </w:p>
    <w:tbl>
      <w:tblPr>
        <w:tblStyle w:val="GridTable5Dark-Accent4"/>
        <w:tblW w:w="9209" w:type="dxa"/>
        <w:tblLayout w:type="fixed"/>
        <w:tblLook w:val="04A0" w:firstRow="1" w:lastRow="0" w:firstColumn="1" w:lastColumn="0" w:noHBand="0" w:noVBand="1"/>
      </w:tblPr>
      <w:tblGrid>
        <w:gridCol w:w="1315"/>
        <w:gridCol w:w="1316"/>
        <w:gridCol w:w="434"/>
        <w:gridCol w:w="881"/>
        <w:gridCol w:w="1316"/>
        <w:gridCol w:w="868"/>
        <w:gridCol w:w="447"/>
        <w:gridCol w:w="1316"/>
        <w:gridCol w:w="1316"/>
      </w:tblGrid>
      <w:tr w:rsidR="004B0DA7" w:rsidRPr="00D929D6" w14:paraId="2A6C2516" w14:textId="77777777" w:rsidTr="0065751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209" w:type="dxa"/>
            <w:gridSpan w:val="9"/>
          </w:tcPr>
          <w:p w14:paraId="747793C0" w14:textId="77777777" w:rsidR="004B0DA7" w:rsidRPr="00D929D6" w:rsidRDefault="004B0DA7" w:rsidP="00657510">
            <w:pPr>
              <w:jc w:val="center"/>
              <w:rPr>
                <w:rFonts w:ascii="Segoe UI" w:hAnsi="Segoe UI" w:cs="Segoe UI"/>
                <w:color w:val="000000"/>
              </w:rPr>
            </w:pPr>
            <w:r>
              <w:rPr>
                <w:rFonts w:ascii="Segoe UI" w:hAnsi="Segoe UI" w:cs="Segoe UI"/>
                <w:color w:val="000000"/>
              </w:rPr>
              <w:t>Leavers by Reason</w:t>
            </w:r>
          </w:p>
        </w:tc>
      </w:tr>
      <w:tr w:rsidR="004B0DA7" w:rsidRPr="00D929D6" w14:paraId="0FDB7891" w14:textId="77777777" w:rsidTr="006575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65" w:type="dxa"/>
            <w:gridSpan w:val="3"/>
            <w:noWrap/>
            <w:hideMark/>
          </w:tcPr>
          <w:p w14:paraId="11D78C0B" w14:textId="77777777" w:rsidR="004B0DA7" w:rsidRPr="00D929D6" w:rsidRDefault="004B0DA7" w:rsidP="00657510">
            <w:pPr>
              <w:jc w:val="center"/>
              <w:rPr>
                <w:rFonts w:ascii="Segoe UI" w:hAnsi="Segoe UI" w:cs="Segoe UI"/>
                <w:color w:val="000000"/>
              </w:rPr>
            </w:pPr>
            <w:r>
              <w:rPr>
                <w:rFonts w:ascii="Segoe UI" w:hAnsi="Segoe UI" w:cs="Segoe UI"/>
                <w:color w:val="000000"/>
              </w:rPr>
              <w:t>Resignation</w:t>
            </w:r>
          </w:p>
        </w:tc>
        <w:tc>
          <w:tcPr>
            <w:tcW w:w="3065" w:type="dxa"/>
            <w:gridSpan w:val="3"/>
            <w:shd w:val="clear" w:color="auto" w:fill="FFC000" w:themeFill="accent4"/>
          </w:tcPr>
          <w:p w14:paraId="15244DAD" w14:textId="77777777" w:rsidR="004B0DA7" w:rsidRPr="005A65ED" w:rsidRDefault="004B0DA7" w:rsidP="0065751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000000"/>
              </w:rPr>
            </w:pPr>
            <w:r>
              <w:rPr>
                <w:rFonts w:ascii="Segoe UI" w:hAnsi="Segoe UI" w:cs="Segoe UI"/>
                <w:b/>
                <w:color w:val="000000"/>
              </w:rPr>
              <w:t>Retirement</w:t>
            </w:r>
          </w:p>
        </w:tc>
        <w:tc>
          <w:tcPr>
            <w:tcW w:w="3079" w:type="dxa"/>
            <w:gridSpan w:val="3"/>
            <w:shd w:val="clear" w:color="auto" w:fill="FFC000" w:themeFill="accent4"/>
          </w:tcPr>
          <w:p w14:paraId="2CC4AADC" w14:textId="77777777" w:rsidR="004B0DA7" w:rsidRPr="005A65ED" w:rsidRDefault="004B0DA7" w:rsidP="0065751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000000"/>
              </w:rPr>
            </w:pPr>
            <w:r w:rsidRPr="005A65ED">
              <w:rPr>
                <w:rFonts w:ascii="Segoe UI" w:hAnsi="Segoe UI" w:cs="Segoe UI"/>
                <w:b/>
                <w:color w:val="000000"/>
              </w:rPr>
              <w:t>Other</w:t>
            </w:r>
          </w:p>
        </w:tc>
      </w:tr>
      <w:tr w:rsidR="004B0DA7" w:rsidRPr="00193EE6" w14:paraId="334B4769" w14:textId="77777777" w:rsidTr="00657510">
        <w:trPr>
          <w:trHeight w:val="360"/>
        </w:trPr>
        <w:tc>
          <w:tcPr>
            <w:cnfStyle w:val="001000000000" w:firstRow="0" w:lastRow="0" w:firstColumn="1" w:lastColumn="0" w:oddVBand="0" w:evenVBand="0" w:oddHBand="0" w:evenHBand="0" w:firstRowFirstColumn="0" w:firstRowLastColumn="0" w:lastRowFirstColumn="0" w:lastRowLastColumn="0"/>
            <w:tcW w:w="1315" w:type="dxa"/>
            <w:shd w:val="clear" w:color="auto" w:fill="FFD966" w:themeFill="accent4" w:themeFillTint="99"/>
          </w:tcPr>
          <w:p w14:paraId="71AD0074" w14:textId="77777777" w:rsidR="004B0DA7" w:rsidRPr="00D929D6" w:rsidRDefault="004B0DA7" w:rsidP="00657510">
            <w:pPr>
              <w:jc w:val="right"/>
              <w:rPr>
                <w:rFonts w:ascii="Segoe UI" w:hAnsi="Segoe UI" w:cs="Segoe UI"/>
                <w:color w:val="212529"/>
              </w:rPr>
            </w:pPr>
            <w:r>
              <w:rPr>
                <w:rFonts w:ascii="Segoe UI" w:hAnsi="Segoe UI" w:cs="Segoe UI"/>
                <w:color w:val="212529"/>
              </w:rPr>
              <w:t>Males</w:t>
            </w:r>
          </w:p>
        </w:tc>
        <w:tc>
          <w:tcPr>
            <w:tcW w:w="1316" w:type="dxa"/>
            <w:shd w:val="clear" w:color="auto" w:fill="FFD966" w:themeFill="accent4" w:themeFillTint="99"/>
          </w:tcPr>
          <w:p w14:paraId="14F761AC" w14:textId="77777777" w:rsidR="004B0DA7" w:rsidRPr="004B0DA7" w:rsidRDefault="004B0DA7" w:rsidP="0065751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color w:val="212529"/>
              </w:rPr>
            </w:pPr>
            <w:r w:rsidRPr="004B0DA7">
              <w:rPr>
                <w:rFonts w:ascii="Segoe UI" w:hAnsi="Segoe UI" w:cs="Segoe UI"/>
                <w:b/>
                <w:color w:val="212529"/>
              </w:rPr>
              <w:t>Total</w:t>
            </w:r>
          </w:p>
        </w:tc>
        <w:tc>
          <w:tcPr>
            <w:tcW w:w="1315" w:type="dxa"/>
            <w:gridSpan w:val="2"/>
            <w:shd w:val="clear" w:color="auto" w:fill="FFD966" w:themeFill="accent4" w:themeFillTint="99"/>
          </w:tcPr>
          <w:p w14:paraId="716ABCF4" w14:textId="77777777" w:rsidR="004B0DA7" w:rsidRPr="004B0DA7" w:rsidRDefault="004B0DA7" w:rsidP="0065751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color w:val="212529"/>
              </w:rPr>
            </w:pPr>
            <w:r w:rsidRPr="004B0DA7">
              <w:rPr>
                <w:rFonts w:ascii="Segoe UI" w:hAnsi="Segoe UI" w:cs="Segoe UI"/>
                <w:b/>
                <w:color w:val="212529"/>
              </w:rPr>
              <w:t>%</w:t>
            </w:r>
          </w:p>
        </w:tc>
        <w:tc>
          <w:tcPr>
            <w:tcW w:w="1316" w:type="dxa"/>
            <w:shd w:val="clear" w:color="auto" w:fill="FFD966" w:themeFill="accent4" w:themeFillTint="99"/>
          </w:tcPr>
          <w:p w14:paraId="26DFC2B2" w14:textId="77777777" w:rsidR="004B0DA7" w:rsidRPr="004B0DA7" w:rsidRDefault="004B0DA7" w:rsidP="0065751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color w:val="212529"/>
              </w:rPr>
            </w:pPr>
            <w:r w:rsidRPr="004B0DA7">
              <w:rPr>
                <w:rFonts w:ascii="Segoe UI" w:hAnsi="Segoe UI" w:cs="Segoe UI"/>
                <w:b/>
                <w:color w:val="212529"/>
              </w:rPr>
              <w:t>Total</w:t>
            </w:r>
          </w:p>
        </w:tc>
        <w:tc>
          <w:tcPr>
            <w:tcW w:w="1315" w:type="dxa"/>
            <w:gridSpan w:val="2"/>
            <w:shd w:val="clear" w:color="auto" w:fill="FFD966" w:themeFill="accent4" w:themeFillTint="99"/>
          </w:tcPr>
          <w:p w14:paraId="713CE96C" w14:textId="77777777" w:rsidR="004B0DA7" w:rsidRPr="004B0DA7" w:rsidRDefault="004B0DA7" w:rsidP="0065751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color w:val="212529"/>
              </w:rPr>
            </w:pPr>
            <w:r w:rsidRPr="004B0DA7">
              <w:rPr>
                <w:rFonts w:ascii="Segoe UI" w:hAnsi="Segoe UI" w:cs="Segoe UI"/>
                <w:b/>
                <w:color w:val="212529"/>
              </w:rPr>
              <w:t>%</w:t>
            </w:r>
          </w:p>
        </w:tc>
        <w:tc>
          <w:tcPr>
            <w:tcW w:w="1316" w:type="dxa"/>
            <w:shd w:val="clear" w:color="auto" w:fill="FFD966" w:themeFill="accent4" w:themeFillTint="99"/>
          </w:tcPr>
          <w:p w14:paraId="48D3CE5E" w14:textId="77777777" w:rsidR="004B0DA7" w:rsidRPr="004B0DA7" w:rsidRDefault="004B0DA7" w:rsidP="0065751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color w:val="212529"/>
              </w:rPr>
            </w:pPr>
            <w:r w:rsidRPr="004B0DA7">
              <w:rPr>
                <w:rFonts w:ascii="Segoe UI" w:hAnsi="Segoe UI" w:cs="Segoe UI"/>
                <w:b/>
                <w:color w:val="212529"/>
              </w:rPr>
              <w:t>Total</w:t>
            </w:r>
          </w:p>
        </w:tc>
        <w:tc>
          <w:tcPr>
            <w:tcW w:w="1316" w:type="dxa"/>
            <w:shd w:val="clear" w:color="auto" w:fill="FFD966" w:themeFill="accent4" w:themeFillTint="99"/>
          </w:tcPr>
          <w:p w14:paraId="00A0C8FD" w14:textId="77777777" w:rsidR="004B0DA7" w:rsidRPr="004B0DA7" w:rsidRDefault="004B0DA7" w:rsidP="0065751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color w:val="212529"/>
              </w:rPr>
            </w:pPr>
            <w:r w:rsidRPr="004B0DA7">
              <w:rPr>
                <w:rFonts w:ascii="Segoe UI" w:hAnsi="Segoe UI" w:cs="Segoe UI"/>
                <w:b/>
                <w:color w:val="212529"/>
              </w:rPr>
              <w:t>%</w:t>
            </w:r>
          </w:p>
        </w:tc>
      </w:tr>
      <w:tr w:rsidR="004B0DA7" w:rsidRPr="00193EE6" w14:paraId="09E242A3" w14:textId="77777777" w:rsidTr="0065751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15" w:type="dxa"/>
            <w:shd w:val="clear" w:color="auto" w:fill="FFD966" w:themeFill="accent4" w:themeFillTint="99"/>
          </w:tcPr>
          <w:p w14:paraId="69FF5525" w14:textId="77777777" w:rsidR="004B0DA7" w:rsidRPr="00D929D6" w:rsidRDefault="004B0DA7" w:rsidP="00657510">
            <w:pPr>
              <w:jc w:val="right"/>
              <w:rPr>
                <w:rFonts w:ascii="Segoe UI" w:hAnsi="Segoe UI" w:cs="Segoe UI"/>
                <w:color w:val="212529"/>
              </w:rPr>
            </w:pPr>
          </w:p>
        </w:tc>
        <w:tc>
          <w:tcPr>
            <w:tcW w:w="1316" w:type="dxa"/>
            <w:shd w:val="clear" w:color="auto" w:fill="FFD966" w:themeFill="accent4" w:themeFillTint="99"/>
          </w:tcPr>
          <w:p w14:paraId="03725528" w14:textId="77777777" w:rsidR="004B0DA7" w:rsidRPr="009C5752" w:rsidRDefault="004B0DA7" w:rsidP="0065751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9C5752">
              <w:rPr>
                <w:rFonts w:ascii="Segoe UI" w:hAnsi="Segoe UI" w:cs="Segoe UI"/>
                <w:color w:val="212529"/>
              </w:rPr>
              <w:t>29</w:t>
            </w:r>
          </w:p>
        </w:tc>
        <w:tc>
          <w:tcPr>
            <w:tcW w:w="1315" w:type="dxa"/>
            <w:gridSpan w:val="2"/>
            <w:shd w:val="clear" w:color="auto" w:fill="FFD966" w:themeFill="accent4" w:themeFillTint="99"/>
          </w:tcPr>
          <w:p w14:paraId="5439A01E" w14:textId="2D78CF6C" w:rsidR="004B0DA7" w:rsidRPr="009C5752" w:rsidRDefault="004B0DA7" w:rsidP="0065751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9C5752">
              <w:rPr>
                <w:rFonts w:ascii="Segoe UI" w:hAnsi="Segoe UI" w:cs="Segoe UI"/>
                <w:color w:val="212529"/>
              </w:rPr>
              <w:t>27.03</w:t>
            </w:r>
            <w:r>
              <w:rPr>
                <w:rFonts w:ascii="Segoe UI" w:hAnsi="Segoe UI" w:cs="Segoe UI"/>
                <w:color w:val="212529"/>
              </w:rPr>
              <w:t>%</w:t>
            </w:r>
          </w:p>
        </w:tc>
        <w:tc>
          <w:tcPr>
            <w:tcW w:w="1316" w:type="dxa"/>
            <w:shd w:val="clear" w:color="auto" w:fill="FFD966" w:themeFill="accent4" w:themeFillTint="99"/>
          </w:tcPr>
          <w:p w14:paraId="41C08EC4" w14:textId="77777777" w:rsidR="004B0DA7" w:rsidRPr="009C5752" w:rsidRDefault="004B0DA7" w:rsidP="0065751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9C5752">
              <w:rPr>
                <w:rFonts w:ascii="Segoe UI" w:hAnsi="Segoe UI" w:cs="Segoe UI"/>
                <w:color w:val="212529"/>
              </w:rPr>
              <w:t>20</w:t>
            </w:r>
          </w:p>
        </w:tc>
        <w:tc>
          <w:tcPr>
            <w:tcW w:w="1315" w:type="dxa"/>
            <w:gridSpan w:val="2"/>
            <w:shd w:val="clear" w:color="auto" w:fill="FFD966" w:themeFill="accent4" w:themeFillTint="99"/>
          </w:tcPr>
          <w:p w14:paraId="1331D650" w14:textId="70770789" w:rsidR="004B0DA7" w:rsidRPr="009C5752" w:rsidRDefault="004B0DA7" w:rsidP="0065751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9C5752">
              <w:rPr>
                <w:rFonts w:ascii="Segoe UI" w:hAnsi="Segoe UI" w:cs="Segoe UI"/>
                <w:color w:val="212529"/>
              </w:rPr>
              <w:t>39.19</w:t>
            </w:r>
            <w:r>
              <w:rPr>
                <w:rFonts w:ascii="Segoe UI" w:hAnsi="Segoe UI" w:cs="Segoe UI"/>
                <w:color w:val="212529"/>
              </w:rPr>
              <w:t>%</w:t>
            </w:r>
          </w:p>
        </w:tc>
        <w:tc>
          <w:tcPr>
            <w:tcW w:w="1316" w:type="dxa"/>
            <w:shd w:val="clear" w:color="auto" w:fill="FFD966" w:themeFill="accent4" w:themeFillTint="99"/>
          </w:tcPr>
          <w:p w14:paraId="79F77E1F" w14:textId="77777777" w:rsidR="004B0DA7" w:rsidRPr="009C5752" w:rsidRDefault="004B0DA7" w:rsidP="0065751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9C5752">
              <w:rPr>
                <w:rFonts w:ascii="Segoe UI" w:hAnsi="Segoe UI" w:cs="Segoe UI"/>
                <w:color w:val="212529"/>
              </w:rPr>
              <w:t>6</w:t>
            </w:r>
          </w:p>
        </w:tc>
        <w:tc>
          <w:tcPr>
            <w:tcW w:w="1316" w:type="dxa"/>
            <w:shd w:val="clear" w:color="auto" w:fill="FFD966" w:themeFill="accent4" w:themeFillTint="99"/>
          </w:tcPr>
          <w:p w14:paraId="26AE5AE8" w14:textId="249B091A" w:rsidR="004B0DA7" w:rsidRPr="009C5752" w:rsidRDefault="004B0DA7" w:rsidP="0065751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9C5752">
              <w:rPr>
                <w:rFonts w:ascii="Segoe UI" w:hAnsi="Segoe UI" w:cs="Segoe UI"/>
                <w:color w:val="212529"/>
              </w:rPr>
              <w:t>8.11</w:t>
            </w:r>
            <w:r>
              <w:rPr>
                <w:rFonts w:ascii="Segoe UI" w:hAnsi="Segoe UI" w:cs="Segoe UI"/>
                <w:color w:val="212529"/>
              </w:rPr>
              <w:t>%</w:t>
            </w:r>
          </w:p>
        </w:tc>
      </w:tr>
      <w:tr w:rsidR="004B0DA7" w:rsidRPr="00193EE6" w14:paraId="51DFB8BE" w14:textId="77777777" w:rsidTr="00657510">
        <w:trPr>
          <w:trHeight w:val="360"/>
        </w:trPr>
        <w:tc>
          <w:tcPr>
            <w:cnfStyle w:val="001000000000" w:firstRow="0" w:lastRow="0" w:firstColumn="1" w:lastColumn="0" w:oddVBand="0" w:evenVBand="0" w:oddHBand="0" w:evenHBand="0" w:firstRowFirstColumn="0" w:firstRowLastColumn="0" w:lastRowFirstColumn="0" w:lastRowLastColumn="0"/>
            <w:tcW w:w="1315" w:type="dxa"/>
            <w:shd w:val="clear" w:color="auto" w:fill="FFD966" w:themeFill="accent4" w:themeFillTint="99"/>
          </w:tcPr>
          <w:p w14:paraId="48231E36" w14:textId="77777777" w:rsidR="004B0DA7" w:rsidRPr="00D929D6" w:rsidRDefault="004B0DA7" w:rsidP="004B0DA7">
            <w:pPr>
              <w:jc w:val="right"/>
              <w:rPr>
                <w:rFonts w:ascii="Segoe UI" w:hAnsi="Segoe UI" w:cs="Segoe UI"/>
                <w:color w:val="212529"/>
              </w:rPr>
            </w:pPr>
            <w:r>
              <w:rPr>
                <w:rFonts w:ascii="Segoe UI" w:hAnsi="Segoe UI" w:cs="Segoe UI"/>
                <w:color w:val="212529"/>
              </w:rPr>
              <w:t>Females</w:t>
            </w:r>
          </w:p>
        </w:tc>
        <w:tc>
          <w:tcPr>
            <w:tcW w:w="1316" w:type="dxa"/>
            <w:shd w:val="clear" w:color="auto" w:fill="FFD966" w:themeFill="accent4" w:themeFillTint="99"/>
          </w:tcPr>
          <w:p w14:paraId="064AE3E6" w14:textId="30E4B707" w:rsidR="004B0DA7" w:rsidRPr="009C5752" w:rsidRDefault="004B0DA7" w:rsidP="004B0DA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9C5752">
              <w:rPr>
                <w:rFonts w:ascii="Segoe UI" w:hAnsi="Segoe UI" w:cs="Segoe UI"/>
                <w:color w:val="212529"/>
              </w:rPr>
              <w:t>15</w:t>
            </w:r>
          </w:p>
        </w:tc>
        <w:tc>
          <w:tcPr>
            <w:tcW w:w="1315" w:type="dxa"/>
            <w:gridSpan w:val="2"/>
            <w:shd w:val="clear" w:color="auto" w:fill="FFD966" w:themeFill="accent4" w:themeFillTint="99"/>
          </w:tcPr>
          <w:p w14:paraId="02159FB6" w14:textId="1BAE8C8F" w:rsidR="004B0DA7" w:rsidRPr="009C5752" w:rsidRDefault="004B0DA7" w:rsidP="004B0DA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9C5752">
              <w:rPr>
                <w:rFonts w:ascii="Segoe UI" w:hAnsi="Segoe UI" w:cs="Segoe UI"/>
                <w:color w:val="212529"/>
              </w:rPr>
              <w:t>20.27</w:t>
            </w:r>
            <w:r>
              <w:rPr>
                <w:rFonts w:ascii="Segoe UI" w:hAnsi="Segoe UI" w:cs="Segoe UI"/>
                <w:color w:val="212529"/>
              </w:rPr>
              <w:t>%</w:t>
            </w:r>
          </w:p>
        </w:tc>
        <w:tc>
          <w:tcPr>
            <w:tcW w:w="1316" w:type="dxa"/>
            <w:shd w:val="clear" w:color="auto" w:fill="FFD966" w:themeFill="accent4" w:themeFillTint="99"/>
          </w:tcPr>
          <w:p w14:paraId="129CC297" w14:textId="452BF318" w:rsidR="004B0DA7" w:rsidRPr="009C5752" w:rsidRDefault="004B0DA7" w:rsidP="004B0DA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9C5752">
              <w:rPr>
                <w:rFonts w:ascii="Segoe UI" w:hAnsi="Segoe UI" w:cs="Segoe UI"/>
                <w:color w:val="212529"/>
              </w:rPr>
              <w:t>2</w:t>
            </w:r>
          </w:p>
        </w:tc>
        <w:tc>
          <w:tcPr>
            <w:tcW w:w="1315" w:type="dxa"/>
            <w:gridSpan w:val="2"/>
            <w:shd w:val="clear" w:color="auto" w:fill="FFD966" w:themeFill="accent4" w:themeFillTint="99"/>
          </w:tcPr>
          <w:p w14:paraId="22E1DA8D" w14:textId="7013B653" w:rsidR="004B0DA7" w:rsidRPr="009C5752" w:rsidRDefault="004B0DA7" w:rsidP="004B0DA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9C5752">
              <w:rPr>
                <w:rFonts w:ascii="Segoe UI" w:hAnsi="Segoe UI" w:cs="Segoe UI"/>
                <w:color w:val="212529"/>
              </w:rPr>
              <w:t>2.70</w:t>
            </w:r>
            <w:r>
              <w:rPr>
                <w:rFonts w:ascii="Segoe UI" w:hAnsi="Segoe UI" w:cs="Segoe UI"/>
                <w:color w:val="212529"/>
              </w:rPr>
              <w:t>%</w:t>
            </w:r>
          </w:p>
        </w:tc>
        <w:tc>
          <w:tcPr>
            <w:tcW w:w="1316" w:type="dxa"/>
            <w:shd w:val="clear" w:color="auto" w:fill="FFD966" w:themeFill="accent4" w:themeFillTint="99"/>
          </w:tcPr>
          <w:p w14:paraId="4D8A0679" w14:textId="719141DE" w:rsidR="004B0DA7" w:rsidRPr="009C5752" w:rsidRDefault="004B0DA7" w:rsidP="004B0DA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9C5752">
              <w:rPr>
                <w:rFonts w:ascii="Segoe UI" w:hAnsi="Segoe UI" w:cs="Segoe UI"/>
                <w:color w:val="212529"/>
              </w:rPr>
              <w:t>2</w:t>
            </w:r>
          </w:p>
        </w:tc>
        <w:tc>
          <w:tcPr>
            <w:tcW w:w="1316" w:type="dxa"/>
            <w:shd w:val="clear" w:color="auto" w:fill="FFD966" w:themeFill="accent4" w:themeFillTint="99"/>
          </w:tcPr>
          <w:p w14:paraId="43273316" w14:textId="24E21F5B" w:rsidR="004B0DA7" w:rsidRPr="009C5752" w:rsidRDefault="004B0DA7" w:rsidP="004B0DA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9C5752">
              <w:rPr>
                <w:rFonts w:ascii="Segoe UI" w:hAnsi="Segoe UI" w:cs="Segoe UI"/>
                <w:color w:val="212529"/>
              </w:rPr>
              <w:t>2.70</w:t>
            </w:r>
            <w:r>
              <w:rPr>
                <w:rFonts w:ascii="Segoe UI" w:hAnsi="Segoe UI" w:cs="Segoe UI"/>
                <w:color w:val="212529"/>
              </w:rPr>
              <w:t>%</w:t>
            </w:r>
          </w:p>
        </w:tc>
      </w:tr>
    </w:tbl>
    <w:p w14:paraId="14C6545C" w14:textId="77777777" w:rsidR="004B0DA7" w:rsidRDefault="004B0DA7" w:rsidP="00A14CF3">
      <w:pPr>
        <w:spacing w:line="360" w:lineRule="auto"/>
        <w:rPr>
          <w:rFonts w:ascii="Verdana" w:hAnsi="Verdana" w:cs="Segoe UI"/>
          <w:color w:val="1E1E1E"/>
          <w:shd w:val="clear" w:color="auto" w:fill="FFFFFF"/>
        </w:rPr>
      </w:pPr>
    </w:p>
    <w:p w14:paraId="2F7E1DD2" w14:textId="520B40EB" w:rsidR="00A14CF3" w:rsidRDefault="00A14CF3" w:rsidP="00A14CF3">
      <w:pPr>
        <w:spacing w:line="360" w:lineRule="auto"/>
        <w:rPr>
          <w:rFonts w:ascii="Verdana" w:hAnsi="Verdana" w:cs="Segoe UI"/>
          <w:color w:val="1E1E1E"/>
          <w:shd w:val="clear" w:color="auto" w:fill="FFFFFF"/>
        </w:rPr>
      </w:pPr>
      <w:r>
        <w:rPr>
          <w:rFonts w:ascii="Verdana" w:hAnsi="Verdana" w:cs="Segoe UI"/>
          <w:color w:val="1E1E1E"/>
          <w:shd w:val="clear" w:color="auto" w:fill="FFFFFF"/>
        </w:rPr>
        <w:t>Resignations accounted for the highest number of leavers for both males and females.</w:t>
      </w:r>
    </w:p>
    <w:p w14:paraId="7D3A11B8" w14:textId="77777777" w:rsidR="00A14CF3" w:rsidRDefault="00A14CF3" w:rsidP="006E0337">
      <w:pPr>
        <w:spacing w:line="360" w:lineRule="auto"/>
        <w:rPr>
          <w:rFonts w:ascii="Verdana" w:hAnsi="Verdana" w:cs="Segoe UI"/>
          <w:color w:val="1E1E1E"/>
          <w:shd w:val="clear" w:color="auto" w:fill="FFFFFF"/>
        </w:rPr>
      </w:pPr>
    </w:p>
    <w:tbl>
      <w:tblPr>
        <w:tblStyle w:val="GridTable5Dark-Accent4"/>
        <w:tblW w:w="9016" w:type="dxa"/>
        <w:tblLayout w:type="fixed"/>
        <w:tblLook w:val="04A0" w:firstRow="1" w:lastRow="0" w:firstColumn="1" w:lastColumn="0" w:noHBand="0" w:noVBand="1"/>
      </w:tblPr>
      <w:tblGrid>
        <w:gridCol w:w="1502"/>
        <w:gridCol w:w="1503"/>
        <w:gridCol w:w="1503"/>
        <w:gridCol w:w="1502"/>
        <w:gridCol w:w="1503"/>
        <w:gridCol w:w="1503"/>
      </w:tblGrid>
      <w:tr w:rsidR="00D929D6" w14:paraId="0E1CB84C" w14:textId="77777777" w:rsidTr="006F081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16" w:type="dxa"/>
            <w:gridSpan w:val="6"/>
          </w:tcPr>
          <w:p w14:paraId="5AABDBD1" w14:textId="46502342" w:rsidR="00D929D6" w:rsidRPr="00D929D6" w:rsidRDefault="00D929D6">
            <w:pPr>
              <w:jc w:val="center"/>
              <w:rPr>
                <w:rFonts w:ascii="Segoe UI" w:hAnsi="Segoe UI" w:cs="Segoe UI"/>
                <w:color w:val="000000"/>
              </w:rPr>
            </w:pPr>
            <w:r w:rsidRPr="00D929D6">
              <w:rPr>
                <w:rFonts w:ascii="Segoe UI" w:hAnsi="Segoe UI" w:cs="Segoe UI"/>
                <w:color w:val="000000"/>
              </w:rPr>
              <w:t>Leavers and New Starters by Age</w:t>
            </w:r>
          </w:p>
        </w:tc>
      </w:tr>
      <w:tr w:rsidR="00D929D6" w14:paraId="74B1E189" w14:textId="77777777" w:rsidTr="00193EE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08" w:type="dxa"/>
            <w:gridSpan w:val="3"/>
            <w:noWrap/>
            <w:hideMark/>
          </w:tcPr>
          <w:p w14:paraId="156E3E60" w14:textId="77777777" w:rsidR="00D929D6" w:rsidRPr="00D929D6" w:rsidRDefault="00D929D6" w:rsidP="00D929D6">
            <w:pPr>
              <w:jc w:val="center"/>
              <w:rPr>
                <w:rFonts w:ascii="Segoe UI" w:hAnsi="Segoe UI" w:cs="Segoe UI"/>
                <w:color w:val="000000"/>
              </w:rPr>
            </w:pPr>
            <w:r w:rsidRPr="00D929D6">
              <w:rPr>
                <w:rFonts w:ascii="Segoe UI" w:hAnsi="Segoe UI" w:cs="Segoe UI"/>
                <w:color w:val="000000"/>
              </w:rPr>
              <w:t>Leavers</w:t>
            </w:r>
          </w:p>
        </w:tc>
        <w:tc>
          <w:tcPr>
            <w:tcW w:w="4508" w:type="dxa"/>
            <w:gridSpan w:val="3"/>
            <w:shd w:val="clear" w:color="auto" w:fill="FFC000" w:themeFill="accent4"/>
          </w:tcPr>
          <w:p w14:paraId="415BAABD" w14:textId="4EC66185" w:rsidR="00D929D6" w:rsidRPr="00D929D6" w:rsidRDefault="00D929D6" w:rsidP="00D929D6">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000000"/>
              </w:rPr>
            </w:pPr>
            <w:r w:rsidRPr="00D929D6">
              <w:rPr>
                <w:rFonts w:ascii="Segoe UI" w:hAnsi="Segoe UI" w:cs="Segoe UI"/>
                <w:b/>
                <w:color w:val="000000"/>
              </w:rPr>
              <w:t>New Starters</w:t>
            </w:r>
          </w:p>
        </w:tc>
      </w:tr>
      <w:tr w:rsidR="00193EE6" w14:paraId="36FDEE24" w14:textId="77777777" w:rsidTr="00193EE6">
        <w:trPr>
          <w:trHeight w:val="360"/>
        </w:trPr>
        <w:tc>
          <w:tcPr>
            <w:cnfStyle w:val="001000000000" w:firstRow="0" w:lastRow="0" w:firstColumn="1" w:lastColumn="0" w:oddVBand="0" w:evenVBand="0" w:oddHBand="0" w:evenHBand="0" w:firstRowFirstColumn="0" w:firstRowLastColumn="0" w:lastRowFirstColumn="0" w:lastRowLastColumn="0"/>
            <w:tcW w:w="1502" w:type="dxa"/>
            <w:shd w:val="clear" w:color="auto" w:fill="FFD966" w:themeFill="accent4" w:themeFillTint="99"/>
          </w:tcPr>
          <w:p w14:paraId="656DB68E" w14:textId="77777777" w:rsidR="00193EE6" w:rsidRPr="00D929D6" w:rsidRDefault="00193EE6" w:rsidP="00D929D6">
            <w:pPr>
              <w:jc w:val="right"/>
              <w:rPr>
                <w:rFonts w:ascii="Segoe UI" w:hAnsi="Segoe UI" w:cs="Segoe UI"/>
                <w:color w:val="212529"/>
              </w:rPr>
            </w:pPr>
          </w:p>
        </w:tc>
        <w:tc>
          <w:tcPr>
            <w:tcW w:w="1503" w:type="dxa"/>
            <w:shd w:val="clear" w:color="auto" w:fill="FFD966" w:themeFill="accent4" w:themeFillTint="99"/>
          </w:tcPr>
          <w:p w14:paraId="3D0147F8" w14:textId="05F7ADC7" w:rsidR="00193EE6" w:rsidRPr="00193EE6" w:rsidRDefault="00193EE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color w:val="212529"/>
              </w:rPr>
            </w:pPr>
            <w:r w:rsidRPr="00193EE6">
              <w:rPr>
                <w:rFonts w:ascii="Segoe UI" w:hAnsi="Segoe UI" w:cs="Segoe UI"/>
                <w:b/>
                <w:color w:val="212529"/>
              </w:rPr>
              <w:t>Total</w:t>
            </w:r>
          </w:p>
        </w:tc>
        <w:tc>
          <w:tcPr>
            <w:tcW w:w="1503" w:type="dxa"/>
            <w:shd w:val="clear" w:color="auto" w:fill="FFD966" w:themeFill="accent4" w:themeFillTint="99"/>
          </w:tcPr>
          <w:p w14:paraId="7532BB86" w14:textId="105A59AD" w:rsidR="00193EE6" w:rsidRPr="00193EE6" w:rsidRDefault="00193EE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color w:val="212529"/>
              </w:rPr>
            </w:pPr>
            <w:r w:rsidRPr="00193EE6">
              <w:rPr>
                <w:rFonts w:ascii="Segoe UI" w:hAnsi="Segoe UI" w:cs="Segoe UI"/>
                <w:b/>
                <w:color w:val="212529"/>
              </w:rPr>
              <w:t>%</w:t>
            </w:r>
          </w:p>
        </w:tc>
        <w:tc>
          <w:tcPr>
            <w:tcW w:w="1502" w:type="dxa"/>
            <w:shd w:val="clear" w:color="auto" w:fill="FFD966" w:themeFill="accent4" w:themeFillTint="99"/>
          </w:tcPr>
          <w:p w14:paraId="3650F9FE" w14:textId="77777777" w:rsidR="00193EE6" w:rsidRPr="00193EE6" w:rsidRDefault="00193EE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color w:val="212529"/>
              </w:rPr>
            </w:pPr>
          </w:p>
        </w:tc>
        <w:tc>
          <w:tcPr>
            <w:tcW w:w="1503" w:type="dxa"/>
            <w:shd w:val="clear" w:color="auto" w:fill="FFD966" w:themeFill="accent4" w:themeFillTint="99"/>
          </w:tcPr>
          <w:p w14:paraId="5B9357EB" w14:textId="64A150AB" w:rsidR="00193EE6" w:rsidRPr="00193EE6" w:rsidRDefault="00193EE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color w:val="212529"/>
              </w:rPr>
            </w:pPr>
            <w:r w:rsidRPr="00193EE6">
              <w:rPr>
                <w:rFonts w:ascii="Segoe UI" w:hAnsi="Segoe UI" w:cs="Segoe UI"/>
                <w:b/>
                <w:color w:val="212529"/>
              </w:rPr>
              <w:t>Total</w:t>
            </w:r>
          </w:p>
        </w:tc>
        <w:tc>
          <w:tcPr>
            <w:tcW w:w="1503" w:type="dxa"/>
            <w:shd w:val="clear" w:color="auto" w:fill="FFD966" w:themeFill="accent4" w:themeFillTint="99"/>
          </w:tcPr>
          <w:p w14:paraId="3EA0B99F" w14:textId="22EAC83B" w:rsidR="00193EE6" w:rsidRPr="00193EE6" w:rsidRDefault="00193EE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color w:val="212529"/>
              </w:rPr>
            </w:pPr>
            <w:r w:rsidRPr="00193EE6">
              <w:rPr>
                <w:rFonts w:ascii="Segoe UI" w:hAnsi="Segoe UI" w:cs="Segoe UI"/>
                <w:b/>
                <w:color w:val="212529"/>
              </w:rPr>
              <w:t>%</w:t>
            </w:r>
          </w:p>
        </w:tc>
      </w:tr>
      <w:tr w:rsidR="00193EE6" w14:paraId="02C1DCE1" w14:textId="77777777" w:rsidTr="00193EE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02" w:type="dxa"/>
            <w:shd w:val="clear" w:color="auto" w:fill="FFD966" w:themeFill="accent4" w:themeFillTint="99"/>
            <w:hideMark/>
          </w:tcPr>
          <w:p w14:paraId="12371D65" w14:textId="77777777" w:rsidR="00D929D6" w:rsidRPr="00D929D6" w:rsidRDefault="00D929D6" w:rsidP="00D929D6">
            <w:pPr>
              <w:jc w:val="right"/>
              <w:rPr>
                <w:rFonts w:ascii="Segoe UI" w:hAnsi="Segoe UI" w:cs="Segoe UI"/>
                <w:color w:val="212529"/>
              </w:rPr>
            </w:pPr>
            <w:r w:rsidRPr="00D929D6">
              <w:rPr>
                <w:rFonts w:ascii="Segoe UI" w:hAnsi="Segoe UI" w:cs="Segoe UI"/>
                <w:color w:val="212529"/>
              </w:rPr>
              <w:t>16</w:t>
            </w:r>
          </w:p>
        </w:tc>
        <w:tc>
          <w:tcPr>
            <w:tcW w:w="1503" w:type="dxa"/>
            <w:hideMark/>
          </w:tcPr>
          <w:p w14:paraId="676F6F6D" w14:textId="77777777"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0</w:t>
            </w:r>
          </w:p>
        </w:tc>
        <w:tc>
          <w:tcPr>
            <w:tcW w:w="1503" w:type="dxa"/>
            <w:hideMark/>
          </w:tcPr>
          <w:p w14:paraId="39128A3B" w14:textId="77777777"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0.00%</w:t>
            </w:r>
          </w:p>
        </w:tc>
        <w:tc>
          <w:tcPr>
            <w:tcW w:w="1502" w:type="dxa"/>
            <w:shd w:val="clear" w:color="auto" w:fill="FFD966" w:themeFill="accent4" w:themeFillTint="99"/>
          </w:tcPr>
          <w:p w14:paraId="0D099EEC" w14:textId="5DADBF2A"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color w:val="212529"/>
              </w:rPr>
            </w:pPr>
            <w:r w:rsidRPr="00D929D6">
              <w:rPr>
                <w:rFonts w:ascii="Segoe UI" w:hAnsi="Segoe UI" w:cs="Segoe UI"/>
                <w:b/>
                <w:color w:val="212529"/>
              </w:rPr>
              <w:t>16</w:t>
            </w:r>
          </w:p>
        </w:tc>
        <w:tc>
          <w:tcPr>
            <w:tcW w:w="1503" w:type="dxa"/>
            <w:hideMark/>
          </w:tcPr>
          <w:p w14:paraId="174DC6EA" w14:textId="2DE6DF19"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0</w:t>
            </w:r>
          </w:p>
        </w:tc>
        <w:tc>
          <w:tcPr>
            <w:tcW w:w="1503" w:type="dxa"/>
            <w:hideMark/>
          </w:tcPr>
          <w:p w14:paraId="1DD4AB71" w14:textId="77777777"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0.00%</w:t>
            </w:r>
          </w:p>
        </w:tc>
      </w:tr>
      <w:tr w:rsidR="00193EE6" w14:paraId="6E39C50E" w14:textId="77777777" w:rsidTr="00193EE6">
        <w:trPr>
          <w:trHeight w:val="375"/>
        </w:trPr>
        <w:tc>
          <w:tcPr>
            <w:cnfStyle w:val="001000000000" w:firstRow="0" w:lastRow="0" w:firstColumn="1" w:lastColumn="0" w:oddVBand="0" w:evenVBand="0" w:oddHBand="0" w:evenHBand="0" w:firstRowFirstColumn="0" w:firstRowLastColumn="0" w:lastRowFirstColumn="0" w:lastRowLastColumn="0"/>
            <w:tcW w:w="1502" w:type="dxa"/>
            <w:shd w:val="clear" w:color="auto" w:fill="FFD966" w:themeFill="accent4" w:themeFillTint="99"/>
            <w:hideMark/>
          </w:tcPr>
          <w:p w14:paraId="62435A82" w14:textId="77777777" w:rsidR="00D929D6" w:rsidRPr="00D929D6" w:rsidRDefault="00D929D6" w:rsidP="00D929D6">
            <w:pPr>
              <w:jc w:val="right"/>
              <w:rPr>
                <w:rFonts w:ascii="Segoe UI" w:hAnsi="Segoe UI" w:cs="Segoe UI"/>
                <w:color w:val="212529"/>
              </w:rPr>
            </w:pPr>
            <w:r w:rsidRPr="00D929D6">
              <w:rPr>
                <w:rFonts w:ascii="Segoe UI" w:hAnsi="Segoe UI" w:cs="Segoe UI"/>
                <w:color w:val="212529"/>
              </w:rPr>
              <w:t>17-24</w:t>
            </w:r>
          </w:p>
        </w:tc>
        <w:tc>
          <w:tcPr>
            <w:tcW w:w="1503" w:type="dxa"/>
            <w:hideMark/>
          </w:tcPr>
          <w:p w14:paraId="4CF424F7" w14:textId="77777777" w:rsidR="00D929D6" w:rsidRPr="00D929D6" w:rsidRDefault="00D929D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5</w:t>
            </w:r>
          </w:p>
        </w:tc>
        <w:tc>
          <w:tcPr>
            <w:tcW w:w="1503" w:type="dxa"/>
            <w:hideMark/>
          </w:tcPr>
          <w:p w14:paraId="4D3AEC40" w14:textId="77777777" w:rsidR="00D929D6" w:rsidRPr="00D929D6" w:rsidRDefault="00D929D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6.76%</w:t>
            </w:r>
          </w:p>
        </w:tc>
        <w:tc>
          <w:tcPr>
            <w:tcW w:w="1502" w:type="dxa"/>
            <w:shd w:val="clear" w:color="auto" w:fill="FFD966" w:themeFill="accent4" w:themeFillTint="99"/>
          </w:tcPr>
          <w:p w14:paraId="5691C0CC" w14:textId="6D8B8B3E" w:rsidR="00D929D6" w:rsidRPr="00D929D6" w:rsidRDefault="00D929D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color w:val="212529"/>
              </w:rPr>
            </w:pPr>
            <w:r w:rsidRPr="00D929D6">
              <w:rPr>
                <w:rFonts w:ascii="Segoe UI" w:hAnsi="Segoe UI" w:cs="Segoe UI"/>
                <w:b/>
                <w:color w:val="212529"/>
              </w:rPr>
              <w:t>17-24</w:t>
            </w:r>
          </w:p>
        </w:tc>
        <w:tc>
          <w:tcPr>
            <w:tcW w:w="1503" w:type="dxa"/>
            <w:hideMark/>
          </w:tcPr>
          <w:p w14:paraId="688628E4" w14:textId="4522793C" w:rsidR="00D929D6" w:rsidRPr="00D929D6" w:rsidRDefault="00D929D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20</w:t>
            </w:r>
          </w:p>
        </w:tc>
        <w:tc>
          <w:tcPr>
            <w:tcW w:w="1503" w:type="dxa"/>
            <w:hideMark/>
          </w:tcPr>
          <w:p w14:paraId="7DDBA444" w14:textId="77777777" w:rsidR="00D929D6" w:rsidRPr="00D929D6" w:rsidRDefault="00D929D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17.09%</w:t>
            </w:r>
          </w:p>
        </w:tc>
      </w:tr>
      <w:tr w:rsidR="00193EE6" w14:paraId="512C5D7C" w14:textId="77777777" w:rsidTr="00193EE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02" w:type="dxa"/>
            <w:shd w:val="clear" w:color="auto" w:fill="FFD966" w:themeFill="accent4" w:themeFillTint="99"/>
            <w:hideMark/>
          </w:tcPr>
          <w:p w14:paraId="394989C5" w14:textId="77777777" w:rsidR="00D929D6" w:rsidRPr="00D929D6" w:rsidRDefault="00D929D6" w:rsidP="00D929D6">
            <w:pPr>
              <w:jc w:val="right"/>
              <w:rPr>
                <w:rFonts w:ascii="Segoe UI" w:hAnsi="Segoe UI" w:cs="Segoe UI"/>
                <w:color w:val="212529"/>
              </w:rPr>
            </w:pPr>
            <w:r w:rsidRPr="00D929D6">
              <w:rPr>
                <w:rFonts w:ascii="Segoe UI" w:hAnsi="Segoe UI" w:cs="Segoe UI"/>
                <w:color w:val="212529"/>
              </w:rPr>
              <w:t>25-35</w:t>
            </w:r>
          </w:p>
        </w:tc>
        <w:tc>
          <w:tcPr>
            <w:tcW w:w="1503" w:type="dxa"/>
            <w:hideMark/>
          </w:tcPr>
          <w:p w14:paraId="553722C2" w14:textId="77777777"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16</w:t>
            </w:r>
          </w:p>
        </w:tc>
        <w:tc>
          <w:tcPr>
            <w:tcW w:w="1503" w:type="dxa"/>
            <w:hideMark/>
          </w:tcPr>
          <w:p w14:paraId="3F3D3E4C" w14:textId="77777777"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21.62%</w:t>
            </w:r>
          </w:p>
        </w:tc>
        <w:tc>
          <w:tcPr>
            <w:tcW w:w="1502" w:type="dxa"/>
            <w:shd w:val="clear" w:color="auto" w:fill="FFD966" w:themeFill="accent4" w:themeFillTint="99"/>
          </w:tcPr>
          <w:p w14:paraId="3F8A3521" w14:textId="1D69B353"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color w:val="212529"/>
              </w:rPr>
            </w:pPr>
            <w:r w:rsidRPr="00D929D6">
              <w:rPr>
                <w:rFonts w:ascii="Segoe UI" w:hAnsi="Segoe UI" w:cs="Segoe UI"/>
                <w:b/>
                <w:color w:val="212529"/>
              </w:rPr>
              <w:t>25-35</w:t>
            </w:r>
          </w:p>
        </w:tc>
        <w:tc>
          <w:tcPr>
            <w:tcW w:w="1503" w:type="dxa"/>
            <w:hideMark/>
          </w:tcPr>
          <w:p w14:paraId="2B8BD0F0" w14:textId="309E2F52"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42</w:t>
            </w:r>
          </w:p>
        </w:tc>
        <w:tc>
          <w:tcPr>
            <w:tcW w:w="1503" w:type="dxa"/>
            <w:hideMark/>
          </w:tcPr>
          <w:p w14:paraId="2DDB4D2C" w14:textId="77777777"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35.90%</w:t>
            </w:r>
          </w:p>
        </w:tc>
      </w:tr>
      <w:tr w:rsidR="00193EE6" w14:paraId="4298C3A8" w14:textId="77777777" w:rsidTr="00193EE6">
        <w:trPr>
          <w:trHeight w:val="375"/>
        </w:trPr>
        <w:tc>
          <w:tcPr>
            <w:cnfStyle w:val="001000000000" w:firstRow="0" w:lastRow="0" w:firstColumn="1" w:lastColumn="0" w:oddVBand="0" w:evenVBand="0" w:oddHBand="0" w:evenHBand="0" w:firstRowFirstColumn="0" w:firstRowLastColumn="0" w:lastRowFirstColumn="0" w:lastRowLastColumn="0"/>
            <w:tcW w:w="1502" w:type="dxa"/>
            <w:shd w:val="clear" w:color="auto" w:fill="FFD966" w:themeFill="accent4" w:themeFillTint="99"/>
            <w:hideMark/>
          </w:tcPr>
          <w:p w14:paraId="2E0B4958" w14:textId="77777777" w:rsidR="00D929D6" w:rsidRPr="00D929D6" w:rsidRDefault="00D929D6" w:rsidP="00D929D6">
            <w:pPr>
              <w:jc w:val="right"/>
              <w:rPr>
                <w:rFonts w:ascii="Segoe UI" w:hAnsi="Segoe UI" w:cs="Segoe UI"/>
                <w:color w:val="212529"/>
              </w:rPr>
            </w:pPr>
            <w:r w:rsidRPr="00D929D6">
              <w:rPr>
                <w:rFonts w:ascii="Segoe UI" w:hAnsi="Segoe UI" w:cs="Segoe UI"/>
                <w:color w:val="212529"/>
              </w:rPr>
              <w:t>36-45</w:t>
            </w:r>
          </w:p>
        </w:tc>
        <w:tc>
          <w:tcPr>
            <w:tcW w:w="1503" w:type="dxa"/>
            <w:hideMark/>
          </w:tcPr>
          <w:p w14:paraId="02099302" w14:textId="77777777" w:rsidR="00D929D6" w:rsidRPr="00D929D6" w:rsidRDefault="00D929D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16</w:t>
            </w:r>
          </w:p>
        </w:tc>
        <w:tc>
          <w:tcPr>
            <w:tcW w:w="1503" w:type="dxa"/>
            <w:hideMark/>
          </w:tcPr>
          <w:p w14:paraId="445965A1" w14:textId="77777777" w:rsidR="00D929D6" w:rsidRPr="00D929D6" w:rsidRDefault="00D929D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21.62%</w:t>
            </w:r>
          </w:p>
        </w:tc>
        <w:tc>
          <w:tcPr>
            <w:tcW w:w="1502" w:type="dxa"/>
            <w:shd w:val="clear" w:color="auto" w:fill="FFD966" w:themeFill="accent4" w:themeFillTint="99"/>
          </w:tcPr>
          <w:p w14:paraId="0D4D0879" w14:textId="7B113CE8" w:rsidR="00D929D6" w:rsidRPr="00D929D6" w:rsidRDefault="00D929D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color w:val="212529"/>
              </w:rPr>
            </w:pPr>
            <w:r w:rsidRPr="00D929D6">
              <w:rPr>
                <w:rFonts w:ascii="Segoe UI" w:hAnsi="Segoe UI" w:cs="Segoe UI"/>
                <w:b/>
                <w:color w:val="212529"/>
              </w:rPr>
              <w:t>36-45</w:t>
            </w:r>
          </w:p>
        </w:tc>
        <w:tc>
          <w:tcPr>
            <w:tcW w:w="1503" w:type="dxa"/>
            <w:hideMark/>
          </w:tcPr>
          <w:p w14:paraId="349CAA48" w14:textId="342512BF" w:rsidR="00D929D6" w:rsidRPr="00D929D6" w:rsidRDefault="00D929D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27</w:t>
            </w:r>
          </w:p>
        </w:tc>
        <w:tc>
          <w:tcPr>
            <w:tcW w:w="1503" w:type="dxa"/>
            <w:hideMark/>
          </w:tcPr>
          <w:p w14:paraId="793D5FFF" w14:textId="77777777" w:rsidR="00D929D6" w:rsidRPr="00D929D6" w:rsidRDefault="00D929D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23.08%</w:t>
            </w:r>
          </w:p>
        </w:tc>
      </w:tr>
      <w:tr w:rsidR="00193EE6" w14:paraId="377258B2" w14:textId="77777777" w:rsidTr="00193EE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02" w:type="dxa"/>
            <w:shd w:val="clear" w:color="auto" w:fill="FFD966" w:themeFill="accent4" w:themeFillTint="99"/>
            <w:hideMark/>
          </w:tcPr>
          <w:p w14:paraId="7996CDFB" w14:textId="77777777" w:rsidR="00D929D6" w:rsidRPr="00D929D6" w:rsidRDefault="00D929D6" w:rsidP="00D929D6">
            <w:pPr>
              <w:jc w:val="right"/>
              <w:rPr>
                <w:rFonts w:ascii="Segoe UI" w:hAnsi="Segoe UI" w:cs="Segoe UI"/>
                <w:color w:val="212529"/>
              </w:rPr>
            </w:pPr>
            <w:r w:rsidRPr="00D929D6">
              <w:rPr>
                <w:rFonts w:ascii="Segoe UI" w:hAnsi="Segoe UI" w:cs="Segoe UI"/>
                <w:color w:val="212529"/>
              </w:rPr>
              <w:t>46-55</w:t>
            </w:r>
          </w:p>
        </w:tc>
        <w:tc>
          <w:tcPr>
            <w:tcW w:w="1503" w:type="dxa"/>
            <w:hideMark/>
          </w:tcPr>
          <w:p w14:paraId="2969211A" w14:textId="77777777"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24</w:t>
            </w:r>
          </w:p>
        </w:tc>
        <w:tc>
          <w:tcPr>
            <w:tcW w:w="1503" w:type="dxa"/>
            <w:hideMark/>
          </w:tcPr>
          <w:p w14:paraId="4127B34B" w14:textId="77777777"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32.43%</w:t>
            </w:r>
          </w:p>
        </w:tc>
        <w:tc>
          <w:tcPr>
            <w:tcW w:w="1502" w:type="dxa"/>
            <w:shd w:val="clear" w:color="auto" w:fill="FFD966" w:themeFill="accent4" w:themeFillTint="99"/>
          </w:tcPr>
          <w:p w14:paraId="5434DBC2" w14:textId="5F5A949A"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color w:val="212529"/>
              </w:rPr>
            </w:pPr>
            <w:r w:rsidRPr="00D929D6">
              <w:rPr>
                <w:rFonts w:ascii="Segoe UI" w:hAnsi="Segoe UI" w:cs="Segoe UI"/>
                <w:b/>
                <w:color w:val="212529"/>
              </w:rPr>
              <w:t>46-55</w:t>
            </w:r>
          </w:p>
        </w:tc>
        <w:tc>
          <w:tcPr>
            <w:tcW w:w="1503" w:type="dxa"/>
            <w:hideMark/>
          </w:tcPr>
          <w:p w14:paraId="2B161DB6" w14:textId="5F4AD0B0"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18</w:t>
            </w:r>
          </w:p>
        </w:tc>
        <w:tc>
          <w:tcPr>
            <w:tcW w:w="1503" w:type="dxa"/>
            <w:hideMark/>
          </w:tcPr>
          <w:p w14:paraId="0A7EA450" w14:textId="77777777"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15.38%</w:t>
            </w:r>
          </w:p>
        </w:tc>
      </w:tr>
      <w:tr w:rsidR="00193EE6" w14:paraId="44722D29" w14:textId="77777777" w:rsidTr="00193EE6">
        <w:trPr>
          <w:trHeight w:val="375"/>
        </w:trPr>
        <w:tc>
          <w:tcPr>
            <w:cnfStyle w:val="001000000000" w:firstRow="0" w:lastRow="0" w:firstColumn="1" w:lastColumn="0" w:oddVBand="0" w:evenVBand="0" w:oddHBand="0" w:evenHBand="0" w:firstRowFirstColumn="0" w:firstRowLastColumn="0" w:lastRowFirstColumn="0" w:lastRowLastColumn="0"/>
            <w:tcW w:w="1502" w:type="dxa"/>
            <w:shd w:val="clear" w:color="auto" w:fill="FFD966" w:themeFill="accent4" w:themeFillTint="99"/>
            <w:hideMark/>
          </w:tcPr>
          <w:p w14:paraId="38C17104" w14:textId="77777777" w:rsidR="00D929D6" w:rsidRPr="00D929D6" w:rsidRDefault="00D929D6" w:rsidP="00D929D6">
            <w:pPr>
              <w:jc w:val="right"/>
              <w:rPr>
                <w:rFonts w:ascii="Segoe UI" w:hAnsi="Segoe UI" w:cs="Segoe UI"/>
                <w:color w:val="212529"/>
              </w:rPr>
            </w:pPr>
            <w:r w:rsidRPr="00D929D6">
              <w:rPr>
                <w:rFonts w:ascii="Segoe UI" w:hAnsi="Segoe UI" w:cs="Segoe UI"/>
                <w:color w:val="212529"/>
              </w:rPr>
              <w:t>56-65</w:t>
            </w:r>
          </w:p>
        </w:tc>
        <w:tc>
          <w:tcPr>
            <w:tcW w:w="1503" w:type="dxa"/>
            <w:hideMark/>
          </w:tcPr>
          <w:p w14:paraId="701983D0" w14:textId="77777777" w:rsidR="00D929D6" w:rsidRPr="00D929D6" w:rsidRDefault="00D929D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10</w:t>
            </w:r>
          </w:p>
        </w:tc>
        <w:tc>
          <w:tcPr>
            <w:tcW w:w="1503" w:type="dxa"/>
            <w:hideMark/>
          </w:tcPr>
          <w:p w14:paraId="1DE2A8D8" w14:textId="77777777" w:rsidR="00D929D6" w:rsidRPr="00D929D6" w:rsidRDefault="00D929D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13.51%</w:t>
            </w:r>
          </w:p>
        </w:tc>
        <w:tc>
          <w:tcPr>
            <w:tcW w:w="1502" w:type="dxa"/>
            <w:shd w:val="clear" w:color="auto" w:fill="FFD966" w:themeFill="accent4" w:themeFillTint="99"/>
          </w:tcPr>
          <w:p w14:paraId="3CBB2AE1" w14:textId="3103CFC2" w:rsidR="00D929D6" w:rsidRPr="00D929D6" w:rsidRDefault="00D929D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color w:val="212529"/>
              </w:rPr>
            </w:pPr>
            <w:r w:rsidRPr="00D929D6">
              <w:rPr>
                <w:rFonts w:ascii="Segoe UI" w:hAnsi="Segoe UI" w:cs="Segoe UI"/>
                <w:b/>
                <w:color w:val="212529"/>
              </w:rPr>
              <w:t>56-65</w:t>
            </w:r>
          </w:p>
        </w:tc>
        <w:tc>
          <w:tcPr>
            <w:tcW w:w="1503" w:type="dxa"/>
            <w:hideMark/>
          </w:tcPr>
          <w:p w14:paraId="1B7417B3" w14:textId="0ADF89EE" w:rsidR="00D929D6" w:rsidRPr="00D929D6" w:rsidRDefault="00D929D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9</w:t>
            </w:r>
          </w:p>
        </w:tc>
        <w:tc>
          <w:tcPr>
            <w:tcW w:w="1503" w:type="dxa"/>
            <w:hideMark/>
          </w:tcPr>
          <w:p w14:paraId="4FBDEE77" w14:textId="77777777" w:rsidR="00D929D6" w:rsidRPr="00D929D6" w:rsidRDefault="00D929D6" w:rsidP="00D929D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7.69%</w:t>
            </w:r>
          </w:p>
        </w:tc>
      </w:tr>
      <w:tr w:rsidR="00193EE6" w14:paraId="237EA7E4" w14:textId="77777777" w:rsidTr="00193EE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02" w:type="dxa"/>
            <w:shd w:val="clear" w:color="auto" w:fill="FFD966" w:themeFill="accent4" w:themeFillTint="99"/>
            <w:hideMark/>
          </w:tcPr>
          <w:p w14:paraId="6B3B673E" w14:textId="77777777" w:rsidR="00D929D6" w:rsidRPr="00D929D6" w:rsidRDefault="00D929D6" w:rsidP="00D929D6">
            <w:pPr>
              <w:jc w:val="right"/>
              <w:rPr>
                <w:rFonts w:ascii="Segoe UI" w:hAnsi="Segoe UI" w:cs="Segoe UI"/>
                <w:color w:val="212529"/>
              </w:rPr>
            </w:pPr>
            <w:r w:rsidRPr="00D929D6">
              <w:rPr>
                <w:rFonts w:ascii="Segoe UI" w:hAnsi="Segoe UI" w:cs="Segoe UI"/>
                <w:color w:val="212529"/>
              </w:rPr>
              <w:t>66+</w:t>
            </w:r>
          </w:p>
        </w:tc>
        <w:tc>
          <w:tcPr>
            <w:tcW w:w="1503" w:type="dxa"/>
            <w:hideMark/>
          </w:tcPr>
          <w:p w14:paraId="60F49E32" w14:textId="77777777"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3</w:t>
            </w:r>
          </w:p>
        </w:tc>
        <w:tc>
          <w:tcPr>
            <w:tcW w:w="1503" w:type="dxa"/>
            <w:hideMark/>
          </w:tcPr>
          <w:p w14:paraId="2365DAED" w14:textId="77777777"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4.05%</w:t>
            </w:r>
          </w:p>
        </w:tc>
        <w:tc>
          <w:tcPr>
            <w:tcW w:w="1502" w:type="dxa"/>
            <w:shd w:val="clear" w:color="auto" w:fill="FFD966" w:themeFill="accent4" w:themeFillTint="99"/>
          </w:tcPr>
          <w:p w14:paraId="17C603B9" w14:textId="7A4609F5"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color w:val="212529"/>
              </w:rPr>
            </w:pPr>
            <w:r w:rsidRPr="00D929D6">
              <w:rPr>
                <w:rFonts w:ascii="Segoe UI" w:hAnsi="Segoe UI" w:cs="Segoe UI"/>
                <w:b/>
                <w:color w:val="212529"/>
              </w:rPr>
              <w:t>66+</w:t>
            </w:r>
          </w:p>
        </w:tc>
        <w:tc>
          <w:tcPr>
            <w:tcW w:w="1503" w:type="dxa"/>
            <w:hideMark/>
          </w:tcPr>
          <w:p w14:paraId="158C8C1E" w14:textId="7368D526"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1</w:t>
            </w:r>
          </w:p>
        </w:tc>
        <w:tc>
          <w:tcPr>
            <w:tcW w:w="1503" w:type="dxa"/>
            <w:hideMark/>
          </w:tcPr>
          <w:p w14:paraId="4BE82274" w14:textId="77777777" w:rsidR="00D929D6" w:rsidRPr="00D929D6" w:rsidRDefault="00D929D6" w:rsidP="00D929D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D929D6">
              <w:rPr>
                <w:rFonts w:ascii="Segoe UI" w:hAnsi="Segoe UI" w:cs="Segoe UI"/>
                <w:color w:val="212529"/>
              </w:rPr>
              <w:t>0.85%</w:t>
            </w:r>
          </w:p>
        </w:tc>
      </w:tr>
    </w:tbl>
    <w:p w14:paraId="7833A32E" w14:textId="3CF3C512" w:rsidR="00D2788A" w:rsidRDefault="00D2788A" w:rsidP="006E0337">
      <w:pPr>
        <w:spacing w:line="360" w:lineRule="auto"/>
        <w:rPr>
          <w:rFonts w:ascii="Verdana" w:hAnsi="Verdana" w:cs="Segoe UI"/>
          <w:color w:val="1E1E1E"/>
          <w:shd w:val="clear" w:color="auto" w:fill="FFFFFF"/>
        </w:rPr>
      </w:pPr>
    </w:p>
    <w:p w14:paraId="2BC1E33D" w14:textId="77777777" w:rsidR="004B0DA7" w:rsidRDefault="005618CD" w:rsidP="005618CD">
      <w:pPr>
        <w:spacing w:line="360" w:lineRule="auto"/>
        <w:rPr>
          <w:rFonts w:ascii="Verdana" w:hAnsi="Verdana" w:cs="Segoe UI"/>
          <w:color w:val="1E1E1E"/>
          <w:shd w:val="clear" w:color="auto" w:fill="FFFFFF"/>
        </w:rPr>
      </w:pPr>
      <w:r w:rsidRPr="004D6E56">
        <w:rPr>
          <w:rFonts w:ascii="Verdana" w:hAnsi="Verdana" w:cs="Segoe UI"/>
          <w:color w:val="1E1E1E"/>
          <w:shd w:val="clear" w:color="auto" w:fill="FFFFFF"/>
        </w:rPr>
        <w:t>The highest influx of new starters is in the 25-35 age group</w:t>
      </w:r>
      <w:r>
        <w:rPr>
          <w:rFonts w:ascii="Verdana" w:hAnsi="Verdana" w:cs="Segoe UI"/>
          <w:color w:val="1E1E1E"/>
          <w:shd w:val="clear" w:color="auto" w:fill="FFFFFF"/>
        </w:rPr>
        <w:t xml:space="preserve"> suggesting we are attracting younger employees. There wa</w:t>
      </w:r>
      <w:r w:rsidRPr="00193EE6">
        <w:rPr>
          <w:rFonts w:ascii="Verdana" w:hAnsi="Verdana" w:cs="Segoe UI"/>
          <w:color w:val="1E1E1E"/>
          <w:shd w:val="clear" w:color="auto" w:fill="FFFFFF"/>
        </w:rPr>
        <w:t>s a noticeable turnover in the 46-55 age group</w:t>
      </w:r>
    </w:p>
    <w:p w14:paraId="10F8250A" w14:textId="77777777" w:rsidR="004B0DA7" w:rsidRDefault="004B0DA7">
      <w:pPr>
        <w:rPr>
          <w:rFonts w:ascii="Verdana" w:hAnsi="Verdana" w:cs="Segoe UI"/>
          <w:color w:val="1E1E1E"/>
          <w:shd w:val="clear" w:color="auto" w:fill="FFFFFF"/>
        </w:rPr>
      </w:pPr>
      <w:r>
        <w:rPr>
          <w:rFonts w:ascii="Verdana" w:hAnsi="Verdana" w:cs="Segoe UI"/>
          <w:color w:val="1E1E1E"/>
          <w:shd w:val="clear" w:color="auto" w:fill="FFFFFF"/>
        </w:rPr>
        <w:br w:type="page"/>
      </w:r>
    </w:p>
    <w:tbl>
      <w:tblPr>
        <w:tblStyle w:val="GridTable5Dark-Accent4"/>
        <w:tblW w:w="9055" w:type="dxa"/>
        <w:tblLayout w:type="fixed"/>
        <w:tblLook w:val="04A0" w:firstRow="1" w:lastRow="0" w:firstColumn="1" w:lastColumn="0" w:noHBand="0" w:noVBand="1"/>
      </w:tblPr>
      <w:tblGrid>
        <w:gridCol w:w="2263"/>
        <w:gridCol w:w="2264"/>
        <w:gridCol w:w="2264"/>
        <w:gridCol w:w="2264"/>
      </w:tblGrid>
      <w:tr w:rsidR="00830546" w:rsidRPr="00830546" w14:paraId="11325738" w14:textId="77777777" w:rsidTr="00830546">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9055" w:type="dxa"/>
            <w:gridSpan w:val="4"/>
            <w:noWrap/>
            <w:hideMark/>
          </w:tcPr>
          <w:p w14:paraId="095807DD" w14:textId="77777777" w:rsidR="00830546" w:rsidRPr="00830546" w:rsidRDefault="00830546" w:rsidP="00830546">
            <w:pPr>
              <w:jc w:val="center"/>
              <w:rPr>
                <w:rFonts w:ascii="Arial" w:hAnsi="Arial" w:cs="Arial"/>
                <w:color w:val="000000"/>
                <w:sz w:val="20"/>
                <w:szCs w:val="20"/>
              </w:rPr>
            </w:pPr>
            <w:r w:rsidRPr="00830546">
              <w:rPr>
                <w:rFonts w:ascii="Segoe UI" w:hAnsi="Segoe UI" w:cs="Segoe UI"/>
                <w:color w:val="000000"/>
              </w:rPr>
              <w:t>Leavers and New Starters by Disability</w:t>
            </w:r>
          </w:p>
        </w:tc>
      </w:tr>
      <w:tr w:rsidR="00830546" w:rsidRPr="00830546" w14:paraId="294B3468" w14:textId="77777777" w:rsidTr="005618C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FC000"/>
            <w:noWrap/>
            <w:hideMark/>
          </w:tcPr>
          <w:p w14:paraId="5348C015" w14:textId="77777777" w:rsidR="00830546" w:rsidRPr="00830546" w:rsidRDefault="00830546" w:rsidP="00830546">
            <w:pPr>
              <w:jc w:val="center"/>
              <w:rPr>
                <w:rFonts w:ascii="Arial" w:hAnsi="Arial" w:cs="Arial"/>
                <w:color w:val="000000"/>
                <w:sz w:val="20"/>
                <w:szCs w:val="20"/>
              </w:rPr>
            </w:pPr>
            <w:r w:rsidRPr="00830546">
              <w:rPr>
                <w:rFonts w:ascii="Segoe UI" w:hAnsi="Segoe UI" w:cs="Segoe UI"/>
                <w:color w:val="000000"/>
              </w:rPr>
              <w:t>Leavers</w:t>
            </w:r>
          </w:p>
        </w:tc>
        <w:tc>
          <w:tcPr>
            <w:tcW w:w="4528" w:type="dxa"/>
            <w:gridSpan w:val="2"/>
            <w:shd w:val="clear" w:color="auto" w:fill="FFC000"/>
            <w:noWrap/>
            <w:hideMark/>
          </w:tcPr>
          <w:p w14:paraId="28FDBD12" w14:textId="54AE3B29" w:rsidR="00830546" w:rsidRPr="00830546" w:rsidRDefault="005C4AC7" w:rsidP="0083054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Pr>
                <w:rFonts w:ascii="Segoe UI" w:hAnsi="Segoe UI" w:cs="Segoe UI"/>
                <w:b/>
                <w:color w:val="000000"/>
              </w:rPr>
              <w:t xml:space="preserve">New </w:t>
            </w:r>
            <w:r w:rsidR="00830546" w:rsidRPr="00830546">
              <w:rPr>
                <w:rFonts w:ascii="Segoe UI" w:hAnsi="Segoe UI" w:cs="Segoe UI"/>
                <w:b/>
                <w:color w:val="000000"/>
              </w:rPr>
              <w:t>Starters</w:t>
            </w:r>
          </w:p>
        </w:tc>
      </w:tr>
      <w:tr w:rsidR="00830546" w:rsidRPr="00830546" w14:paraId="0EEC3606" w14:textId="77777777" w:rsidTr="005618CD">
        <w:trPr>
          <w:trHeight w:val="34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5263D97" w14:textId="77777777" w:rsidR="00830546" w:rsidRPr="00830546" w:rsidRDefault="00830546" w:rsidP="005618CD">
            <w:pPr>
              <w:rPr>
                <w:rFonts w:ascii="Segoe UI" w:hAnsi="Segoe UI" w:cs="Segoe UI"/>
                <w:color w:val="000000"/>
              </w:rPr>
            </w:pPr>
            <w:r w:rsidRPr="00830546">
              <w:rPr>
                <w:rFonts w:ascii="Segoe UI" w:hAnsi="Segoe UI" w:cs="Segoe UI"/>
                <w:color w:val="000000"/>
              </w:rPr>
              <w:t>Yes</w:t>
            </w:r>
          </w:p>
        </w:tc>
        <w:tc>
          <w:tcPr>
            <w:tcW w:w="2264" w:type="dxa"/>
            <w:hideMark/>
          </w:tcPr>
          <w:p w14:paraId="6715B274" w14:textId="77777777" w:rsidR="00830546" w:rsidRPr="00830546" w:rsidRDefault="00830546" w:rsidP="0083054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830546">
              <w:rPr>
                <w:rFonts w:ascii="Segoe UI" w:hAnsi="Segoe UI" w:cs="Segoe UI"/>
                <w:color w:val="212529"/>
              </w:rPr>
              <w:t>0.00%</w:t>
            </w:r>
          </w:p>
        </w:tc>
        <w:tc>
          <w:tcPr>
            <w:tcW w:w="2264" w:type="dxa"/>
            <w:shd w:val="clear" w:color="auto" w:fill="FFC000"/>
            <w:noWrap/>
            <w:hideMark/>
          </w:tcPr>
          <w:p w14:paraId="466BFBDC" w14:textId="77777777" w:rsidR="00830546" w:rsidRPr="00830546" w:rsidRDefault="00830546" w:rsidP="005618CD">
            <w:pPr>
              <w:cnfStyle w:val="000000000000" w:firstRow="0" w:lastRow="0" w:firstColumn="0" w:lastColumn="0" w:oddVBand="0" w:evenVBand="0" w:oddHBand="0" w:evenHBand="0" w:firstRowFirstColumn="0" w:firstRowLastColumn="0" w:lastRowFirstColumn="0" w:lastRowLastColumn="0"/>
              <w:rPr>
                <w:rFonts w:ascii="Segoe UI" w:hAnsi="Segoe UI" w:cs="Segoe UI"/>
                <w:b/>
                <w:color w:val="000000"/>
              </w:rPr>
            </w:pPr>
            <w:r w:rsidRPr="00830546">
              <w:rPr>
                <w:rFonts w:ascii="Segoe UI" w:hAnsi="Segoe UI" w:cs="Segoe UI"/>
                <w:b/>
                <w:color w:val="000000"/>
              </w:rPr>
              <w:t>Yes</w:t>
            </w:r>
          </w:p>
        </w:tc>
        <w:tc>
          <w:tcPr>
            <w:tcW w:w="2264" w:type="dxa"/>
            <w:hideMark/>
          </w:tcPr>
          <w:p w14:paraId="37A9FA18" w14:textId="77777777" w:rsidR="00830546" w:rsidRPr="00830546" w:rsidRDefault="00830546" w:rsidP="0083054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830546">
              <w:rPr>
                <w:rFonts w:ascii="Segoe UI" w:hAnsi="Segoe UI" w:cs="Segoe UI"/>
                <w:color w:val="212529"/>
              </w:rPr>
              <w:t>11.97%</w:t>
            </w:r>
          </w:p>
        </w:tc>
      </w:tr>
      <w:tr w:rsidR="00830546" w:rsidRPr="00830546" w14:paraId="3B23BD9E" w14:textId="77777777" w:rsidTr="005618CD">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6E14CB7" w14:textId="77777777" w:rsidR="00830546" w:rsidRPr="00830546" w:rsidRDefault="00830546" w:rsidP="005618CD">
            <w:pPr>
              <w:rPr>
                <w:rFonts w:ascii="Segoe UI" w:hAnsi="Segoe UI" w:cs="Segoe UI"/>
                <w:color w:val="000000"/>
              </w:rPr>
            </w:pPr>
            <w:r w:rsidRPr="00830546">
              <w:rPr>
                <w:rFonts w:ascii="Segoe UI" w:hAnsi="Segoe UI" w:cs="Segoe UI"/>
                <w:color w:val="000000"/>
              </w:rPr>
              <w:t>No</w:t>
            </w:r>
          </w:p>
        </w:tc>
        <w:tc>
          <w:tcPr>
            <w:tcW w:w="2264" w:type="dxa"/>
            <w:hideMark/>
          </w:tcPr>
          <w:p w14:paraId="5C48B55C" w14:textId="77777777" w:rsidR="00830546" w:rsidRPr="00830546" w:rsidRDefault="00830546" w:rsidP="0083054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830546">
              <w:rPr>
                <w:rFonts w:ascii="Segoe UI" w:hAnsi="Segoe UI" w:cs="Segoe UI"/>
                <w:color w:val="212529"/>
              </w:rPr>
              <w:t>95.95%</w:t>
            </w:r>
          </w:p>
        </w:tc>
        <w:tc>
          <w:tcPr>
            <w:tcW w:w="2264" w:type="dxa"/>
            <w:shd w:val="clear" w:color="auto" w:fill="FFC000"/>
            <w:noWrap/>
            <w:hideMark/>
          </w:tcPr>
          <w:p w14:paraId="6C62830E" w14:textId="77777777" w:rsidR="00830546" w:rsidRPr="00830546" w:rsidRDefault="00830546" w:rsidP="005618CD">
            <w:pPr>
              <w:cnfStyle w:val="000000100000" w:firstRow="0" w:lastRow="0" w:firstColumn="0" w:lastColumn="0" w:oddVBand="0" w:evenVBand="0" w:oddHBand="1" w:evenHBand="0" w:firstRowFirstColumn="0" w:firstRowLastColumn="0" w:lastRowFirstColumn="0" w:lastRowLastColumn="0"/>
              <w:rPr>
                <w:rFonts w:ascii="Segoe UI" w:hAnsi="Segoe UI" w:cs="Segoe UI"/>
                <w:b/>
                <w:color w:val="000000"/>
              </w:rPr>
            </w:pPr>
            <w:r w:rsidRPr="00830546">
              <w:rPr>
                <w:rFonts w:ascii="Segoe UI" w:hAnsi="Segoe UI" w:cs="Segoe UI"/>
                <w:b/>
                <w:color w:val="000000"/>
              </w:rPr>
              <w:t>No</w:t>
            </w:r>
          </w:p>
        </w:tc>
        <w:tc>
          <w:tcPr>
            <w:tcW w:w="2264" w:type="dxa"/>
            <w:hideMark/>
          </w:tcPr>
          <w:p w14:paraId="1A4A9ADD" w14:textId="77777777" w:rsidR="00830546" w:rsidRPr="00830546" w:rsidRDefault="00830546" w:rsidP="0083054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830546">
              <w:rPr>
                <w:rFonts w:ascii="Segoe UI" w:hAnsi="Segoe UI" w:cs="Segoe UI"/>
                <w:color w:val="212529"/>
              </w:rPr>
              <w:t>86.32%</w:t>
            </w:r>
          </w:p>
        </w:tc>
      </w:tr>
      <w:tr w:rsidR="00830546" w:rsidRPr="00830546" w14:paraId="4203F634" w14:textId="77777777" w:rsidTr="005618CD">
        <w:trPr>
          <w:trHeight w:val="34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52E2C1D" w14:textId="77777777" w:rsidR="00830546" w:rsidRPr="00830546" w:rsidRDefault="00830546" w:rsidP="005618CD">
            <w:pPr>
              <w:rPr>
                <w:rFonts w:ascii="Segoe UI" w:hAnsi="Segoe UI" w:cs="Segoe UI"/>
                <w:color w:val="000000"/>
              </w:rPr>
            </w:pPr>
            <w:r w:rsidRPr="00830546">
              <w:rPr>
                <w:rFonts w:ascii="Segoe UI" w:hAnsi="Segoe UI" w:cs="Segoe UI"/>
                <w:color w:val="000000"/>
              </w:rPr>
              <w:t>Prefer not to say</w:t>
            </w:r>
          </w:p>
        </w:tc>
        <w:tc>
          <w:tcPr>
            <w:tcW w:w="2264" w:type="dxa"/>
            <w:hideMark/>
          </w:tcPr>
          <w:p w14:paraId="375F4CF2" w14:textId="77777777" w:rsidR="00830546" w:rsidRPr="00830546" w:rsidRDefault="00830546" w:rsidP="0083054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830546">
              <w:rPr>
                <w:rFonts w:ascii="Segoe UI" w:hAnsi="Segoe UI" w:cs="Segoe UI"/>
                <w:color w:val="212529"/>
              </w:rPr>
              <w:t>4.05%</w:t>
            </w:r>
          </w:p>
        </w:tc>
        <w:tc>
          <w:tcPr>
            <w:tcW w:w="2264" w:type="dxa"/>
            <w:shd w:val="clear" w:color="auto" w:fill="FFC000"/>
            <w:noWrap/>
            <w:hideMark/>
          </w:tcPr>
          <w:p w14:paraId="5E17B5C8" w14:textId="77777777" w:rsidR="00830546" w:rsidRPr="00830546" w:rsidRDefault="00830546" w:rsidP="005618CD">
            <w:pPr>
              <w:cnfStyle w:val="000000000000" w:firstRow="0" w:lastRow="0" w:firstColumn="0" w:lastColumn="0" w:oddVBand="0" w:evenVBand="0" w:oddHBand="0" w:evenHBand="0" w:firstRowFirstColumn="0" w:firstRowLastColumn="0" w:lastRowFirstColumn="0" w:lastRowLastColumn="0"/>
              <w:rPr>
                <w:rFonts w:ascii="Segoe UI" w:hAnsi="Segoe UI" w:cs="Segoe UI"/>
                <w:b/>
                <w:color w:val="000000"/>
              </w:rPr>
            </w:pPr>
            <w:r w:rsidRPr="00830546">
              <w:rPr>
                <w:rFonts w:ascii="Segoe UI" w:hAnsi="Segoe UI" w:cs="Segoe UI"/>
                <w:b/>
                <w:color w:val="000000"/>
              </w:rPr>
              <w:t>Prefer not to say</w:t>
            </w:r>
          </w:p>
        </w:tc>
        <w:tc>
          <w:tcPr>
            <w:tcW w:w="2264" w:type="dxa"/>
            <w:hideMark/>
          </w:tcPr>
          <w:p w14:paraId="4EA599A4" w14:textId="77777777" w:rsidR="00830546" w:rsidRPr="00830546" w:rsidRDefault="00830546" w:rsidP="0083054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830546">
              <w:rPr>
                <w:rFonts w:ascii="Segoe UI" w:hAnsi="Segoe UI" w:cs="Segoe UI"/>
                <w:color w:val="212529"/>
              </w:rPr>
              <w:t>1.71%</w:t>
            </w:r>
          </w:p>
        </w:tc>
      </w:tr>
    </w:tbl>
    <w:p w14:paraId="4C1D0777" w14:textId="1978CE08" w:rsidR="00830546" w:rsidRDefault="00830546" w:rsidP="006E0337">
      <w:pPr>
        <w:spacing w:line="360" w:lineRule="auto"/>
        <w:rPr>
          <w:rFonts w:ascii="Verdana" w:hAnsi="Verdana" w:cs="Segoe UI"/>
          <w:color w:val="1E1E1E"/>
          <w:shd w:val="clear" w:color="auto" w:fill="FFFFFF"/>
        </w:rPr>
      </w:pPr>
    </w:p>
    <w:p w14:paraId="2CDEF514" w14:textId="77777777" w:rsidR="005618CD" w:rsidRDefault="005618CD" w:rsidP="005618CD">
      <w:pPr>
        <w:spacing w:line="360" w:lineRule="auto"/>
        <w:rPr>
          <w:rFonts w:ascii="Verdana" w:hAnsi="Verdana" w:cs="Segoe UI"/>
          <w:color w:val="1E1E1E"/>
          <w:shd w:val="clear" w:color="auto" w:fill="FFFFFF"/>
        </w:rPr>
      </w:pPr>
      <w:r w:rsidRPr="005618CD">
        <w:rPr>
          <w:rFonts w:ascii="Verdana" w:hAnsi="Verdana" w:cs="Segoe UI"/>
          <w:color w:val="1E1E1E"/>
          <w:shd w:val="clear" w:color="auto" w:fill="FFFFFF"/>
        </w:rPr>
        <w:t>No employees</w:t>
      </w:r>
      <w:r>
        <w:rPr>
          <w:rFonts w:ascii="Verdana" w:hAnsi="Verdana" w:cs="Segoe UI"/>
          <w:color w:val="1E1E1E"/>
          <w:shd w:val="clear" w:color="auto" w:fill="FFFFFF"/>
        </w:rPr>
        <w:t xml:space="preserve"> with a declared disability left the organis</w:t>
      </w:r>
      <w:r w:rsidRPr="005618CD">
        <w:rPr>
          <w:rFonts w:ascii="Verdana" w:hAnsi="Verdana" w:cs="Segoe UI"/>
          <w:color w:val="1E1E1E"/>
          <w:shd w:val="clear" w:color="auto" w:fill="FFFFFF"/>
        </w:rPr>
        <w:t>ation</w:t>
      </w:r>
      <w:r>
        <w:rPr>
          <w:rFonts w:ascii="Verdana" w:hAnsi="Verdana" w:cs="Segoe UI"/>
          <w:color w:val="1E1E1E"/>
          <w:shd w:val="clear" w:color="auto" w:fill="FFFFFF"/>
        </w:rPr>
        <w:t xml:space="preserve">. </w:t>
      </w:r>
      <w:r w:rsidRPr="005618CD">
        <w:rPr>
          <w:rFonts w:ascii="Verdana" w:hAnsi="Verdana" w:cs="Segoe UI"/>
          <w:color w:val="1E1E1E"/>
          <w:shd w:val="clear" w:color="auto" w:fill="FFFFFF"/>
        </w:rPr>
        <w:t>11.97% of new starters identified as having a disability</w:t>
      </w:r>
      <w:r>
        <w:rPr>
          <w:rFonts w:ascii="Verdana" w:hAnsi="Verdana" w:cs="Segoe UI"/>
          <w:color w:val="1E1E1E"/>
          <w:shd w:val="clear" w:color="auto" w:fill="FFFFFF"/>
        </w:rPr>
        <w:t xml:space="preserve"> and there was a smaller proportion of new starters who preferred not to say. This shows </w:t>
      </w:r>
      <w:r w:rsidRPr="005618CD">
        <w:rPr>
          <w:rFonts w:ascii="Verdana" w:hAnsi="Verdana" w:cs="Segoe UI"/>
          <w:color w:val="1E1E1E"/>
          <w:shd w:val="clear" w:color="auto" w:fill="FFFFFF"/>
        </w:rPr>
        <w:t>a relatively strong representation of individuals with disabilities among new hires</w:t>
      </w:r>
      <w:r>
        <w:rPr>
          <w:rFonts w:ascii="Verdana" w:hAnsi="Verdana" w:cs="Segoe UI"/>
          <w:color w:val="1E1E1E"/>
          <w:shd w:val="clear" w:color="auto" w:fill="FFFFFF"/>
        </w:rPr>
        <w:t>.</w:t>
      </w:r>
    </w:p>
    <w:p w14:paraId="4A84D15D" w14:textId="77777777" w:rsidR="005618CD" w:rsidRDefault="005618CD" w:rsidP="006E0337">
      <w:pPr>
        <w:spacing w:line="360" w:lineRule="auto"/>
        <w:rPr>
          <w:rFonts w:ascii="Verdana" w:hAnsi="Verdana" w:cs="Segoe UI"/>
          <w:color w:val="1E1E1E"/>
          <w:shd w:val="clear" w:color="auto" w:fill="FFFFFF"/>
        </w:rPr>
      </w:pPr>
    </w:p>
    <w:tbl>
      <w:tblPr>
        <w:tblStyle w:val="GridTable5Dark-Accent4"/>
        <w:tblW w:w="9015" w:type="dxa"/>
        <w:tblLayout w:type="fixed"/>
        <w:tblLook w:val="04A0" w:firstRow="1" w:lastRow="0" w:firstColumn="1" w:lastColumn="0" w:noHBand="0" w:noVBand="1"/>
      </w:tblPr>
      <w:tblGrid>
        <w:gridCol w:w="2253"/>
        <w:gridCol w:w="2254"/>
        <w:gridCol w:w="2254"/>
        <w:gridCol w:w="2254"/>
      </w:tblGrid>
      <w:tr w:rsidR="005C4AC7" w:rsidRPr="005C4AC7" w14:paraId="1395E45D" w14:textId="77777777" w:rsidTr="005C4AC7">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015" w:type="dxa"/>
            <w:gridSpan w:val="4"/>
            <w:noWrap/>
            <w:hideMark/>
          </w:tcPr>
          <w:p w14:paraId="0E16966F" w14:textId="77777777" w:rsidR="005C4AC7" w:rsidRPr="005C4AC7" w:rsidRDefault="005C4AC7" w:rsidP="005C4AC7">
            <w:pPr>
              <w:jc w:val="center"/>
              <w:rPr>
                <w:rFonts w:ascii="Segoe UI" w:hAnsi="Segoe UI" w:cs="Segoe UI"/>
                <w:color w:val="000000"/>
              </w:rPr>
            </w:pPr>
            <w:r w:rsidRPr="005C4AC7">
              <w:rPr>
                <w:rFonts w:ascii="Segoe UI" w:hAnsi="Segoe UI" w:cs="Segoe UI"/>
                <w:color w:val="000000"/>
              </w:rPr>
              <w:t>Leavers and New Starters by Race</w:t>
            </w:r>
          </w:p>
        </w:tc>
      </w:tr>
      <w:tr w:rsidR="005C4AC7" w:rsidRPr="005C4AC7" w14:paraId="4C6AC391" w14:textId="77777777" w:rsidTr="005C4AC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507" w:type="dxa"/>
            <w:gridSpan w:val="2"/>
            <w:shd w:val="clear" w:color="auto" w:fill="FFC000"/>
            <w:noWrap/>
            <w:hideMark/>
          </w:tcPr>
          <w:p w14:paraId="7866748F" w14:textId="77777777" w:rsidR="005C4AC7" w:rsidRPr="005C4AC7" w:rsidRDefault="005C4AC7" w:rsidP="005C4AC7">
            <w:pPr>
              <w:jc w:val="center"/>
              <w:rPr>
                <w:rFonts w:ascii="Segoe UI" w:hAnsi="Segoe UI" w:cs="Segoe UI"/>
                <w:color w:val="000000"/>
              </w:rPr>
            </w:pPr>
            <w:r w:rsidRPr="005C4AC7">
              <w:rPr>
                <w:rFonts w:ascii="Segoe UI" w:hAnsi="Segoe UI" w:cs="Segoe UI"/>
                <w:color w:val="000000"/>
              </w:rPr>
              <w:t xml:space="preserve">Leavers </w:t>
            </w:r>
          </w:p>
        </w:tc>
        <w:tc>
          <w:tcPr>
            <w:tcW w:w="4508" w:type="dxa"/>
            <w:gridSpan w:val="2"/>
            <w:shd w:val="clear" w:color="auto" w:fill="FFC000"/>
            <w:noWrap/>
            <w:hideMark/>
          </w:tcPr>
          <w:p w14:paraId="0D929BAC" w14:textId="77777777" w:rsidR="005C4AC7" w:rsidRPr="005C4AC7" w:rsidRDefault="005C4AC7" w:rsidP="005C4AC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000000"/>
              </w:rPr>
            </w:pPr>
            <w:r w:rsidRPr="005C4AC7">
              <w:rPr>
                <w:rFonts w:ascii="Segoe UI" w:hAnsi="Segoe UI" w:cs="Segoe UI"/>
                <w:b/>
                <w:color w:val="000000"/>
              </w:rPr>
              <w:t>New Starters</w:t>
            </w:r>
          </w:p>
        </w:tc>
      </w:tr>
      <w:tr w:rsidR="005C4AC7" w:rsidRPr="005C4AC7" w14:paraId="383DD78F" w14:textId="77777777" w:rsidTr="005C4AC7">
        <w:trPr>
          <w:trHeight w:val="599"/>
        </w:trPr>
        <w:tc>
          <w:tcPr>
            <w:cnfStyle w:val="001000000000" w:firstRow="0" w:lastRow="0" w:firstColumn="1" w:lastColumn="0" w:oddVBand="0" w:evenVBand="0" w:oddHBand="0" w:evenHBand="0" w:firstRowFirstColumn="0" w:firstRowLastColumn="0" w:lastRowFirstColumn="0" w:lastRowLastColumn="0"/>
            <w:tcW w:w="2253" w:type="dxa"/>
            <w:hideMark/>
          </w:tcPr>
          <w:p w14:paraId="36DD605A" w14:textId="77777777" w:rsidR="005C4AC7" w:rsidRPr="005C4AC7" w:rsidRDefault="005C4AC7" w:rsidP="005C4AC7">
            <w:pPr>
              <w:jc w:val="right"/>
              <w:rPr>
                <w:rFonts w:ascii="Segoe UI" w:hAnsi="Segoe UI" w:cs="Segoe UI"/>
                <w:color w:val="212529"/>
                <w:sz w:val="22"/>
              </w:rPr>
            </w:pPr>
            <w:r w:rsidRPr="005C4AC7">
              <w:rPr>
                <w:rFonts w:ascii="Segoe UI" w:hAnsi="Segoe UI" w:cs="Segoe UI"/>
                <w:color w:val="212529"/>
                <w:sz w:val="22"/>
              </w:rPr>
              <w:t>Asian / Asian British</w:t>
            </w:r>
          </w:p>
        </w:tc>
        <w:tc>
          <w:tcPr>
            <w:tcW w:w="2254" w:type="dxa"/>
            <w:hideMark/>
          </w:tcPr>
          <w:p w14:paraId="65C62BE4" w14:textId="77777777" w:rsidR="005C4AC7" w:rsidRPr="005C4AC7" w:rsidRDefault="005C4AC7" w:rsidP="005C4AC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5C4AC7">
              <w:rPr>
                <w:rFonts w:ascii="Segoe UI" w:hAnsi="Segoe UI" w:cs="Segoe UI"/>
                <w:color w:val="212529"/>
              </w:rPr>
              <w:t>4.05%</w:t>
            </w:r>
          </w:p>
        </w:tc>
        <w:tc>
          <w:tcPr>
            <w:tcW w:w="2254" w:type="dxa"/>
            <w:shd w:val="clear" w:color="auto" w:fill="FFC000"/>
            <w:hideMark/>
          </w:tcPr>
          <w:p w14:paraId="7E8EC9CD" w14:textId="77777777" w:rsidR="005C4AC7" w:rsidRPr="005C4AC7" w:rsidRDefault="005C4AC7" w:rsidP="005C4AC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212529"/>
                <w:sz w:val="22"/>
              </w:rPr>
            </w:pPr>
            <w:r w:rsidRPr="005C4AC7">
              <w:rPr>
                <w:rFonts w:ascii="Segoe UI" w:hAnsi="Segoe UI" w:cs="Segoe UI"/>
                <w:b/>
                <w:bCs/>
                <w:color w:val="212529"/>
                <w:sz w:val="22"/>
              </w:rPr>
              <w:t>Asian / Asian British</w:t>
            </w:r>
          </w:p>
        </w:tc>
        <w:tc>
          <w:tcPr>
            <w:tcW w:w="2254" w:type="dxa"/>
            <w:hideMark/>
          </w:tcPr>
          <w:p w14:paraId="46E0C6F7" w14:textId="77777777" w:rsidR="005C4AC7" w:rsidRPr="005C4AC7" w:rsidRDefault="005C4AC7" w:rsidP="005C4AC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5C4AC7">
              <w:rPr>
                <w:rFonts w:ascii="Segoe UI" w:hAnsi="Segoe UI" w:cs="Segoe UI"/>
                <w:color w:val="212529"/>
              </w:rPr>
              <w:t>1.71%</w:t>
            </w:r>
          </w:p>
        </w:tc>
      </w:tr>
      <w:tr w:rsidR="005C4AC7" w:rsidRPr="005C4AC7" w14:paraId="7F367432" w14:textId="77777777" w:rsidTr="005C4AC7">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2253" w:type="dxa"/>
            <w:hideMark/>
          </w:tcPr>
          <w:p w14:paraId="37835D05" w14:textId="77777777" w:rsidR="005C4AC7" w:rsidRPr="005C4AC7" w:rsidRDefault="005C4AC7" w:rsidP="005C4AC7">
            <w:pPr>
              <w:jc w:val="right"/>
              <w:rPr>
                <w:rFonts w:ascii="Segoe UI" w:hAnsi="Segoe UI" w:cs="Segoe UI"/>
                <w:color w:val="212529"/>
                <w:sz w:val="22"/>
              </w:rPr>
            </w:pPr>
            <w:r w:rsidRPr="005C4AC7">
              <w:rPr>
                <w:rFonts w:ascii="Segoe UI" w:hAnsi="Segoe UI" w:cs="Segoe UI"/>
                <w:color w:val="212529"/>
                <w:sz w:val="22"/>
              </w:rPr>
              <w:t>Black or Black British</w:t>
            </w:r>
          </w:p>
        </w:tc>
        <w:tc>
          <w:tcPr>
            <w:tcW w:w="2254" w:type="dxa"/>
            <w:hideMark/>
          </w:tcPr>
          <w:p w14:paraId="45945B03" w14:textId="77777777" w:rsidR="005C4AC7" w:rsidRPr="005C4AC7" w:rsidRDefault="005C4AC7" w:rsidP="005C4AC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5C4AC7">
              <w:rPr>
                <w:rFonts w:ascii="Segoe UI" w:hAnsi="Segoe UI" w:cs="Segoe UI"/>
                <w:color w:val="212529"/>
              </w:rPr>
              <w:t>1.35%</w:t>
            </w:r>
          </w:p>
        </w:tc>
        <w:tc>
          <w:tcPr>
            <w:tcW w:w="2254" w:type="dxa"/>
            <w:shd w:val="clear" w:color="auto" w:fill="FFC000"/>
            <w:hideMark/>
          </w:tcPr>
          <w:p w14:paraId="677465E4" w14:textId="77777777" w:rsidR="005C4AC7" w:rsidRPr="005C4AC7" w:rsidRDefault="005C4AC7" w:rsidP="005C4AC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sz w:val="22"/>
              </w:rPr>
            </w:pPr>
            <w:r w:rsidRPr="005C4AC7">
              <w:rPr>
                <w:rFonts w:ascii="Segoe UI" w:hAnsi="Segoe UI" w:cs="Segoe UI"/>
                <w:b/>
                <w:bCs/>
                <w:color w:val="212529"/>
                <w:sz w:val="22"/>
              </w:rPr>
              <w:t>Black or Black British</w:t>
            </w:r>
          </w:p>
        </w:tc>
        <w:tc>
          <w:tcPr>
            <w:tcW w:w="2254" w:type="dxa"/>
            <w:hideMark/>
          </w:tcPr>
          <w:p w14:paraId="7775D9EE" w14:textId="77777777" w:rsidR="005C4AC7" w:rsidRPr="005C4AC7" w:rsidRDefault="005C4AC7" w:rsidP="005C4AC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5C4AC7">
              <w:rPr>
                <w:rFonts w:ascii="Segoe UI" w:hAnsi="Segoe UI" w:cs="Segoe UI"/>
                <w:color w:val="212529"/>
              </w:rPr>
              <w:t>0.85%</w:t>
            </w:r>
          </w:p>
        </w:tc>
      </w:tr>
      <w:tr w:rsidR="005C4AC7" w:rsidRPr="005C4AC7" w14:paraId="638CFFB7" w14:textId="77777777" w:rsidTr="005C4AC7">
        <w:trPr>
          <w:trHeight w:val="599"/>
        </w:trPr>
        <w:tc>
          <w:tcPr>
            <w:cnfStyle w:val="001000000000" w:firstRow="0" w:lastRow="0" w:firstColumn="1" w:lastColumn="0" w:oddVBand="0" w:evenVBand="0" w:oddHBand="0" w:evenHBand="0" w:firstRowFirstColumn="0" w:firstRowLastColumn="0" w:lastRowFirstColumn="0" w:lastRowLastColumn="0"/>
            <w:tcW w:w="2253" w:type="dxa"/>
            <w:hideMark/>
          </w:tcPr>
          <w:p w14:paraId="6714A25D" w14:textId="77777777" w:rsidR="005C4AC7" w:rsidRPr="005C4AC7" w:rsidRDefault="005C4AC7" w:rsidP="005C4AC7">
            <w:pPr>
              <w:jc w:val="right"/>
              <w:rPr>
                <w:rFonts w:ascii="Segoe UI" w:hAnsi="Segoe UI" w:cs="Segoe UI"/>
                <w:color w:val="212529"/>
                <w:sz w:val="22"/>
              </w:rPr>
            </w:pPr>
            <w:r w:rsidRPr="005C4AC7">
              <w:rPr>
                <w:rFonts w:ascii="Segoe UI" w:hAnsi="Segoe UI" w:cs="Segoe UI"/>
                <w:color w:val="212529"/>
                <w:sz w:val="22"/>
              </w:rPr>
              <w:t>Mixed / multiple ethnic groups</w:t>
            </w:r>
          </w:p>
        </w:tc>
        <w:tc>
          <w:tcPr>
            <w:tcW w:w="2254" w:type="dxa"/>
            <w:hideMark/>
          </w:tcPr>
          <w:p w14:paraId="1DA5C1E6" w14:textId="77777777" w:rsidR="005C4AC7" w:rsidRPr="005C4AC7" w:rsidRDefault="005C4AC7" w:rsidP="005C4AC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5C4AC7">
              <w:rPr>
                <w:rFonts w:ascii="Segoe UI" w:hAnsi="Segoe UI" w:cs="Segoe UI"/>
                <w:color w:val="212529"/>
              </w:rPr>
              <w:t>0.00%</w:t>
            </w:r>
          </w:p>
        </w:tc>
        <w:tc>
          <w:tcPr>
            <w:tcW w:w="2254" w:type="dxa"/>
            <w:shd w:val="clear" w:color="auto" w:fill="FFC000"/>
            <w:hideMark/>
          </w:tcPr>
          <w:p w14:paraId="7B0C4E8C" w14:textId="77777777" w:rsidR="005C4AC7" w:rsidRPr="005C4AC7" w:rsidRDefault="005C4AC7" w:rsidP="005C4AC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212529"/>
                <w:sz w:val="22"/>
              </w:rPr>
            </w:pPr>
            <w:r w:rsidRPr="005C4AC7">
              <w:rPr>
                <w:rFonts w:ascii="Segoe UI" w:hAnsi="Segoe UI" w:cs="Segoe UI"/>
                <w:b/>
                <w:bCs/>
                <w:color w:val="212529"/>
                <w:sz w:val="22"/>
              </w:rPr>
              <w:t>Mixed / multiple ethnic groups</w:t>
            </w:r>
          </w:p>
        </w:tc>
        <w:tc>
          <w:tcPr>
            <w:tcW w:w="2254" w:type="dxa"/>
            <w:hideMark/>
          </w:tcPr>
          <w:p w14:paraId="222E4154" w14:textId="77777777" w:rsidR="005C4AC7" w:rsidRPr="005C4AC7" w:rsidRDefault="005C4AC7" w:rsidP="005C4AC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5C4AC7">
              <w:rPr>
                <w:rFonts w:ascii="Segoe UI" w:hAnsi="Segoe UI" w:cs="Segoe UI"/>
                <w:color w:val="212529"/>
              </w:rPr>
              <w:t>0.85%</w:t>
            </w:r>
          </w:p>
        </w:tc>
      </w:tr>
      <w:tr w:rsidR="005C4AC7" w:rsidRPr="005C4AC7" w14:paraId="52EC5505" w14:textId="77777777" w:rsidTr="005C4AC7">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2253" w:type="dxa"/>
            <w:hideMark/>
          </w:tcPr>
          <w:p w14:paraId="333B0545" w14:textId="77777777" w:rsidR="005C4AC7" w:rsidRPr="005C4AC7" w:rsidRDefault="005C4AC7" w:rsidP="005C4AC7">
            <w:pPr>
              <w:jc w:val="right"/>
              <w:rPr>
                <w:rFonts w:ascii="Segoe UI" w:hAnsi="Segoe UI" w:cs="Segoe UI"/>
                <w:color w:val="212529"/>
                <w:sz w:val="22"/>
              </w:rPr>
            </w:pPr>
            <w:r w:rsidRPr="005C4AC7">
              <w:rPr>
                <w:rFonts w:ascii="Segoe UI" w:hAnsi="Segoe UI" w:cs="Segoe UI"/>
                <w:color w:val="212529"/>
                <w:sz w:val="22"/>
              </w:rPr>
              <w:t>Other Ethnic Group</w:t>
            </w:r>
          </w:p>
        </w:tc>
        <w:tc>
          <w:tcPr>
            <w:tcW w:w="2254" w:type="dxa"/>
            <w:hideMark/>
          </w:tcPr>
          <w:p w14:paraId="7A45F038" w14:textId="77777777" w:rsidR="005C4AC7" w:rsidRPr="005C4AC7" w:rsidRDefault="005C4AC7" w:rsidP="005C4AC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5C4AC7">
              <w:rPr>
                <w:rFonts w:ascii="Segoe UI" w:hAnsi="Segoe UI" w:cs="Segoe UI"/>
                <w:color w:val="212529"/>
              </w:rPr>
              <w:t>1.35%</w:t>
            </w:r>
          </w:p>
        </w:tc>
        <w:tc>
          <w:tcPr>
            <w:tcW w:w="2254" w:type="dxa"/>
            <w:shd w:val="clear" w:color="auto" w:fill="FFC000"/>
            <w:hideMark/>
          </w:tcPr>
          <w:p w14:paraId="681D9179" w14:textId="77777777" w:rsidR="005C4AC7" w:rsidRPr="005C4AC7" w:rsidRDefault="005C4AC7" w:rsidP="005C4AC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sz w:val="22"/>
              </w:rPr>
            </w:pPr>
            <w:r w:rsidRPr="005C4AC7">
              <w:rPr>
                <w:rFonts w:ascii="Segoe UI" w:hAnsi="Segoe UI" w:cs="Segoe UI"/>
                <w:b/>
                <w:bCs/>
                <w:color w:val="212529"/>
                <w:sz w:val="22"/>
              </w:rPr>
              <w:t>Other Ethnic Group</w:t>
            </w:r>
          </w:p>
        </w:tc>
        <w:tc>
          <w:tcPr>
            <w:tcW w:w="2254" w:type="dxa"/>
            <w:hideMark/>
          </w:tcPr>
          <w:p w14:paraId="5162B5FC" w14:textId="77777777" w:rsidR="005C4AC7" w:rsidRPr="005C4AC7" w:rsidRDefault="005C4AC7" w:rsidP="005C4AC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5C4AC7">
              <w:rPr>
                <w:rFonts w:ascii="Segoe UI" w:hAnsi="Segoe UI" w:cs="Segoe UI"/>
                <w:color w:val="212529"/>
              </w:rPr>
              <w:t>1.71%</w:t>
            </w:r>
          </w:p>
        </w:tc>
      </w:tr>
      <w:tr w:rsidR="005C4AC7" w:rsidRPr="005C4AC7" w14:paraId="27DE3F4D" w14:textId="77777777" w:rsidTr="005C4AC7">
        <w:trPr>
          <w:trHeight w:val="599"/>
        </w:trPr>
        <w:tc>
          <w:tcPr>
            <w:cnfStyle w:val="001000000000" w:firstRow="0" w:lastRow="0" w:firstColumn="1" w:lastColumn="0" w:oddVBand="0" w:evenVBand="0" w:oddHBand="0" w:evenHBand="0" w:firstRowFirstColumn="0" w:firstRowLastColumn="0" w:lastRowFirstColumn="0" w:lastRowLastColumn="0"/>
            <w:tcW w:w="2253" w:type="dxa"/>
            <w:hideMark/>
          </w:tcPr>
          <w:p w14:paraId="4F867DCD" w14:textId="78A31B66" w:rsidR="005C4AC7" w:rsidRPr="005C4AC7" w:rsidRDefault="005C4AC7" w:rsidP="005C4AC7">
            <w:pPr>
              <w:jc w:val="right"/>
              <w:rPr>
                <w:rFonts w:ascii="Segoe UI" w:hAnsi="Segoe UI" w:cs="Segoe UI"/>
                <w:color w:val="212529"/>
                <w:sz w:val="22"/>
              </w:rPr>
            </w:pPr>
            <w:r w:rsidRPr="005C4AC7">
              <w:rPr>
                <w:rFonts w:ascii="Segoe UI" w:hAnsi="Segoe UI" w:cs="Segoe UI"/>
                <w:color w:val="212529"/>
                <w:sz w:val="22"/>
              </w:rPr>
              <w:t>White</w:t>
            </w:r>
            <w:r w:rsidR="00F14B65">
              <w:rPr>
                <w:rFonts w:ascii="Segoe UI" w:hAnsi="Segoe UI" w:cs="Segoe UI"/>
                <w:color w:val="212529"/>
                <w:sz w:val="22"/>
              </w:rPr>
              <w:t xml:space="preserve"> British</w:t>
            </w:r>
          </w:p>
        </w:tc>
        <w:tc>
          <w:tcPr>
            <w:tcW w:w="2254" w:type="dxa"/>
            <w:hideMark/>
          </w:tcPr>
          <w:p w14:paraId="75950B45" w14:textId="77777777" w:rsidR="005C4AC7" w:rsidRPr="005C4AC7" w:rsidRDefault="005C4AC7" w:rsidP="005C4AC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5C4AC7">
              <w:rPr>
                <w:rFonts w:ascii="Segoe UI" w:hAnsi="Segoe UI" w:cs="Segoe UI"/>
                <w:color w:val="212529"/>
              </w:rPr>
              <w:t>91.89%</w:t>
            </w:r>
          </w:p>
        </w:tc>
        <w:tc>
          <w:tcPr>
            <w:tcW w:w="2254" w:type="dxa"/>
            <w:shd w:val="clear" w:color="auto" w:fill="FFC000"/>
            <w:hideMark/>
          </w:tcPr>
          <w:p w14:paraId="71DE422F" w14:textId="77777777" w:rsidR="005C4AC7" w:rsidRPr="005C4AC7" w:rsidRDefault="005C4AC7" w:rsidP="005C4AC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212529"/>
                <w:sz w:val="22"/>
              </w:rPr>
            </w:pPr>
            <w:r w:rsidRPr="005C4AC7">
              <w:rPr>
                <w:rFonts w:ascii="Segoe UI" w:hAnsi="Segoe UI" w:cs="Segoe UI"/>
                <w:b/>
                <w:bCs/>
                <w:color w:val="212529"/>
                <w:sz w:val="22"/>
              </w:rPr>
              <w:t>White British</w:t>
            </w:r>
          </w:p>
        </w:tc>
        <w:tc>
          <w:tcPr>
            <w:tcW w:w="2254" w:type="dxa"/>
            <w:hideMark/>
          </w:tcPr>
          <w:p w14:paraId="769E0978" w14:textId="77777777" w:rsidR="005C4AC7" w:rsidRPr="005C4AC7" w:rsidRDefault="005C4AC7" w:rsidP="005C4AC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5C4AC7">
              <w:rPr>
                <w:rFonts w:ascii="Segoe UI" w:hAnsi="Segoe UI" w:cs="Segoe UI"/>
                <w:color w:val="212529"/>
              </w:rPr>
              <w:t>90.60%</w:t>
            </w:r>
          </w:p>
        </w:tc>
      </w:tr>
      <w:tr w:rsidR="005C4AC7" w:rsidRPr="005C4AC7" w14:paraId="33023EFA" w14:textId="77777777" w:rsidTr="005C4AC7">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2253" w:type="dxa"/>
            <w:hideMark/>
          </w:tcPr>
          <w:p w14:paraId="142F2672" w14:textId="77777777" w:rsidR="005C4AC7" w:rsidRPr="005C4AC7" w:rsidRDefault="005C4AC7" w:rsidP="005C4AC7">
            <w:pPr>
              <w:jc w:val="right"/>
              <w:rPr>
                <w:rFonts w:ascii="Segoe UI" w:hAnsi="Segoe UI" w:cs="Segoe UI"/>
                <w:color w:val="212529"/>
                <w:sz w:val="22"/>
              </w:rPr>
            </w:pPr>
            <w:r w:rsidRPr="005C4AC7">
              <w:rPr>
                <w:rFonts w:ascii="Segoe UI" w:hAnsi="Segoe UI" w:cs="Segoe UI"/>
                <w:color w:val="212529"/>
                <w:sz w:val="22"/>
              </w:rPr>
              <w:t>White Minority</w:t>
            </w:r>
          </w:p>
        </w:tc>
        <w:tc>
          <w:tcPr>
            <w:tcW w:w="2254" w:type="dxa"/>
            <w:hideMark/>
          </w:tcPr>
          <w:p w14:paraId="6FE2A31A" w14:textId="77777777" w:rsidR="005C4AC7" w:rsidRPr="005C4AC7" w:rsidRDefault="005C4AC7" w:rsidP="005C4AC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5C4AC7">
              <w:rPr>
                <w:rFonts w:ascii="Segoe UI" w:hAnsi="Segoe UI" w:cs="Segoe UI"/>
                <w:color w:val="212529"/>
              </w:rPr>
              <w:t>1.35%</w:t>
            </w:r>
          </w:p>
        </w:tc>
        <w:tc>
          <w:tcPr>
            <w:tcW w:w="2254" w:type="dxa"/>
            <w:shd w:val="clear" w:color="auto" w:fill="FFC000"/>
            <w:hideMark/>
          </w:tcPr>
          <w:p w14:paraId="6498056B" w14:textId="77777777" w:rsidR="005C4AC7" w:rsidRPr="005C4AC7" w:rsidRDefault="005C4AC7" w:rsidP="005C4AC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sz w:val="22"/>
              </w:rPr>
            </w:pPr>
            <w:r w:rsidRPr="005C4AC7">
              <w:rPr>
                <w:rFonts w:ascii="Segoe UI" w:hAnsi="Segoe UI" w:cs="Segoe UI"/>
                <w:b/>
                <w:bCs/>
                <w:color w:val="212529"/>
                <w:sz w:val="22"/>
              </w:rPr>
              <w:t>White Minority</w:t>
            </w:r>
          </w:p>
        </w:tc>
        <w:tc>
          <w:tcPr>
            <w:tcW w:w="2254" w:type="dxa"/>
            <w:hideMark/>
          </w:tcPr>
          <w:p w14:paraId="3714C625" w14:textId="77777777" w:rsidR="005C4AC7" w:rsidRPr="005C4AC7" w:rsidRDefault="005C4AC7" w:rsidP="005C4AC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5C4AC7">
              <w:rPr>
                <w:rFonts w:ascii="Segoe UI" w:hAnsi="Segoe UI" w:cs="Segoe UI"/>
                <w:color w:val="212529"/>
              </w:rPr>
              <w:t>4.27%</w:t>
            </w:r>
          </w:p>
        </w:tc>
      </w:tr>
    </w:tbl>
    <w:p w14:paraId="0982D181" w14:textId="18F3A01A" w:rsidR="005C4AC7" w:rsidRDefault="005C4AC7" w:rsidP="006E0337">
      <w:pPr>
        <w:spacing w:line="360" w:lineRule="auto"/>
        <w:rPr>
          <w:rFonts w:ascii="Verdana" w:hAnsi="Verdana" w:cs="Segoe UI"/>
          <w:color w:val="1E1E1E"/>
          <w:shd w:val="clear" w:color="auto" w:fill="FFFFFF"/>
        </w:rPr>
      </w:pPr>
    </w:p>
    <w:p w14:paraId="679C6E29" w14:textId="77777777" w:rsidR="00F14B65" w:rsidRDefault="00F14B65" w:rsidP="00F14B65">
      <w:pPr>
        <w:spacing w:line="360" w:lineRule="auto"/>
        <w:rPr>
          <w:rFonts w:ascii="Verdana" w:hAnsi="Verdana" w:cs="Segoe UI"/>
          <w:color w:val="1E1E1E"/>
          <w:shd w:val="clear" w:color="auto" w:fill="FFFFFF"/>
        </w:rPr>
      </w:pPr>
      <w:r w:rsidRPr="005C4AC7">
        <w:rPr>
          <w:rFonts w:ascii="Verdana" w:hAnsi="Verdana" w:cs="Segoe UI"/>
          <w:color w:val="1E1E1E"/>
          <w:shd w:val="clear" w:color="auto" w:fill="FFFFFF"/>
        </w:rPr>
        <w:t>While still underrepresented, there's a slight increase in the percentage of new starters from minority ethnic groups compared to leavers.</w:t>
      </w:r>
      <w:r>
        <w:rPr>
          <w:rFonts w:ascii="Verdana" w:hAnsi="Verdana" w:cs="Segoe UI"/>
          <w:color w:val="1E1E1E"/>
          <w:shd w:val="clear" w:color="auto" w:fill="FFFFFF"/>
        </w:rPr>
        <w:t xml:space="preserve"> There was a higher proportion of leavers from an Asian/Asian British background than new starters.</w:t>
      </w:r>
    </w:p>
    <w:p w14:paraId="0C2FE110" w14:textId="77777777" w:rsidR="00D2788A" w:rsidRDefault="00D2788A" w:rsidP="006E0337">
      <w:pPr>
        <w:spacing w:line="360" w:lineRule="auto"/>
        <w:rPr>
          <w:rFonts w:ascii="Verdana" w:hAnsi="Verdana" w:cs="Segoe UI"/>
          <w:color w:val="1E1E1E"/>
          <w:shd w:val="clear" w:color="auto" w:fill="FFFFFF"/>
        </w:rPr>
      </w:pPr>
    </w:p>
    <w:tbl>
      <w:tblPr>
        <w:tblStyle w:val="GridTable5Dark-Accent4"/>
        <w:tblW w:w="9008" w:type="dxa"/>
        <w:tblLayout w:type="fixed"/>
        <w:tblLook w:val="04A0" w:firstRow="1" w:lastRow="0" w:firstColumn="1" w:lastColumn="0" w:noHBand="0" w:noVBand="1"/>
      </w:tblPr>
      <w:tblGrid>
        <w:gridCol w:w="2252"/>
        <w:gridCol w:w="2252"/>
        <w:gridCol w:w="2252"/>
        <w:gridCol w:w="2252"/>
      </w:tblGrid>
      <w:tr w:rsidR="00F45540" w:rsidRPr="00F45540" w14:paraId="2A748CED" w14:textId="77777777" w:rsidTr="00F455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008" w:type="dxa"/>
            <w:gridSpan w:val="4"/>
            <w:noWrap/>
            <w:hideMark/>
          </w:tcPr>
          <w:p w14:paraId="7C5D82EC" w14:textId="77777777" w:rsidR="00F45540" w:rsidRPr="00F45540" w:rsidRDefault="00F45540" w:rsidP="00F45540">
            <w:pPr>
              <w:jc w:val="center"/>
              <w:rPr>
                <w:rFonts w:ascii="Segoe UI" w:hAnsi="Segoe UI" w:cs="Segoe UI"/>
                <w:color w:val="000000"/>
              </w:rPr>
            </w:pPr>
            <w:r w:rsidRPr="00F45540">
              <w:rPr>
                <w:rFonts w:ascii="Segoe UI" w:hAnsi="Segoe UI" w:cs="Segoe UI"/>
                <w:color w:val="000000"/>
              </w:rPr>
              <w:t>Leavers and New Starters by Sex</w:t>
            </w:r>
          </w:p>
        </w:tc>
      </w:tr>
      <w:tr w:rsidR="00F45540" w:rsidRPr="00F45540" w14:paraId="5725A57B" w14:textId="77777777" w:rsidTr="00F4554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504" w:type="dxa"/>
            <w:gridSpan w:val="2"/>
            <w:shd w:val="clear" w:color="auto" w:fill="FFC000"/>
            <w:noWrap/>
            <w:hideMark/>
          </w:tcPr>
          <w:p w14:paraId="544F16DF" w14:textId="77777777" w:rsidR="00F45540" w:rsidRPr="00F45540" w:rsidRDefault="00F45540" w:rsidP="00F45540">
            <w:pPr>
              <w:jc w:val="center"/>
              <w:rPr>
                <w:rFonts w:ascii="Segoe UI" w:hAnsi="Segoe UI" w:cs="Segoe UI"/>
                <w:color w:val="000000"/>
              </w:rPr>
            </w:pPr>
            <w:r w:rsidRPr="00F45540">
              <w:rPr>
                <w:rFonts w:ascii="Segoe UI" w:hAnsi="Segoe UI" w:cs="Segoe UI"/>
                <w:color w:val="000000"/>
              </w:rPr>
              <w:t>Leavers</w:t>
            </w:r>
          </w:p>
        </w:tc>
        <w:tc>
          <w:tcPr>
            <w:tcW w:w="4504" w:type="dxa"/>
            <w:gridSpan w:val="2"/>
            <w:shd w:val="clear" w:color="auto" w:fill="FFC000"/>
            <w:noWrap/>
            <w:hideMark/>
          </w:tcPr>
          <w:p w14:paraId="792D3A61" w14:textId="2D823723" w:rsidR="00F45540" w:rsidRPr="00F45540" w:rsidRDefault="00F45540" w:rsidP="00F45540">
            <w:pPr>
              <w:tabs>
                <w:tab w:val="left" w:pos="1620"/>
                <w:tab w:val="center" w:pos="2144"/>
              </w:tabs>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color w:val="000000"/>
              </w:rPr>
            </w:pPr>
            <w:r>
              <w:rPr>
                <w:rFonts w:ascii="Segoe UI" w:hAnsi="Segoe UI" w:cs="Segoe UI"/>
                <w:b/>
                <w:color w:val="000000"/>
              </w:rPr>
              <w:t xml:space="preserve">New </w:t>
            </w:r>
            <w:r w:rsidRPr="00F45540">
              <w:rPr>
                <w:rFonts w:ascii="Segoe UI" w:hAnsi="Segoe UI" w:cs="Segoe UI"/>
                <w:b/>
                <w:color w:val="000000"/>
              </w:rPr>
              <w:t>Starters</w:t>
            </w:r>
          </w:p>
        </w:tc>
      </w:tr>
      <w:tr w:rsidR="00F45540" w:rsidRPr="00F45540" w14:paraId="6D4C9565" w14:textId="77777777" w:rsidTr="00830546">
        <w:trPr>
          <w:trHeight w:val="320"/>
        </w:trPr>
        <w:tc>
          <w:tcPr>
            <w:cnfStyle w:val="001000000000" w:firstRow="0" w:lastRow="0" w:firstColumn="1" w:lastColumn="0" w:oddVBand="0" w:evenVBand="0" w:oddHBand="0" w:evenHBand="0" w:firstRowFirstColumn="0" w:firstRowLastColumn="0" w:lastRowFirstColumn="0" w:lastRowLastColumn="0"/>
            <w:tcW w:w="2252" w:type="dxa"/>
            <w:shd w:val="clear" w:color="auto" w:fill="FFC000"/>
            <w:noWrap/>
            <w:hideMark/>
          </w:tcPr>
          <w:p w14:paraId="5A4A3E77" w14:textId="0A28E3A1" w:rsidR="00F45540" w:rsidRPr="00830546" w:rsidRDefault="00F45540" w:rsidP="00F45540">
            <w:pPr>
              <w:rPr>
                <w:rFonts w:ascii="Segoe UI" w:hAnsi="Segoe UI" w:cs="Segoe UI"/>
                <w:color w:val="000000"/>
              </w:rPr>
            </w:pPr>
            <w:r w:rsidRPr="00830546">
              <w:rPr>
                <w:rFonts w:ascii="Segoe UI" w:hAnsi="Segoe UI" w:cs="Segoe UI"/>
                <w:color w:val="000000"/>
              </w:rPr>
              <w:t>Female</w:t>
            </w:r>
          </w:p>
        </w:tc>
        <w:tc>
          <w:tcPr>
            <w:tcW w:w="2252" w:type="dxa"/>
            <w:hideMark/>
          </w:tcPr>
          <w:p w14:paraId="6D4B52D0" w14:textId="77777777" w:rsidR="00F45540" w:rsidRPr="00F45540" w:rsidRDefault="00F45540" w:rsidP="00F4554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F45540">
              <w:rPr>
                <w:rFonts w:ascii="Segoe UI" w:hAnsi="Segoe UI" w:cs="Segoe UI"/>
                <w:color w:val="212529"/>
              </w:rPr>
              <w:t>25.68%</w:t>
            </w:r>
          </w:p>
        </w:tc>
        <w:tc>
          <w:tcPr>
            <w:tcW w:w="2252" w:type="dxa"/>
            <w:shd w:val="clear" w:color="auto" w:fill="FFC000"/>
            <w:noWrap/>
            <w:hideMark/>
          </w:tcPr>
          <w:p w14:paraId="7DB4F1DD" w14:textId="77777777" w:rsidR="00F45540" w:rsidRPr="00830546" w:rsidRDefault="00F45540" w:rsidP="00F45540">
            <w:pPr>
              <w:cnfStyle w:val="000000000000" w:firstRow="0" w:lastRow="0" w:firstColumn="0" w:lastColumn="0" w:oddVBand="0" w:evenVBand="0" w:oddHBand="0" w:evenHBand="0" w:firstRowFirstColumn="0" w:firstRowLastColumn="0" w:lastRowFirstColumn="0" w:lastRowLastColumn="0"/>
              <w:rPr>
                <w:rFonts w:ascii="Segoe UI" w:hAnsi="Segoe UI" w:cs="Segoe UI"/>
                <w:b/>
                <w:color w:val="000000"/>
              </w:rPr>
            </w:pPr>
            <w:r w:rsidRPr="00830546">
              <w:rPr>
                <w:rFonts w:ascii="Segoe UI" w:hAnsi="Segoe UI" w:cs="Segoe UI"/>
                <w:b/>
                <w:color w:val="000000"/>
              </w:rPr>
              <w:t>Female</w:t>
            </w:r>
          </w:p>
        </w:tc>
        <w:tc>
          <w:tcPr>
            <w:tcW w:w="2252" w:type="dxa"/>
            <w:hideMark/>
          </w:tcPr>
          <w:p w14:paraId="21AFB8AD" w14:textId="77777777" w:rsidR="00F45540" w:rsidRPr="00F45540" w:rsidRDefault="00F45540" w:rsidP="00F4554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F45540">
              <w:rPr>
                <w:rFonts w:ascii="Segoe UI" w:hAnsi="Segoe UI" w:cs="Segoe UI"/>
                <w:color w:val="212529"/>
              </w:rPr>
              <w:t>33.33%</w:t>
            </w:r>
          </w:p>
        </w:tc>
      </w:tr>
      <w:tr w:rsidR="00F45540" w:rsidRPr="00F45540" w14:paraId="528455F3" w14:textId="77777777" w:rsidTr="0083054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52" w:type="dxa"/>
            <w:shd w:val="clear" w:color="auto" w:fill="FFC000"/>
            <w:noWrap/>
            <w:hideMark/>
          </w:tcPr>
          <w:p w14:paraId="2E0C27A6" w14:textId="736DD03B" w:rsidR="00F45540" w:rsidRPr="00830546" w:rsidRDefault="00F45540" w:rsidP="00F45540">
            <w:pPr>
              <w:rPr>
                <w:rFonts w:ascii="Segoe UI" w:hAnsi="Segoe UI" w:cs="Segoe UI"/>
                <w:color w:val="000000"/>
              </w:rPr>
            </w:pPr>
            <w:r w:rsidRPr="00830546">
              <w:rPr>
                <w:rFonts w:ascii="Segoe UI" w:hAnsi="Segoe UI" w:cs="Segoe UI"/>
                <w:color w:val="000000"/>
              </w:rPr>
              <w:t>Male</w:t>
            </w:r>
          </w:p>
        </w:tc>
        <w:tc>
          <w:tcPr>
            <w:tcW w:w="2252" w:type="dxa"/>
            <w:hideMark/>
          </w:tcPr>
          <w:p w14:paraId="2359CAC5" w14:textId="77777777" w:rsidR="00F45540" w:rsidRPr="00F45540" w:rsidRDefault="00F45540" w:rsidP="00F4554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F45540">
              <w:rPr>
                <w:rFonts w:ascii="Segoe UI" w:hAnsi="Segoe UI" w:cs="Segoe UI"/>
                <w:color w:val="212529"/>
              </w:rPr>
              <w:t>74.32%</w:t>
            </w:r>
          </w:p>
        </w:tc>
        <w:tc>
          <w:tcPr>
            <w:tcW w:w="2252" w:type="dxa"/>
            <w:shd w:val="clear" w:color="auto" w:fill="FFC000"/>
            <w:noWrap/>
            <w:hideMark/>
          </w:tcPr>
          <w:p w14:paraId="46C4BBA3" w14:textId="77777777" w:rsidR="00F45540" w:rsidRPr="00830546" w:rsidRDefault="00F45540" w:rsidP="00F45540">
            <w:pPr>
              <w:cnfStyle w:val="000000100000" w:firstRow="0" w:lastRow="0" w:firstColumn="0" w:lastColumn="0" w:oddVBand="0" w:evenVBand="0" w:oddHBand="1" w:evenHBand="0" w:firstRowFirstColumn="0" w:firstRowLastColumn="0" w:lastRowFirstColumn="0" w:lastRowLastColumn="0"/>
              <w:rPr>
                <w:rFonts w:ascii="Segoe UI" w:hAnsi="Segoe UI" w:cs="Segoe UI"/>
                <w:b/>
                <w:color w:val="000000"/>
              </w:rPr>
            </w:pPr>
            <w:r w:rsidRPr="00830546">
              <w:rPr>
                <w:rFonts w:ascii="Segoe UI" w:hAnsi="Segoe UI" w:cs="Segoe UI"/>
                <w:b/>
                <w:color w:val="000000"/>
              </w:rPr>
              <w:t>Male</w:t>
            </w:r>
          </w:p>
        </w:tc>
        <w:tc>
          <w:tcPr>
            <w:tcW w:w="2252" w:type="dxa"/>
            <w:hideMark/>
          </w:tcPr>
          <w:p w14:paraId="045F2E6A" w14:textId="77777777" w:rsidR="00F45540" w:rsidRPr="00F45540" w:rsidRDefault="00F45540" w:rsidP="00F4554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F45540">
              <w:rPr>
                <w:rFonts w:ascii="Segoe UI" w:hAnsi="Segoe UI" w:cs="Segoe UI"/>
                <w:color w:val="212529"/>
              </w:rPr>
              <w:t>66.67%</w:t>
            </w:r>
          </w:p>
        </w:tc>
      </w:tr>
    </w:tbl>
    <w:p w14:paraId="62FBD91F" w14:textId="1E7D8D3F" w:rsidR="009A07BF" w:rsidRDefault="009A07BF" w:rsidP="006E0337">
      <w:pPr>
        <w:spacing w:line="360" w:lineRule="auto"/>
        <w:rPr>
          <w:rFonts w:ascii="Verdana" w:hAnsi="Verdana" w:cs="Segoe UI"/>
          <w:color w:val="1E1E1E"/>
          <w:shd w:val="clear" w:color="auto" w:fill="FFFFFF"/>
        </w:rPr>
      </w:pPr>
    </w:p>
    <w:p w14:paraId="1355BF6D" w14:textId="77777777" w:rsidR="00F14B65" w:rsidRDefault="00F14B65" w:rsidP="00F14B65">
      <w:pPr>
        <w:spacing w:line="360" w:lineRule="auto"/>
        <w:rPr>
          <w:rFonts w:ascii="Verdana" w:hAnsi="Verdana" w:cs="Segoe UI"/>
          <w:color w:val="1E1E1E"/>
          <w:shd w:val="clear" w:color="auto" w:fill="FFFFFF"/>
        </w:rPr>
      </w:pPr>
      <w:r w:rsidRPr="00830546">
        <w:rPr>
          <w:rFonts w:ascii="Verdana" w:hAnsi="Verdana" w:cs="Segoe UI"/>
          <w:color w:val="1E1E1E"/>
          <w:shd w:val="clear" w:color="auto" w:fill="FFFFFF"/>
        </w:rPr>
        <w:t>While men still represent the majority of both leavers and new starters, there is a noticeable increase in the percentage of women among new hires compared to those leavin</w:t>
      </w:r>
      <w:r>
        <w:rPr>
          <w:rFonts w:ascii="Verdana" w:hAnsi="Verdana" w:cs="Segoe UI"/>
          <w:color w:val="1E1E1E"/>
          <w:shd w:val="clear" w:color="auto" w:fill="FFFFFF"/>
        </w:rPr>
        <w:t>g. This could reflect an organis</w:t>
      </w:r>
      <w:r w:rsidRPr="00830546">
        <w:rPr>
          <w:rFonts w:ascii="Verdana" w:hAnsi="Verdana" w:cs="Segoe UI"/>
          <w:color w:val="1E1E1E"/>
          <w:shd w:val="clear" w:color="auto" w:fill="FFFFFF"/>
        </w:rPr>
        <w:t>ational shift towards better gender diversity, particularly in recruitment efforts.</w:t>
      </w:r>
    </w:p>
    <w:p w14:paraId="51A05F76" w14:textId="564FF2CE" w:rsidR="00F14B65" w:rsidRDefault="00F14B65">
      <w:pPr>
        <w:rPr>
          <w:rFonts w:ascii="Verdana" w:hAnsi="Verdana" w:cs="Segoe UI"/>
          <w:color w:val="1E1E1E"/>
          <w:shd w:val="clear" w:color="auto" w:fill="FFFFFF"/>
        </w:rPr>
      </w:pPr>
    </w:p>
    <w:tbl>
      <w:tblPr>
        <w:tblStyle w:val="GridTable5Dark-Accent4"/>
        <w:tblW w:w="9013" w:type="dxa"/>
        <w:tblLayout w:type="fixed"/>
        <w:tblLook w:val="04A0" w:firstRow="1" w:lastRow="0" w:firstColumn="1" w:lastColumn="0" w:noHBand="0" w:noVBand="1"/>
      </w:tblPr>
      <w:tblGrid>
        <w:gridCol w:w="2253"/>
        <w:gridCol w:w="2253"/>
        <w:gridCol w:w="2253"/>
        <w:gridCol w:w="2254"/>
      </w:tblGrid>
      <w:tr w:rsidR="00F14B65" w:rsidRPr="00F14B65" w14:paraId="5B4681AC" w14:textId="77777777" w:rsidTr="00F14B65">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013" w:type="dxa"/>
            <w:gridSpan w:val="4"/>
            <w:noWrap/>
            <w:hideMark/>
          </w:tcPr>
          <w:p w14:paraId="0FE4E589" w14:textId="77777777" w:rsidR="00F14B65" w:rsidRPr="00F14B65" w:rsidRDefault="00F14B65" w:rsidP="00F14B65">
            <w:pPr>
              <w:jc w:val="center"/>
              <w:rPr>
                <w:rFonts w:ascii="Arial" w:hAnsi="Arial" w:cs="Arial"/>
                <w:color w:val="000000"/>
                <w:sz w:val="20"/>
                <w:szCs w:val="20"/>
              </w:rPr>
            </w:pPr>
            <w:r w:rsidRPr="00F14B65">
              <w:rPr>
                <w:rFonts w:ascii="Segoe UI" w:hAnsi="Segoe UI" w:cs="Segoe UI"/>
                <w:color w:val="212529"/>
              </w:rPr>
              <w:t>Leavers and New Starters by Sexual Orientation</w:t>
            </w:r>
          </w:p>
        </w:tc>
      </w:tr>
      <w:tr w:rsidR="00F14B65" w:rsidRPr="00F14B65" w14:paraId="7E4D2AD1" w14:textId="77777777" w:rsidTr="00F14B6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506" w:type="dxa"/>
            <w:gridSpan w:val="2"/>
            <w:noWrap/>
            <w:hideMark/>
          </w:tcPr>
          <w:p w14:paraId="3AE99992" w14:textId="77777777" w:rsidR="00F14B65" w:rsidRPr="00F14B65" w:rsidRDefault="00F14B65" w:rsidP="00F14B65">
            <w:pPr>
              <w:jc w:val="center"/>
              <w:rPr>
                <w:rFonts w:ascii="Arial" w:hAnsi="Arial" w:cs="Arial"/>
                <w:color w:val="000000"/>
                <w:sz w:val="20"/>
                <w:szCs w:val="20"/>
              </w:rPr>
            </w:pPr>
            <w:r w:rsidRPr="00F14B65">
              <w:rPr>
                <w:rFonts w:ascii="Segoe UI" w:hAnsi="Segoe UI" w:cs="Segoe UI"/>
                <w:color w:val="212529"/>
              </w:rPr>
              <w:t>Leavers</w:t>
            </w:r>
          </w:p>
        </w:tc>
        <w:tc>
          <w:tcPr>
            <w:tcW w:w="4507" w:type="dxa"/>
            <w:gridSpan w:val="2"/>
            <w:shd w:val="clear" w:color="auto" w:fill="FFC000"/>
            <w:noWrap/>
            <w:hideMark/>
          </w:tcPr>
          <w:p w14:paraId="2EB55A12" w14:textId="77777777" w:rsidR="00F14B65" w:rsidRPr="00F14B65" w:rsidRDefault="00F14B65" w:rsidP="00F14B65">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F14B65">
              <w:rPr>
                <w:rFonts w:ascii="Segoe UI" w:hAnsi="Segoe UI" w:cs="Segoe UI"/>
                <w:b/>
                <w:color w:val="212529"/>
              </w:rPr>
              <w:t>New Starters</w:t>
            </w:r>
          </w:p>
        </w:tc>
      </w:tr>
      <w:tr w:rsidR="00F14B65" w:rsidRPr="00F14B65" w14:paraId="2CEC7452" w14:textId="77777777" w:rsidTr="00F14B65">
        <w:trPr>
          <w:trHeight w:val="290"/>
        </w:trPr>
        <w:tc>
          <w:tcPr>
            <w:cnfStyle w:val="001000000000" w:firstRow="0" w:lastRow="0" w:firstColumn="1" w:lastColumn="0" w:oddVBand="0" w:evenVBand="0" w:oddHBand="0" w:evenHBand="0" w:firstRowFirstColumn="0" w:firstRowLastColumn="0" w:lastRowFirstColumn="0" w:lastRowLastColumn="0"/>
            <w:tcW w:w="2253" w:type="dxa"/>
            <w:hideMark/>
          </w:tcPr>
          <w:p w14:paraId="7170A2A9" w14:textId="77777777" w:rsidR="00F14B65" w:rsidRPr="00F14B65" w:rsidRDefault="00F14B65" w:rsidP="00F14B65">
            <w:pPr>
              <w:jc w:val="right"/>
              <w:rPr>
                <w:rFonts w:ascii="Segoe UI" w:hAnsi="Segoe UI" w:cs="Segoe UI"/>
                <w:color w:val="212529"/>
              </w:rPr>
            </w:pPr>
            <w:r w:rsidRPr="00F14B65">
              <w:rPr>
                <w:rFonts w:ascii="Segoe UI" w:hAnsi="Segoe UI" w:cs="Segoe UI"/>
                <w:color w:val="212529"/>
              </w:rPr>
              <w:t>Heterosexual</w:t>
            </w:r>
          </w:p>
        </w:tc>
        <w:tc>
          <w:tcPr>
            <w:tcW w:w="2253" w:type="dxa"/>
            <w:hideMark/>
          </w:tcPr>
          <w:p w14:paraId="091D2EA6" w14:textId="77777777" w:rsidR="00F14B65" w:rsidRPr="00F14B65" w:rsidRDefault="00F14B65" w:rsidP="00F14B65">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F14B65">
              <w:rPr>
                <w:rFonts w:ascii="Segoe UI" w:hAnsi="Segoe UI" w:cs="Segoe UI"/>
                <w:color w:val="212529"/>
              </w:rPr>
              <w:t>78.38%</w:t>
            </w:r>
          </w:p>
        </w:tc>
        <w:tc>
          <w:tcPr>
            <w:tcW w:w="2253" w:type="dxa"/>
            <w:shd w:val="clear" w:color="auto" w:fill="FFC000"/>
            <w:hideMark/>
          </w:tcPr>
          <w:p w14:paraId="3F935685" w14:textId="77777777" w:rsidR="00F14B65" w:rsidRPr="00F14B65" w:rsidRDefault="00F14B65" w:rsidP="00F14B65">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212529"/>
              </w:rPr>
            </w:pPr>
            <w:r w:rsidRPr="00F14B65">
              <w:rPr>
                <w:rFonts w:ascii="Segoe UI" w:hAnsi="Segoe UI" w:cs="Segoe UI"/>
                <w:b/>
                <w:bCs/>
                <w:color w:val="212529"/>
              </w:rPr>
              <w:t>Heterosexual</w:t>
            </w:r>
          </w:p>
        </w:tc>
        <w:tc>
          <w:tcPr>
            <w:tcW w:w="2254" w:type="dxa"/>
            <w:hideMark/>
          </w:tcPr>
          <w:p w14:paraId="126AF959" w14:textId="77777777" w:rsidR="00F14B65" w:rsidRPr="00F14B65" w:rsidRDefault="00F14B65" w:rsidP="00F14B65">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F14B65">
              <w:rPr>
                <w:rFonts w:ascii="Segoe UI" w:hAnsi="Segoe UI" w:cs="Segoe UI"/>
                <w:color w:val="212529"/>
              </w:rPr>
              <w:t>82.91%</w:t>
            </w:r>
          </w:p>
        </w:tc>
      </w:tr>
      <w:tr w:rsidR="00F14B65" w:rsidRPr="00F14B65" w14:paraId="4932C7BD" w14:textId="77777777" w:rsidTr="00F14B6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3" w:type="dxa"/>
            <w:hideMark/>
          </w:tcPr>
          <w:p w14:paraId="06372EFB" w14:textId="77777777" w:rsidR="00F14B65" w:rsidRPr="00F14B65" w:rsidRDefault="00F14B65" w:rsidP="00F14B65">
            <w:pPr>
              <w:jc w:val="right"/>
              <w:rPr>
                <w:rFonts w:ascii="Segoe UI" w:hAnsi="Segoe UI" w:cs="Segoe UI"/>
                <w:color w:val="212529"/>
              </w:rPr>
            </w:pPr>
            <w:r w:rsidRPr="00F14B65">
              <w:rPr>
                <w:rFonts w:ascii="Segoe UI" w:hAnsi="Segoe UI" w:cs="Segoe UI"/>
                <w:color w:val="212529"/>
              </w:rPr>
              <w:t>LGB+</w:t>
            </w:r>
          </w:p>
        </w:tc>
        <w:tc>
          <w:tcPr>
            <w:tcW w:w="2253" w:type="dxa"/>
            <w:hideMark/>
          </w:tcPr>
          <w:p w14:paraId="0E1207B6" w14:textId="77777777" w:rsidR="00F14B65" w:rsidRPr="00F14B65" w:rsidRDefault="00F14B65" w:rsidP="00F14B65">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F14B65">
              <w:rPr>
                <w:rFonts w:ascii="Segoe UI" w:hAnsi="Segoe UI" w:cs="Segoe UI"/>
                <w:color w:val="212529"/>
              </w:rPr>
              <w:t>2.70%</w:t>
            </w:r>
          </w:p>
        </w:tc>
        <w:tc>
          <w:tcPr>
            <w:tcW w:w="2253" w:type="dxa"/>
            <w:shd w:val="clear" w:color="auto" w:fill="FFC000"/>
            <w:hideMark/>
          </w:tcPr>
          <w:p w14:paraId="64BE9141" w14:textId="77777777" w:rsidR="00F14B65" w:rsidRPr="00F14B65" w:rsidRDefault="00F14B65" w:rsidP="00F14B65">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212529"/>
              </w:rPr>
            </w:pPr>
            <w:r w:rsidRPr="00F14B65">
              <w:rPr>
                <w:rFonts w:ascii="Segoe UI" w:hAnsi="Segoe UI" w:cs="Segoe UI"/>
                <w:b/>
                <w:bCs/>
                <w:color w:val="212529"/>
              </w:rPr>
              <w:t>LGB+</w:t>
            </w:r>
          </w:p>
        </w:tc>
        <w:tc>
          <w:tcPr>
            <w:tcW w:w="2254" w:type="dxa"/>
            <w:hideMark/>
          </w:tcPr>
          <w:p w14:paraId="7DD75708" w14:textId="77777777" w:rsidR="00F14B65" w:rsidRPr="00F14B65" w:rsidRDefault="00F14B65" w:rsidP="00F14B65">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212529"/>
              </w:rPr>
            </w:pPr>
            <w:r w:rsidRPr="00F14B65">
              <w:rPr>
                <w:rFonts w:ascii="Segoe UI" w:hAnsi="Segoe UI" w:cs="Segoe UI"/>
                <w:color w:val="212529"/>
              </w:rPr>
              <w:t>10.25%</w:t>
            </w:r>
          </w:p>
        </w:tc>
      </w:tr>
      <w:tr w:rsidR="00F14B65" w:rsidRPr="00F14B65" w14:paraId="2716CC9E" w14:textId="77777777" w:rsidTr="00F14B65">
        <w:trPr>
          <w:trHeight w:val="352"/>
        </w:trPr>
        <w:tc>
          <w:tcPr>
            <w:cnfStyle w:val="001000000000" w:firstRow="0" w:lastRow="0" w:firstColumn="1" w:lastColumn="0" w:oddVBand="0" w:evenVBand="0" w:oddHBand="0" w:evenHBand="0" w:firstRowFirstColumn="0" w:firstRowLastColumn="0" w:lastRowFirstColumn="0" w:lastRowLastColumn="0"/>
            <w:tcW w:w="2253" w:type="dxa"/>
            <w:hideMark/>
          </w:tcPr>
          <w:p w14:paraId="3C2584FD" w14:textId="77777777" w:rsidR="00F14B65" w:rsidRPr="00F14B65" w:rsidRDefault="00F14B65" w:rsidP="00F14B65">
            <w:pPr>
              <w:jc w:val="right"/>
              <w:rPr>
                <w:rFonts w:ascii="Segoe UI" w:hAnsi="Segoe UI" w:cs="Segoe UI"/>
                <w:color w:val="212529"/>
              </w:rPr>
            </w:pPr>
            <w:r w:rsidRPr="00F14B65">
              <w:rPr>
                <w:rFonts w:ascii="Segoe UI" w:hAnsi="Segoe UI" w:cs="Segoe UI"/>
                <w:color w:val="212529"/>
              </w:rPr>
              <w:t>Prefer not to say</w:t>
            </w:r>
          </w:p>
        </w:tc>
        <w:tc>
          <w:tcPr>
            <w:tcW w:w="2253" w:type="dxa"/>
            <w:hideMark/>
          </w:tcPr>
          <w:p w14:paraId="066BA3E6" w14:textId="77777777" w:rsidR="00F14B65" w:rsidRPr="00F14B65" w:rsidRDefault="00F14B65" w:rsidP="00F14B65">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F14B65">
              <w:rPr>
                <w:rFonts w:ascii="Segoe UI" w:hAnsi="Segoe UI" w:cs="Segoe UI"/>
                <w:color w:val="212529"/>
              </w:rPr>
              <w:t>18.92%</w:t>
            </w:r>
          </w:p>
        </w:tc>
        <w:tc>
          <w:tcPr>
            <w:tcW w:w="2253" w:type="dxa"/>
            <w:shd w:val="clear" w:color="auto" w:fill="FFC000"/>
            <w:hideMark/>
          </w:tcPr>
          <w:p w14:paraId="6A7B54B1" w14:textId="77777777" w:rsidR="00F14B65" w:rsidRPr="00F14B65" w:rsidRDefault="00F14B65" w:rsidP="00F14B65">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212529"/>
              </w:rPr>
            </w:pPr>
            <w:r w:rsidRPr="00F14B65">
              <w:rPr>
                <w:rFonts w:ascii="Segoe UI" w:hAnsi="Segoe UI" w:cs="Segoe UI"/>
                <w:b/>
                <w:bCs/>
                <w:color w:val="212529"/>
              </w:rPr>
              <w:t>Prefer not to say</w:t>
            </w:r>
          </w:p>
        </w:tc>
        <w:tc>
          <w:tcPr>
            <w:tcW w:w="2254" w:type="dxa"/>
            <w:hideMark/>
          </w:tcPr>
          <w:p w14:paraId="186CF59A" w14:textId="77777777" w:rsidR="00F14B65" w:rsidRPr="00F14B65" w:rsidRDefault="00F14B65" w:rsidP="00F14B65">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212529"/>
              </w:rPr>
            </w:pPr>
            <w:r w:rsidRPr="00F14B65">
              <w:rPr>
                <w:rFonts w:ascii="Segoe UI" w:hAnsi="Segoe UI" w:cs="Segoe UI"/>
                <w:color w:val="212529"/>
              </w:rPr>
              <w:t>6.84%</w:t>
            </w:r>
          </w:p>
        </w:tc>
      </w:tr>
    </w:tbl>
    <w:p w14:paraId="5878D2E5" w14:textId="21804F2B" w:rsidR="009A07BF" w:rsidRDefault="009A07BF" w:rsidP="006E0337">
      <w:pPr>
        <w:spacing w:line="360" w:lineRule="auto"/>
        <w:rPr>
          <w:rFonts w:ascii="Verdana" w:hAnsi="Verdana" w:cs="Segoe UI"/>
          <w:color w:val="1E1E1E"/>
          <w:shd w:val="clear" w:color="auto" w:fill="FFFFFF"/>
        </w:rPr>
      </w:pPr>
    </w:p>
    <w:p w14:paraId="0A710E46" w14:textId="38874428" w:rsidR="004B0DA7" w:rsidRDefault="00F14B65" w:rsidP="006E0337">
      <w:pPr>
        <w:spacing w:line="360" w:lineRule="auto"/>
        <w:rPr>
          <w:rFonts w:ascii="Verdana" w:hAnsi="Verdana" w:cs="Segoe UI"/>
          <w:color w:val="1E1E1E"/>
          <w:shd w:val="clear" w:color="auto" w:fill="FFFFFF"/>
        </w:rPr>
      </w:pPr>
      <w:r w:rsidRPr="00F14B65">
        <w:rPr>
          <w:rFonts w:ascii="Verdana" w:hAnsi="Verdana" w:cs="Segoe UI"/>
          <w:color w:val="1E1E1E"/>
          <w:shd w:val="clear" w:color="auto" w:fill="FFFFFF"/>
        </w:rPr>
        <w:t>There is a notably higher percentage of new starters identify</w:t>
      </w:r>
      <w:r>
        <w:rPr>
          <w:rFonts w:ascii="Verdana" w:hAnsi="Verdana" w:cs="Segoe UI"/>
          <w:color w:val="1E1E1E"/>
          <w:shd w:val="clear" w:color="auto" w:fill="FFFFFF"/>
        </w:rPr>
        <w:t>ing as LGB+ compared to leavers, with fewer preferring not to say.</w:t>
      </w:r>
    </w:p>
    <w:p w14:paraId="384E80D5" w14:textId="77777777" w:rsidR="004B0DA7" w:rsidRDefault="004B0DA7">
      <w:pPr>
        <w:rPr>
          <w:rFonts w:ascii="Verdana" w:hAnsi="Verdana" w:cs="Segoe UI"/>
          <w:color w:val="1E1E1E"/>
          <w:shd w:val="clear" w:color="auto" w:fill="FFFFFF"/>
        </w:rPr>
      </w:pPr>
      <w:r>
        <w:rPr>
          <w:rFonts w:ascii="Verdana" w:hAnsi="Verdana" w:cs="Segoe UI"/>
          <w:color w:val="1E1E1E"/>
          <w:shd w:val="clear" w:color="auto" w:fill="FFFFFF"/>
        </w:rPr>
        <w:br w:type="page"/>
      </w:r>
    </w:p>
    <w:p w14:paraId="4B8E85EE" w14:textId="09AE0B11" w:rsidR="0020189C" w:rsidRPr="006E0337" w:rsidRDefault="00393088" w:rsidP="0020189C">
      <w:pPr>
        <w:pStyle w:val="Heading1"/>
      </w:pPr>
      <w:bookmarkStart w:id="16" w:name="_Toc182241826"/>
      <w:r>
        <w:rPr>
          <w:noProof/>
          <w:lang w:eastAsia="en-GB"/>
        </w:rPr>
        <w:drawing>
          <wp:anchor distT="0" distB="0" distL="114300" distR="114300" simplePos="0" relativeHeight="251706368" behindDoc="0" locked="0" layoutInCell="1" allowOverlap="1" wp14:anchorId="33D6E09F" wp14:editId="453E76B9">
            <wp:simplePos x="0" y="0"/>
            <wp:positionH relativeFrom="column">
              <wp:posOffset>0</wp:posOffset>
            </wp:positionH>
            <wp:positionV relativeFrom="paragraph">
              <wp:posOffset>0</wp:posOffset>
            </wp:positionV>
            <wp:extent cx="1101600" cy="734400"/>
            <wp:effectExtent l="0" t="0" r="3810" b="8890"/>
            <wp:wrapSquare wrapText="bothSides"/>
            <wp:docPr id="55" name="Picture 55" descr="Clock Icon Images – Browse 982,967 Stock Photos, Vectors, and Video | Adobe  St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Clock Icon Images – Browse 982,967 Stock Photos, Vectors, and Video | Adobe  Stock"/>
                    <pic:cNvPicPr preferRelativeResize="0">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01600" cy="734400"/>
                    </a:xfrm>
                    <a:prstGeom prst="rect">
                      <a:avLst/>
                    </a:prstGeom>
                    <a:noFill/>
                    <a:ln>
                      <a:noFill/>
                    </a:ln>
                  </pic:spPr>
                </pic:pic>
              </a:graphicData>
            </a:graphic>
          </wp:anchor>
        </w:drawing>
      </w:r>
      <w:r w:rsidR="0020189C">
        <w:t>Part-Time Staff</w:t>
      </w:r>
      <w:bookmarkEnd w:id="16"/>
    </w:p>
    <w:p w14:paraId="2E73C9DC" w14:textId="2127A9E9" w:rsidR="00FF748E" w:rsidRDefault="001C563D" w:rsidP="006E0337">
      <w:pPr>
        <w:spacing w:line="360" w:lineRule="auto"/>
        <w:rPr>
          <w:rFonts w:ascii="Verdana" w:hAnsi="Verdana" w:cs="Arial"/>
          <w:color w:val="1E1E1E"/>
          <w:sz w:val="22"/>
          <w:szCs w:val="22"/>
          <w:shd w:val="clear" w:color="auto" w:fill="FFFFFF"/>
        </w:rPr>
      </w:pPr>
      <w:r>
        <w:rPr>
          <w:rFonts w:ascii="Verdana" w:hAnsi="Verdana" w:cs="Arial"/>
          <w:color w:val="1E1E1E"/>
          <w:sz w:val="22"/>
          <w:szCs w:val="22"/>
          <w:shd w:val="clear" w:color="auto" w:fill="FFFFFF"/>
        </w:rPr>
        <w:t>S</w:t>
      </w:r>
      <w:r w:rsidRPr="001C563D">
        <w:rPr>
          <w:rFonts w:ascii="Verdana" w:hAnsi="Verdana" w:cs="Arial"/>
          <w:color w:val="1E1E1E"/>
          <w:sz w:val="22"/>
          <w:szCs w:val="22"/>
          <w:shd w:val="clear" w:color="auto" w:fill="FFFFFF"/>
        </w:rPr>
        <w:t xml:space="preserve">omeone who works fewer hours than a full-time </w:t>
      </w:r>
      <w:r>
        <w:rPr>
          <w:rFonts w:ascii="Verdana" w:hAnsi="Verdana" w:cs="Arial"/>
          <w:color w:val="1E1E1E"/>
          <w:sz w:val="22"/>
          <w:szCs w:val="22"/>
          <w:shd w:val="clear" w:color="auto" w:fill="FFFFFF"/>
        </w:rPr>
        <w:t>equivalent in the same role</w:t>
      </w:r>
    </w:p>
    <w:p w14:paraId="65ED28D5" w14:textId="20A56638" w:rsidR="00C62951" w:rsidRDefault="00C62951" w:rsidP="006E0337">
      <w:pPr>
        <w:spacing w:line="360" w:lineRule="auto"/>
        <w:rPr>
          <w:rFonts w:ascii="Verdana" w:hAnsi="Verdana" w:cs="Arial"/>
          <w:color w:val="1E1E1E"/>
          <w:sz w:val="22"/>
          <w:szCs w:val="22"/>
          <w:shd w:val="clear" w:color="auto" w:fill="FFFFFF"/>
        </w:rPr>
      </w:pPr>
    </w:p>
    <w:p w14:paraId="4C828C42" w14:textId="2F07C9C4" w:rsidR="00C62951" w:rsidRDefault="00C62951" w:rsidP="006E0337">
      <w:pPr>
        <w:spacing w:line="360" w:lineRule="auto"/>
        <w:rPr>
          <w:rFonts w:ascii="Verdana" w:hAnsi="Verdana" w:cs="Segoe UI"/>
          <w:color w:val="1E1E1E"/>
          <w:shd w:val="clear" w:color="auto" w:fill="FFFFFF"/>
        </w:rPr>
      </w:pPr>
      <w:r>
        <w:rPr>
          <w:rFonts w:ascii="Verdana" w:hAnsi="Verdana" w:cs="Segoe UI"/>
          <w:noProof/>
          <w:color w:val="1E1E1E"/>
          <w:shd w:val="clear" w:color="auto" w:fill="FFFFFF"/>
        </w:rPr>
        <w:drawing>
          <wp:anchor distT="0" distB="0" distL="114300" distR="114300" simplePos="0" relativeHeight="251701248" behindDoc="0" locked="0" layoutInCell="1" allowOverlap="1" wp14:anchorId="7A49A9D3" wp14:editId="2D1401B8">
            <wp:simplePos x="0" y="0"/>
            <wp:positionH relativeFrom="column">
              <wp:posOffset>1704340</wp:posOffset>
            </wp:positionH>
            <wp:positionV relativeFrom="paragraph">
              <wp:posOffset>6985</wp:posOffset>
            </wp:positionV>
            <wp:extent cx="4021455" cy="2469515"/>
            <wp:effectExtent l="0" t="0" r="0"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21455" cy="2469515"/>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hAnsi="Verdana" w:cs="Segoe UI"/>
          <w:color w:val="1E1E1E"/>
          <w:shd w:val="clear" w:color="auto" w:fill="FFFFFF"/>
        </w:rPr>
        <w:t>Part-time work</w:t>
      </w:r>
      <w:r w:rsidR="002E1AA1">
        <w:rPr>
          <w:rFonts w:ascii="Verdana" w:hAnsi="Verdana" w:cs="Segoe UI"/>
          <w:color w:val="1E1E1E"/>
          <w:shd w:val="clear" w:color="auto" w:fill="FFFFFF"/>
        </w:rPr>
        <w:t>ers are</w:t>
      </w:r>
      <w:r>
        <w:rPr>
          <w:rFonts w:ascii="Verdana" w:hAnsi="Verdana" w:cs="Segoe UI"/>
          <w:color w:val="1E1E1E"/>
          <w:shd w:val="clear" w:color="auto" w:fill="FFFFFF"/>
        </w:rPr>
        <w:t xml:space="preserve"> </w:t>
      </w:r>
      <w:r w:rsidR="002E1AA1">
        <w:rPr>
          <w:rFonts w:ascii="Verdana" w:hAnsi="Verdana" w:cs="Segoe UI"/>
          <w:color w:val="1E1E1E"/>
          <w:shd w:val="clear" w:color="auto" w:fill="FFFFFF"/>
        </w:rPr>
        <w:t>majority male</w:t>
      </w:r>
      <w:r>
        <w:rPr>
          <w:rFonts w:ascii="Verdana" w:hAnsi="Verdana" w:cs="Segoe UI"/>
          <w:color w:val="1E1E1E"/>
          <w:shd w:val="clear" w:color="auto" w:fill="FFFFFF"/>
        </w:rPr>
        <w:t>, however the proportion of women in part-time roles is noticeably higher than in the workforce overall at 34.01%</w:t>
      </w:r>
      <w:r w:rsidR="00BF2D14">
        <w:rPr>
          <w:rFonts w:ascii="Verdana" w:hAnsi="Verdana" w:cs="Segoe UI"/>
          <w:color w:val="1E1E1E"/>
          <w:shd w:val="clear" w:color="auto" w:fill="FFFFFF"/>
        </w:rPr>
        <w:t>.</w:t>
      </w:r>
    </w:p>
    <w:p w14:paraId="04072081" w14:textId="58A48524" w:rsidR="00C62951" w:rsidRDefault="00C62951" w:rsidP="006E0337">
      <w:pPr>
        <w:spacing w:line="360" w:lineRule="auto"/>
        <w:rPr>
          <w:rFonts w:ascii="Verdana" w:hAnsi="Verdana" w:cs="Segoe UI"/>
          <w:color w:val="1E1E1E"/>
          <w:shd w:val="clear" w:color="auto" w:fill="FFFFFF"/>
        </w:rPr>
      </w:pPr>
    </w:p>
    <w:p w14:paraId="3A94AE90" w14:textId="076622A2" w:rsidR="00C62951" w:rsidRDefault="00BF2D14" w:rsidP="006E0337">
      <w:pPr>
        <w:spacing w:line="360" w:lineRule="auto"/>
        <w:rPr>
          <w:rFonts w:ascii="Verdana" w:hAnsi="Verdana" w:cs="Segoe UI"/>
          <w:color w:val="1E1E1E"/>
          <w:shd w:val="clear" w:color="auto" w:fill="FFFFFF"/>
        </w:rPr>
      </w:pPr>
      <w:r>
        <w:rPr>
          <w:rFonts w:ascii="Verdana" w:hAnsi="Verdana" w:cs="Segoe UI"/>
          <w:noProof/>
          <w:color w:val="1E1E1E"/>
          <w:shd w:val="clear" w:color="auto" w:fill="FFFFFF"/>
        </w:rPr>
        <w:drawing>
          <wp:inline distT="0" distB="0" distL="0" distR="0" wp14:anchorId="4431C994" wp14:editId="4CC9F064">
            <wp:extent cx="5726430" cy="3325292"/>
            <wp:effectExtent l="0" t="0" r="7620" b="8890"/>
            <wp:docPr id="587296649" name="Picture 58729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9835" cy="3333076"/>
                    </a:xfrm>
                    <a:prstGeom prst="rect">
                      <a:avLst/>
                    </a:prstGeom>
                    <a:noFill/>
                  </pic:spPr>
                </pic:pic>
              </a:graphicData>
            </a:graphic>
          </wp:inline>
        </w:drawing>
      </w:r>
    </w:p>
    <w:p w14:paraId="4B0216F7" w14:textId="0C5DC075" w:rsidR="00A26C1E" w:rsidRDefault="00A26C1E" w:rsidP="006E0337">
      <w:pPr>
        <w:spacing w:line="360" w:lineRule="auto"/>
        <w:rPr>
          <w:rFonts w:ascii="Verdana" w:hAnsi="Verdana" w:cs="Segoe UI"/>
          <w:color w:val="1E1E1E"/>
          <w:shd w:val="clear" w:color="auto" w:fill="FFFFFF"/>
        </w:rPr>
      </w:pPr>
    </w:p>
    <w:p w14:paraId="03ACF65D" w14:textId="3C5D5D9C" w:rsidR="00A26C1E" w:rsidRDefault="00A26C1E" w:rsidP="006E0337">
      <w:pPr>
        <w:spacing w:line="360" w:lineRule="auto"/>
        <w:rPr>
          <w:rFonts w:ascii="Verdana" w:hAnsi="Verdana" w:cs="Segoe UI"/>
          <w:color w:val="1E1E1E"/>
          <w:shd w:val="clear" w:color="auto" w:fill="FFFFFF"/>
        </w:rPr>
      </w:pPr>
      <w:r>
        <w:rPr>
          <w:rFonts w:ascii="Verdana" w:hAnsi="Verdana" w:cs="Segoe UI"/>
          <w:color w:val="1E1E1E"/>
          <w:shd w:val="clear" w:color="auto" w:fill="FFFFFF"/>
        </w:rPr>
        <w:t>Although there is a similar distribution pattern of ages across our part-time employees, t</w:t>
      </w:r>
      <w:r w:rsidRPr="00A26C1E">
        <w:rPr>
          <w:rFonts w:ascii="Verdana" w:hAnsi="Verdana" w:cs="Segoe UI"/>
          <w:color w:val="1E1E1E"/>
          <w:shd w:val="clear" w:color="auto" w:fill="FFFFFF"/>
        </w:rPr>
        <w:t>he younger age groups (17-24 and 25-35) have a higher percentage in part-time roles compared to their representation in the overall workforce.</w:t>
      </w:r>
    </w:p>
    <w:p w14:paraId="50D640D7" w14:textId="49DB3924" w:rsidR="00A26C1E" w:rsidRPr="006E0337" w:rsidRDefault="0008132B" w:rsidP="00A26C1E">
      <w:pPr>
        <w:pStyle w:val="Heading1"/>
      </w:pPr>
      <w:bookmarkStart w:id="17" w:name="_Toc182241827"/>
      <w:r>
        <w:rPr>
          <w:noProof/>
          <w:lang w:eastAsia="en-GB"/>
        </w:rPr>
        <w:drawing>
          <wp:anchor distT="0" distB="0" distL="114300" distR="114300" simplePos="0" relativeHeight="251702272" behindDoc="0" locked="0" layoutInCell="1" allowOverlap="1" wp14:anchorId="6E3C49DE" wp14:editId="59C93384">
            <wp:simplePos x="0" y="0"/>
            <wp:positionH relativeFrom="column">
              <wp:posOffset>0</wp:posOffset>
            </wp:positionH>
            <wp:positionV relativeFrom="paragraph">
              <wp:posOffset>0</wp:posOffset>
            </wp:positionV>
            <wp:extent cx="1101600" cy="734400"/>
            <wp:effectExtent l="0" t="0" r="3810" b="8890"/>
            <wp:wrapSquare wrapText="bothSides"/>
            <wp:docPr id="54" name="Picture 54" descr="Volunteer Icon PNG Images, Vectors Free Download - Pngtr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Volunteer Icon PNG Images, Vectors Free Download - Pngtree"/>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01600" cy="73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C1E">
        <w:t>Volunteers</w:t>
      </w:r>
      <w:bookmarkEnd w:id="17"/>
    </w:p>
    <w:p w14:paraId="64DD1019" w14:textId="093AC9E0" w:rsidR="00A26C1E" w:rsidRDefault="00A26C1E" w:rsidP="006E0337">
      <w:pPr>
        <w:spacing w:line="360" w:lineRule="auto"/>
        <w:rPr>
          <w:rFonts w:ascii="Verdana" w:hAnsi="Verdana" w:cs="Arial"/>
          <w:color w:val="1E1E1E"/>
          <w:sz w:val="22"/>
          <w:szCs w:val="22"/>
          <w:shd w:val="clear" w:color="auto" w:fill="FFFFFF"/>
        </w:rPr>
      </w:pPr>
      <w:r w:rsidRPr="00A26C1E">
        <w:rPr>
          <w:rFonts w:ascii="Verdana" w:hAnsi="Verdana" w:cs="Arial"/>
          <w:color w:val="1E1E1E"/>
          <w:sz w:val="22"/>
          <w:szCs w:val="22"/>
          <w:shd w:val="clear" w:color="auto" w:fill="FFFFFF"/>
        </w:rPr>
        <w:t>Volunteers play a valuable supporting role to our existing community safety teams and in deliver</w:t>
      </w:r>
      <w:r w:rsidR="0008132B">
        <w:rPr>
          <w:rFonts w:ascii="Verdana" w:hAnsi="Verdana" w:cs="Arial"/>
          <w:color w:val="1E1E1E"/>
          <w:sz w:val="22"/>
          <w:szCs w:val="22"/>
          <w:shd w:val="clear" w:color="auto" w:fill="FFFFFF"/>
        </w:rPr>
        <w:t>ing our</w:t>
      </w:r>
      <w:r w:rsidRPr="00A26C1E">
        <w:rPr>
          <w:rFonts w:ascii="Verdana" w:hAnsi="Verdana" w:cs="Arial"/>
          <w:color w:val="1E1E1E"/>
          <w:sz w:val="22"/>
          <w:szCs w:val="22"/>
          <w:shd w:val="clear" w:color="auto" w:fill="FFFFFF"/>
        </w:rPr>
        <w:t xml:space="preserve"> safety messages</w:t>
      </w:r>
      <w:r w:rsidR="0008132B">
        <w:rPr>
          <w:rFonts w:ascii="Verdana" w:hAnsi="Verdana" w:cs="Arial"/>
          <w:color w:val="1E1E1E"/>
          <w:sz w:val="22"/>
          <w:szCs w:val="22"/>
          <w:shd w:val="clear" w:color="auto" w:fill="FFFFFF"/>
        </w:rPr>
        <w:t>.</w:t>
      </w:r>
    </w:p>
    <w:p w14:paraId="1E4C6408" w14:textId="40E6194A" w:rsidR="0008132B" w:rsidRDefault="0008132B" w:rsidP="006E0337">
      <w:pPr>
        <w:spacing w:line="360" w:lineRule="auto"/>
        <w:rPr>
          <w:rFonts w:ascii="Verdana" w:hAnsi="Verdana" w:cs="Arial"/>
          <w:color w:val="1E1E1E"/>
          <w:sz w:val="22"/>
          <w:szCs w:val="22"/>
          <w:shd w:val="clear" w:color="auto" w:fill="FFFFFF"/>
        </w:rPr>
      </w:pPr>
    </w:p>
    <w:p w14:paraId="5664FBD5" w14:textId="05291894" w:rsidR="004D6C2C" w:rsidRPr="004D6C2C" w:rsidRDefault="004D6C2C" w:rsidP="006E0337">
      <w:pPr>
        <w:spacing w:line="360" w:lineRule="auto"/>
        <w:rPr>
          <w:rFonts w:ascii="Verdana" w:hAnsi="Verdana" w:cs="Arial"/>
          <w:color w:val="1E1E1E"/>
          <w:shd w:val="clear" w:color="auto" w:fill="FFFFFF"/>
        </w:rPr>
      </w:pPr>
      <w:r w:rsidRPr="004D6C2C">
        <w:rPr>
          <w:rFonts w:ascii="Verdana" w:hAnsi="Verdana" w:cs="Arial"/>
          <w:b/>
          <w:color w:val="1E1E1E"/>
          <w:shd w:val="clear" w:color="auto" w:fill="FFFFFF"/>
        </w:rPr>
        <w:t>We have 56 individuals who volunteer some of their time to support our campaigns and initiatives.</w:t>
      </w:r>
      <w:r>
        <w:rPr>
          <w:rFonts w:ascii="Verdana" w:hAnsi="Verdana" w:cs="Arial"/>
          <w:color w:val="1E1E1E"/>
          <w:shd w:val="clear" w:color="auto" w:fill="FFFFFF"/>
        </w:rPr>
        <w:t xml:space="preserve"> These are not counted in our workforce data, however the diversity of this group is important when considering our community engagement. The analysis provided is based on </w:t>
      </w:r>
      <w:r w:rsidR="00966561">
        <w:rPr>
          <w:rFonts w:ascii="Verdana" w:hAnsi="Verdana" w:cs="Arial"/>
          <w:color w:val="1E1E1E"/>
          <w:shd w:val="clear" w:color="auto" w:fill="FFFFFF"/>
        </w:rPr>
        <w:t xml:space="preserve">optional </w:t>
      </w:r>
      <w:r>
        <w:rPr>
          <w:rFonts w:ascii="Verdana" w:hAnsi="Verdana" w:cs="Arial"/>
          <w:color w:val="1E1E1E"/>
          <w:shd w:val="clear" w:color="auto" w:fill="FFFFFF"/>
        </w:rPr>
        <w:t xml:space="preserve">monitoring data captured at join date. </w:t>
      </w:r>
    </w:p>
    <w:p w14:paraId="67C86833" w14:textId="77777777" w:rsidR="004D6C2C" w:rsidRDefault="004D6C2C" w:rsidP="006E0337">
      <w:pPr>
        <w:spacing w:line="360" w:lineRule="auto"/>
        <w:rPr>
          <w:rFonts w:ascii="Verdana" w:hAnsi="Verdana" w:cs="Arial"/>
          <w:color w:val="1E1E1E"/>
          <w:sz w:val="22"/>
          <w:szCs w:val="22"/>
          <w:shd w:val="clear" w:color="auto" w:fill="FFFFFF"/>
        </w:rPr>
      </w:pPr>
    </w:p>
    <w:p w14:paraId="199FFDB4" w14:textId="15A7728B" w:rsidR="00BF31EF" w:rsidRDefault="00BF31EF" w:rsidP="006E0337">
      <w:pPr>
        <w:spacing w:line="360" w:lineRule="auto"/>
        <w:rPr>
          <w:rFonts w:ascii="Verdana" w:hAnsi="Verdana" w:cs="Arial"/>
          <w:color w:val="1E1E1E"/>
          <w:shd w:val="clear" w:color="auto" w:fill="FFFFFF"/>
        </w:rPr>
      </w:pPr>
      <w:r w:rsidRPr="00BF31EF">
        <w:rPr>
          <w:rFonts w:ascii="Verdana" w:hAnsi="Verdana" w:cs="Arial"/>
          <w:color w:val="1E1E1E"/>
          <w:shd w:val="clear" w:color="auto" w:fill="FFFFFF"/>
        </w:rPr>
        <w:t xml:space="preserve">Half of our volunteers </w:t>
      </w:r>
      <w:r>
        <w:rPr>
          <w:rFonts w:ascii="Verdana" w:hAnsi="Verdana" w:cs="Arial"/>
          <w:color w:val="1E1E1E"/>
          <w:shd w:val="clear" w:color="auto" w:fill="FFFFFF"/>
        </w:rPr>
        <w:t xml:space="preserve">fall into the 17-24 range which is significantly higher than our paid workforce. This </w:t>
      </w:r>
      <w:r w:rsidR="004D6C2C">
        <w:rPr>
          <w:rFonts w:ascii="Verdana" w:hAnsi="Verdana" w:cs="Arial"/>
          <w:color w:val="1E1E1E"/>
          <w:shd w:val="clear" w:color="auto" w:fill="FFFFFF"/>
        </w:rPr>
        <w:t>may</w:t>
      </w:r>
      <w:r w:rsidRPr="00BF31EF">
        <w:rPr>
          <w:rFonts w:ascii="Verdana" w:hAnsi="Verdana" w:cs="Arial"/>
          <w:color w:val="1E1E1E"/>
          <w:shd w:val="clear" w:color="auto" w:fill="FFFFFF"/>
        </w:rPr>
        <w:t xml:space="preserve"> indicate a strong emphasis on student engagement</w:t>
      </w:r>
      <w:r>
        <w:rPr>
          <w:rFonts w:ascii="Verdana" w:hAnsi="Verdana" w:cs="Arial"/>
          <w:color w:val="1E1E1E"/>
          <w:shd w:val="clear" w:color="auto" w:fill="FFFFFF"/>
        </w:rPr>
        <w:t xml:space="preserve"> and an opportunity for </w:t>
      </w:r>
      <w:r w:rsidR="004D6C2C">
        <w:rPr>
          <w:rFonts w:ascii="Verdana" w:hAnsi="Verdana" w:cs="Arial"/>
          <w:color w:val="1E1E1E"/>
          <w:shd w:val="clear" w:color="auto" w:fill="FFFFFF"/>
        </w:rPr>
        <w:t>recruitment.</w:t>
      </w:r>
    </w:p>
    <w:p w14:paraId="6AFB793F" w14:textId="77777777" w:rsidR="00BF31EF" w:rsidRPr="00BF31EF" w:rsidRDefault="00BF31EF" w:rsidP="006E0337">
      <w:pPr>
        <w:spacing w:line="360" w:lineRule="auto"/>
        <w:rPr>
          <w:rFonts w:ascii="Verdana" w:hAnsi="Verdana" w:cs="Arial"/>
          <w:color w:val="1E1E1E"/>
          <w:shd w:val="clear" w:color="auto" w:fill="FFFFFF"/>
        </w:rPr>
      </w:pPr>
    </w:p>
    <w:tbl>
      <w:tblPr>
        <w:tblStyle w:val="GridTable5Dark-Accent4"/>
        <w:tblW w:w="9008" w:type="dxa"/>
        <w:tblLook w:val="04A0" w:firstRow="1" w:lastRow="0" w:firstColumn="1" w:lastColumn="0" w:noHBand="0" w:noVBand="1"/>
      </w:tblPr>
      <w:tblGrid>
        <w:gridCol w:w="1270"/>
        <w:gridCol w:w="1299"/>
        <w:gridCol w:w="1270"/>
        <w:gridCol w:w="1299"/>
        <w:gridCol w:w="1299"/>
        <w:gridCol w:w="1299"/>
        <w:gridCol w:w="1272"/>
      </w:tblGrid>
      <w:tr w:rsidR="00BF31EF" w:rsidRPr="00BF31EF" w14:paraId="4CFAEC00" w14:textId="77777777" w:rsidTr="00BF31EF">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9008" w:type="dxa"/>
            <w:gridSpan w:val="7"/>
            <w:noWrap/>
            <w:vAlign w:val="center"/>
          </w:tcPr>
          <w:p w14:paraId="2D1D02A3" w14:textId="5910FCBC" w:rsidR="00BF31EF" w:rsidRPr="00BF31EF" w:rsidRDefault="00BF31EF" w:rsidP="00BF31EF">
            <w:pPr>
              <w:jc w:val="center"/>
              <w:rPr>
                <w:rFonts w:ascii="Segoe UI" w:hAnsi="Segoe UI" w:cs="Segoe UI"/>
                <w:color w:val="000000"/>
              </w:rPr>
            </w:pPr>
            <w:r w:rsidRPr="00BF31EF">
              <w:rPr>
                <w:rFonts w:ascii="Segoe UI" w:hAnsi="Segoe UI" w:cs="Segoe UI"/>
                <w:color w:val="000000"/>
              </w:rPr>
              <w:t>Volunteer Profile - Age</w:t>
            </w:r>
          </w:p>
        </w:tc>
      </w:tr>
      <w:tr w:rsidR="00BF31EF" w:rsidRPr="00BF31EF" w14:paraId="1C32F3D0" w14:textId="77777777" w:rsidTr="00BF31EF">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270" w:type="dxa"/>
            <w:shd w:val="clear" w:color="auto" w:fill="FFE599" w:themeFill="accent4" w:themeFillTint="66"/>
            <w:noWrap/>
            <w:hideMark/>
          </w:tcPr>
          <w:p w14:paraId="59CABC02" w14:textId="77777777" w:rsidR="00BF31EF" w:rsidRPr="00BF31EF" w:rsidRDefault="00BF31EF" w:rsidP="00BF31EF">
            <w:pPr>
              <w:jc w:val="right"/>
              <w:rPr>
                <w:rFonts w:ascii="Segoe UI" w:hAnsi="Segoe UI" w:cs="Segoe UI"/>
                <w:color w:val="000000"/>
              </w:rPr>
            </w:pPr>
            <w:r w:rsidRPr="00BF31EF">
              <w:rPr>
                <w:rFonts w:ascii="Segoe UI" w:hAnsi="Segoe UI" w:cs="Segoe UI"/>
                <w:color w:val="000000"/>
              </w:rPr>
              <w:t>16</w:t>
            </w:r>
          </w:p>
        </w:tc>
        <w:tc>
          <w:tcPr>
            <w:tcW w:w="1299" w:type="dxa"/>
            <w:noWrap/>
            <w:hideMark/>
          </w:tcPr>
          <w:p w14:paraId="519B879F" w14:textId="77777777" w:rsidR="00BF31EF" w:rsidRPr="00BF31EF" w:rsidRDefault="00BF31EF" w:rsidP="00BF31E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color w:val="000000"/>
              </w:rPr>
            </w:pPr>
            <w:r w:rsidRPr="00BF31EF">
              <w:rPr>
                <w:rFonts w:ascii="Segoe UI" w:hAnsi="Segoe UI" w:cs="Segoe UI"/>
                <w:b/>
                <w:color w:val="000000"/>
              </w:rPr>
              <w:t>17-24</w:t>
            </w:r>
          </w:p>
        </w:tc>
        <w:tc>
          <w:tcPr>
            <w:tcW w:w="1270" w:type="dxa"/>
            <w:noWrap/>
            <w:hideMark/>
          </w:tcPr>
          <w:p w14:paraId="56AEB202" w14:textId="77777777" w:rsidR="00BF31EF" w:rsidRPr="00BF31EF" w:rsidRDefault="00BF31EF" w:rsidP="00BF31E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color w:val="000000"/>
              </w:rPr>
            </w:pPr>
            <w:r w:rsidRPr="00BF31EF">
              <w:rPr>
                <w:rFonts w:ascii="Segoe UI" w:hAnsi="Segoe UI" w:cs="Segoe UI"/>
                <w:b/>
                <w:color w:val="000000"/>
              </w:rPr>
              <w:t>25-35</w:t>
            </w:r>
          </w:p>
        </w:tc>
        <w:tc>
          <w:tcPr>
            <w:tcW w:w="1299" w:type="dxa"/>
            <w:noWrap/>
            <w:hideMark/>
          </w:tcPr>
          <w:p w14:paraId="06EFC900" w14:textId="77777777" w:rsidR="00BF31EF" w:rsidRPr="00BF31EF" w:rsidRDefault="00BF31EF" w:rsidP="00BF31E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color w:val="000000"/>
              </w:rPr>
            </w:pPr>
            <w:r w:rsidRPr="00BF31EF">
              <w:rPr>
                <w:rFonts w:ascii="Segoe UI" w:hAnsi="Segoe UI" w:cs="Segoe UI"/>
                <w:b/>
                <w:color w:val="000000"/>
              </w:rPr>
              <w:t>36-45</w:t>
            </w:r>
          </w:p>
        </w:tc>
        <w:tc>
          <w:tcPr>
            <w:tcW w:w="1299" w:type="dxa"/>
            <w:noWrap/>
            <w:hideMark/>
          </w:tcPr>
          <w:p w14:paraId="37FEC969" w14:textId="77777777" w:rsidR="00BF31EF" w:rsidRPr="00BF31EF" w:rsidRDefault="00BF31EF" w:rsidP="00BF31E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color w:val="000000"/>
              </w:rPr>
            </w:pPr>
            <w:r w:rsidRPr="00BF31EF">
              <w:rPr>
                <w:rFonts w:ascii="Segoe UI" w:hAnsi="Segoe UI" w:cs="Segoe UI"/>
                <w:b/>
                <w:color w:val="000000"/>
              </w:rPr>
              <w:t>46-55</w:t>
            </w:r>
          </w:p>
        </w:tc>
        <w:tc>
          <w:tcPr>
            <w:tcW w:w="1299" w:type="dxa"/>
            <w:noWrap/>
            <w:hideMark/>
          </w:tcPr>
          <w:p w14:paraId="448194C4" w14:textId="77777777" w:rsidR="00BF31EF" w:rsidRPr="00BF31EF" w:rsidRDefault="00BF31EF" w:rsidP="00BF31E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color w:val="000000"/>
              </w:rPr>
            </w:pPr>
            <w:r w:rsidRPr="00BF31EF">
              <w:rPr>
                <w:rFonts w:ascii="Segoe UI" w:hAnsi="Segoe UI" w:cs="Segoe UI"/>
                <w:b/>
                <w:color w:val="000000"/>
              </w:rPr>
              <w:t>56-65</w:t>
            </w:r>
          </w:p>
        </w:tc>
        <w:tc>
          <w:tcPr>
            <w:tcW w:w="1271" w:type="dxa"/>
            <w:noWrap/>
            <w:hideMark/>
          </w:tcPr>
          <w:p w14:paraId="3A34F1F4" w14:textId="77777777" w:rsidR="00BF31EF" w:rsidRPr="00BF31EF" w:rsidRDefault="00BF31EF" w:rsidP="00BF31EF">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color w:val="000000"/>
              </w:rPr>
            </w:pPr>
            <w:r w:rsidRPr="00BF31EF">
              <w:rPr>
                <w:rFonts w:ascii="Segoe UI" w:hAnsi="Segoe UI" w:cs="Segoe UI"/>
                <w:b/>
                <w:color w:val="000000"/>
              </w:rPr>
              <w:t>66+</w:t>
            </w:r>
          </w:p>
        </w:tc>
      </w:tr>
      <w:tr w:rsidR="00BF31EF" w:rsidRPr="00BF31EF" w14:paraId="6FE334AF" w14:textId="77777777" w:rsidTr="00BF31EF">
        <w:trPr>
          <w:trHeight w:val="366"/>
        </w:trPr>
        <w:tc>
          <w:tcPr>
            <w:cnfStyle w:val="001000000000" w:firstRow="0" w:lastRow="0" w:firstColumn="1" w:lastColumn="0" w:oddVBand="0" w:evenVBand="0" w:oddHBand="0" w:evenHBand="0" w:firstRowFirstColumn="0" w:firstRowLastColumn="0" w:lastRowFirstColumn="0" w:lastRowLastColumn="0"/>
            <w:tcW w:w="1270" w:type="dxa"/>
            <w:shd w:val="clear" w:color="auto" w:fill="FFF2CC" w:themeFill="accent4" w:themeFillTint="33"/>
            <w:noWrap/>
            <w:hideMark/>
          </w:tcPr>
          <w:p w14:paraId="69C021B1" w14:textId="77777777" w:rsidR="00BF31EF" w:rsidRPr="00BF31EF" w:rsidRDefault="00BF31EF" w:rsidP="00BF31EF">
            <w:pPr>
              <w:jc w:val="right"/>
              <w:rPr>
                <w:rFonts w:ascii="Segoe UI" w:hAnsi="Segoe UI" w:cs="Segoe UI"/>
                <w:b w:val="0"/>
                <w:color w:val="000000"/>
              </w:rPr>
            </w:pPr>
            <w:r w:rsidRPr="00BF31EF">
              <w:rPr>
                <w:rFonts w:ascii="Segoe UI" w:hAnsi="Segoe UI" w:cs="Segoe UI"/>
                <w:b w:val="0"/>
                <w:color w:val="000000"/>
              </w:rPr>
              <w:t>2.00%</w:t>
            </w:r>
          </w:p>
        </w:tc>
        <w:tc>
          <w:tcPr>
            <w:tcW w:w="1299" w:type="dxa"/>
            <w:noWrap/>
            <w:hideMark/>
          </w:tcPr>
          <w:p w14:paraId="0AD966CF" w14:textId="77777777" w:rsidR="00BF31EF" w:rsidRPr="00BF31EF" w:rsidRDefault="00BF31EF" w:rsidP="00BF31E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BF31EF">
              <w:rPr>
                <w:rFonts w:ascii="Segoe UI" w:hAnsi="Segoe UI" w:cs="Segoe UI"/>
                <w:color w:val="000000"/>
              </w:rPr>
              <w:t>50.00%</w:t>
            </w:r>
          </w:p>
        </w:tc>
        <w:tc>
          <w:tcPr>
            <w:tcW w:w="1270" w:type="dxa"/>
            <w:noWrap/>
            <w:hideMark/>
          </w:tcPr>
          <w:p w14:paraId="5149CF11" w14:textId="77777777" w:rsidR="00BF31EF" w:rsidRPr="00BF31EF" w:rsidRDefault="00BF31EF" w:rsidP="00BF31E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BF31EF">
              <w:rPr>
                <w:rFonts w:ascii="Segoe UI" w:hAnsi="Segoe UI" w:cs="Segoe UI"/>
                <w:color w:val="000000"/>
              </w:rPr>
              <w:t>8.00%</w:t>
            </w:r>
          </w:p>
        </w:tc>
        <w:tc>
          <w:tcPr>
            <w:tcW w:w="1299" w:type="dxa"/>
            <w:noWrap/>
            <w:hideMark/>
          </w:tcPr>
          <w:p w14:paraId="17999E0A" w14:textId="77777777" w:rsidR="00BF31EF" w:rsidRPr="00BF31EF" w:rsidRDefault="00BF31EF" w:rsidP="00BF31E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BF31EF">
              <w:rPr>
                <w:rFonts w:ascii="Segoe UI" w:hAnsi="Segoe UI" w:cs="Segoe UI"/>
                <w:color w:val="000000"/>
              </w:rPr>
              <w:t>10.00%</w:t>
            </w:r>
          </w:p>
        </w:tc>
        <w:tc>
          <w:tcPr>
            <w:tcW w:w="1299" w:type="dxa"/>
            <w:noWrap/>
            <w:hideMark/>
          </w:tcPr>
          <w:p w14:paraId="7B509775" w14:textId="77777777" w:rsidR="00BF31EF" w:rsidRPr="00BF31EF" w:rsidRDefault="00BF31EF" w:rsidP="00BF31E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BF31EF">
              <w:rPr>
                <w:rFonts w:ascii="Segoe UI" w:hAnsi="Segoe UI" w:cs="Segoe UI"/>
                <w:color w:val="000000"/>
              </w:rPr>
              <w:t>12.00%</w:t>
            </w:r>
          </w:p>
        </w:tc>
        <w:tc>
          <w:tcPr>
            <w:tcW w:w="1299" w:type="dxa"/>
            <w:noWrap/>
            <w:hideMark/>
          </w:tcPr>
          <w:p w14:paraId="5DCF5BB0" w14:textId="77777777" w:rsidR="00BF31EF" w:rsidRPr="00BF31EF" w:rsidRDefault="00BF31EF" w:rsidP="00BF31E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BF31EF">
              <w:rPr>
                <w:rFonts w:ascii="Segoe UI" w:hAnsi="Segoe UI" w:cs="Segoe UI"/>
                <w:color w:val="000000"/>
              </w:rPr>
              <w:t>10.00%</w:t>
            </w:r>
          </w:p>
        </w:tc>
        <w:tc>
          <w:tcPr>
            <w:tcW w:w="1271" w:type="dxa"/>
            <w:noWrap/>
            <w:hideMark/>
          </w:tcPr>
          <w:p w14:paraId="76FD5643" w14:textId="77777777" w:rsidR="00BF31EF" w:rsidRPr="00BF31EF" w:rsidRDefault="00BF31EF" w:rsidP="00BF31EF">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BF31EF">
              <w:rPr>
                <w:rFonts w:ascii="Segoe UI" w:hAnsi="Segoe UI" w:cs="Segoe UI"/>
                <w:color w:val="000000"/>
              </w:rPr>
              <w:t>8.00%</w:t>
            </w:r>
          </w:p>
        </w:tc>
      </w:tr>
    </w:tbl>
    <w:p w14:paraId="4D77179C" w14:textId="77777777" w:rsidR="004D6C2C" w:rsidRDefault="004D6C2C" w:rsidP="006E0337">
      <w:pPr>
        <w:spacing w:line="360" w:lineRule="auto"/>
        <w:rPr>
          <w:rFonts w:ascii="Verdana" w:hAnsi="Verdana" w:cs="Arial"/>
          <w:color w:val="1E1E1E"/>
          <w:sz w:val="22"/>
          <w:szCs w:val="22"/>
          <w:shd w:val="clear" w:color="auto" w:fill="FFFFFF"/>
        </w:rPr>
      </w:pPr>
    </w:p>
    <w:p w14:paraId="5C43A729" w14:textId="301B51A8" w:rsidR="00BF31EF" w:rsidRDefault="00A03B24" w:rsidP="006E0337">
      <w:pPr>
        <w:spacing w:line="360" w:lineRule="auto"/>
        <w:rPr>
          <w:rFonts w:ascii="Verdana" w:hAnsi="Verdana" w:cs="Arial"/>
          <w:color w:val="1E1E1E"/>
          <w:sz w:val="22"/>
          <w:szCs w:val="22"/>
          <w:shd w:val="clear" w:color="auto" w:fill="FFFFFF"/>
        </w:rPr>
      </w:pPr>
      <w:r>
        <w:rPr>
          <w:rFonts w:ascii="Verdana" w:hAnsi="Verdana" w:cs="Arial"/>
          <w:noProof/>
          <w:color w:val="1E1E1E"/>
          <w:sz w:val="22"/>
          <w:szCs w:val="22"/>
          <w:shd w:val="clear" w:color="auto" w:fill="FFFFFF"/>
        </w:rPr>
        <w:drawing>
          <wp:inline distT="0" distB="0" distL="0" distR="0" wp14:anchorId="06A2EDDE" wp14:editId="161DD885">
            <wp:extent cx="5732780" cy="3446020"/>
            <wp:effectExtent l="0" t="0" r="127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5340" cy="3453570"/>
                    </a:xfrm>
                    <a:prstGeom prst="rect">
                      <a:avLst/>
                    </a:prstGeom>
                    <a:noFill/>
                  </pic:spPr>
                </pic:pic>
              </a:graphicData>
            </a:graphic>
          </wp:inline>
        </w:drawing>
      </w:r>
    </w:p>
    <w:p w14:paraId="12B2157C" w14:textId="41528C3C" w:rsidR="00966561" w:rsidRDefault="00966561" w:rsidP="006E0337">
      <w:pPr>
        <w:spacing w:line="360" w:lineRule="auto"/>
        <w:rPr>
          <w:rFonts w:ascii="Verdana" w:hAnsi="Verdana" w:cs="Arial"/>
          <w:color w:val="1E1E1E"/>
          <w:sz w:val="22"/>
          <w:szCs w:val="22"/>
          <w:shd w:val="clear" w:color="auto" w:fill="FFFFFF"/>
        </w:rPr>
      </w:pPr>
    </w:p>
    <w:p w14:paraId="16DAA6FA" w14:textId="0133A3CF" w:rsidR="00966561" w:rsidRDefault="00966561" w:rsidP="006E0337">
      <w:pPr>
        <w:spacing w:line="360" w:lineRule="auto"/>
        <w:rPr>
          <w:rFonts w:ascii="Verdana" w:hAnsi="Verdana" w:cs="Arial"/>
          <w:color w:val="1E1E1E"/>
          <w:sz w:val="22"/>
          <w:szCs w:val="22"/>
          <w:shd w:val="clear" w:color="auto" w:fill="FFFFFF"/>
        </w:rPr>
      </w:pPr>
    </w:p>
    <w:tbl>
      <w:tblPr>
        <w:tblStyle w:val="GridTable5Dark-Accent4"/>
        <w:tblpPr w:leftFromText="180" w:rightFromText="180" w:vertAnchor="text" w:horzAnchor="margin" w:tblpY="1"/>
        <w:tblOverlap w:val="never"/>
        <w:tblW w:w="4688" w:type="dxa"/>
        <w:tblLook w:val="04A0" w:firstRow="1" w:lastRow="0" w:firstColumn="1" w:lastColumn="0" w:noHBand="0" w:noVBand="1"/>
      </w:tblPr>
      <w:tblGrid>
        <w:gridCol w:w="2483"/>
        <w:gridCol w:w="2205"/>
      </w:tblGrid>
      <w:tr w:rsidR="00A03B24" w:rsidRPr="00966561" w14:paraId="2DA74DCE" w14:textId="77777777" w:rsidTr="00A03B24">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688" w:type="dxa"/>
            <w:gridSpan w:val="2"/>
            <w:noWrap/>
            <w:vAlign w:val="center"/>
            <w:hideMark/>
          </w:tcPr>
          <w:p w14:paraId="16EA17FF" w14:textId="77777777" w:rsidR="00A03B24" w:rsidRPr="00966561" w:rsidRDefault="00A03B24" w:rsidP="00A03B24">
            <w:pPr>
              <w:jc w:val="center"/>
              <w:rPr>
                <w:rFonts w:ascii="Segoe UI" w:hAnsi="Segoe UI" w:cs="Segoe UI"/>
                <w:color w:val="000000" w:themeColor="text1"/>
              </w:rPr>
            </w:pPr>
            <w:r w:rsidRPr="00966561">
              <w:rPr>
                <w:rFonts w:ascii="Segoe UI" w:hAnsi="Segoe UI" w:cs="Segoe UI"/>
                <w:color w:val="000000" w:themeColor="text1"/>
              </w:rPr>
              <w:t xml:space="preserve">Volunteer Profile – </w:t>
            </w:r>
            <w:r>
              <w:rPr>
                <w:rFonts w:ascii="Segoe UI" w:hAnsi="Segoe UI" w:cs="Segoe UI"/>
                <w:color w:val="000000" w:themeColor="text1"/>
              </w:rPr>
              <w:t>Disability</w:t>
            </w:r>
          </w:p>
        </w:tc>
      </w:tr>
      <w:tr w:rsidR="00A03B24" w:rsidRPr="00966561" w14:paraId="39EB94B0" w14:textId="77777777" w:rsidTr="00A03B24">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483" w:type="dxa"/>
            <w:noWrap/>
            <w:hideMark/>
          </w:tcPr>
          <w:p w14:paraId="0660AC36" w14:textId="77777777" w:rsidR="00A03B24" w:rsidRPr="00966561" w:rsidRDefault="00A03B24" w:rsidP="00A03B24">
            <w:pPr>
              <w:rPr>
                <w:rFonts w:ascii="Segoe UI" w:hAnsi="Segoe UI" w:cs="Segoe UI"/>
                <w:color w:val="000000"/>
              </w:rPr>
            </w:pPr>
            <w:r>
              <w:rPr>
                <w:rFonts w:ascii="Segoe UI" w:hAnsi="Segoe UI" w:cs="Segoe UI"/>
                <w:color w:val="000000"/>
              </w:rPr>
              <w:t>No</w:t>
            </w:r>
          </w:p>
        </w:tc>
        <w:tc>
          <w:tcPr>
            <w:tcW w:w="2204" w:type="dxa"/>
            <w:noWrap/>
            <w:hideMark/>
          </w:tcPr>
          <w:p w14:paraId="45BB34F6" w14:textId="77777777" w:rsidR="00A03B24" w:rsidRPr="00966561" w:rsidRDefault="00A03B24" w:rsidP="00A03B24">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7B5392">
              <w:rPr>
                <w:rFonts w:ascii="Segoe UI" w:hAnsi="Segoe UI" w:cs="Segoe UI"/>
                <w:color w:val="000000"/>
              </w:rPr>
              <w:t>78.85%</w:t>
            </w:r>
          </w:p>
        </w:tc>
      </w:tr>
      <w:tr w:rsidR="00A03B24" w:rsidRPr="00966561" w14:paraId="52C869FE" w14:textId="77777777" w:rsidTr="00A03B24">
        <w:trPr>
          <w:trHeight w:val="277"/>
        </w:trPr>
        <w:tc>
          <w:tcPr>
            <w:cnfStyle w:val="001000000000" w:firstRow="0" w:lastRow="0" w:firstColumn="1" w:lastColumn="0" w:oddVBand="0" w:evenVBand="0" w:oddHBand="0" w:evenHBand="0" w:firstRowFirstColumn="0" w:firstRowLastColumn="0" w:lastRowFirstColumn="0" w:lastRowLastColumn="0"/>
            <w:tcW w:w="2483" w:type="dxa"/>
            <w:noWrap/>
            <w:hideMark/>
          </w:tcPr>
          <w:p w14:paraId="1DB3FD2E" w14:textId="77777777" w:rsidR="00A03B24" w:rsidRPr="00966561" w:rsidRDefault="00A03B24" w:rsidP="00A03B24">
            <w:pPr>
              <w:rPr>
                <w:rFonts w:ascii="Segoe UI" w:hAnsi="Segoe UI" w:cs="Segoe UI"/>
                <w:color w:val="000000"/>
              </w:rPr>
            </w:pPr>
            <w:r>
              <w:rPr>
                <w:rFonts w:ascii="Segoe UI" w:hAnsi="Segoe UI" w:cs="Segoe UI"/>
                <w:color w:val="000000"/>
              </w:rPr>
              <w:t>Yes</w:t>
            </w:r>
          </w:p>
        </w:tc>
        <w:tc>
          <w:tcPr>
            <w:tcW w:w="2204" w:type="dxa"/>
            <w:noWrap/>
            <w:hideMark/>
          </w:tcPr>
          <w:p w14:paraId="1D048E00" w14:textId="77777777" w:rsidR="00A03B24" w:rsidRPr="00966561" w:rsidRDefault="00A03B24" w:rsidP="00A03B24">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7B5392">
              <w:rPr>
                <w:rFonts w:ascii="Segoe UI" w:hAnsi="Segoe UI" w:cs="Segoe UI"/>
                <w:color w:val="000000"/>
              </w:rPr>
              <w:t>17.31%</w:t>
            </w:r>
          </w:p>
        </w:tc>
      </w:tr>
      <w:tr w:rsidR="00A03B24" w:rsidRPr="00966561" w14:paraId="4C6BF30F" w14:textId="77777777" w:rsidTr="00A03B24">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483" w:type="dxa"/>
            <w:noWrap/>
            <w:hideMark/>
          </w:tcPr>
          <w:p w14:paraId="6D9726DD" w14:textId="77777777" w:rsidR="00A03B24" w:rsidRPr="00966561" w:rsidRDefault="00A03B24" w:rsidP="00A03B24">
            <w:pPr>
              <w:rPr>
                <w:rFonts w:ascii="Segoe UI" w:hAnsi="Segoe UI" w:cs="Segoe UI"/>
                <w:color w:val="000000"/>
              </w:rPr>
            </w:pPr>
            <w:r>
              <w:rPr>
                <w:rFonts w:ascii="Segoe UI" w:hAnsi="Segoe UI" w:cs="Segoe UI"/>
                <w:color w:val="000000"/>
              </w:rPr>
              <w:t>Prefer not to say</w:t>
            </w:r>
          </w:p>
        </w:tc>
        <w:tc>
          <w:tcPr>
            <w:tcW w:w="2204" w:type="dxa"/>
            <w:noWrap/>
            <w:hideMark/>
          </w:tcPr>
          <w:p w14:paraId="5ABAD436" w14:textId="77777777" w:rsidR="00A03B24" w:rsidRPr="00966561" w:rsidRDefault="00A03B24" w:rsidP="00A03B24">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7B5392">
              <w:rPr>
                <w:rFonts w:ascii="Segoe UI" w:hAnsi="Segoe UI" w:cs="Segoe UI"/>
                <w:color w:val="000000"/>
              </w:rPr>
              <w:t>3.85%</w:t>
            </w:r>
          </w:p>
        </w:tc>
      </w:tr>
    </w:tbl>
    <w:p w14:paraId="351FE842" w14:textId="28584DC0" w:rsidR="007B5392" w:rsidRDefault="007B5392" w:rsidP="006E0337">
      <w:pPr>
        <w:spacing w:line="360" w:lineRule="auto"/>
        <w:rPr>
          <w:rFonts w:ascii="Verdana" w:hAnsi="Verdana" w:cs="Arial"/>
          <w:color w:val="1E1E1E"/>
          <w:shd w:val="clear" w:color="auto" w:fill="FFFFFF"/>
        </w:rPr>
      </w:pPr>
      <w:r>
        <w:rPr>
          <w:rFonts w:ascii="Verdana" w:hAnsi="Verdana" w:cs="Arial"/>
          <w:color w:val="1E1E1E"/>
          <w:shd w:val="clear" w:color="auto" w:fill="FFFFFF"/>
        </w:rPr>
        <w:t xml:space="preserve">A significant proportion </w:t>
      </w:r>
      <w:r w:rsidR="00A03B24">
        <w:rPr>
          <w:rFonts w:ascii="Verdana" w:hAnsi="Verdana" w:cs="Arial"/>
          <w:color w:val="1E1E1E"/>
          <w:shd w:val="clear" w:color="auto" w:fill="FFFFFF"/>
        </w:rPr>
        <w:t xml:space="preserve">- </w:t>
      </w:r>
      <w:r w:rsidR="00936E37">
        <w:rPr>
          <w:rFonts w:ascii="Verdana" w:hAnsi="Verdana" w:cs="Arial"/>
          <w:color w:val="1E1E1E"/>
          <w:shd w:val="clear" w:color="auto" w:fill="FFFFFF"/>
        </w:rPr>
        <w:t>17.31%</w:t>
      </w:r>
      <w:r w:rsidR="00A03B24">
        <w:rPr>
          <w:rFonts w:ascii="Verdana" w:hAnsi="Verdana" w:cs="Arial"/>
          <w:color w:val="1E1E1E"/>
          <w:shd w:val="clear" w:color="auto" w:fill="FFFFFF"/>
        </w:rPr>
        <w:t xml:space="preserve"> -</w:t>
      </w:r>
      <w:r w:rsidR="00936E37">
        <w:rPr>
          <w:rFonts w:ascii="Verdana" w:hAnsi="Verdana" w:cs="Arial"/>
          <w:color w:val="1E1E1E"/>
          <w:shd w:val="clear" w:color="auto" w:fill="FFFFFF"/>
        </w:rPr>
        <w:t xml:space="preserve"> </w:t>
      </w:r>
      <w:r>
        <w:rPr>
          <w:rFonts w:ascii="Verdana" w:hAnsi="Verdana" w:cs="Arial"/>
          <w:color w:val="1E1E1E"/>
          <w:shd w:val="clear" w:color="auto" w:fill="FFFFFF"/>
        </w:rPr>
        <w:t xml:space="preserve">of our volunteers have </w:t>
      </w:r>
      <w:r w:rsidR="00936E37">
        <w:rPr>
          <w:rFonts w:ascii="Verdana" w:hAnsi="Verdana" w:cs="Arial"/>
          <w:color w:val="1E1E1E"/>
          <w:shd w:val="clear" w:color="auto" w:fill="FFFFFF"/>
        </w:rPr>
        <w:t>indicated they have a disability.</w:t>
      </w:r>
    </w:p>
    <w:p w14:paraId="439C9BD5" w14:textId="7A122665" w:rsidR="007B5392" w:rsidRDefault="007B5392" w:rsidP="0045504E">
      <w:pPr>
        <w:spacing w:line="360" w:lineRule="auto"/>
        <w:rPr>
          <w:rFonts w:ascii="Verdana" w:hAnsi="Verdana" w:cs="Arial"/>
          <w:noProof/>
          <w:color w:val="1E1E1E"/>
          <w:szCs w:val="22"/>
          <w:shd w:val="clear" w:color="auto" w:fill="FFFFFF"/>
        </w:rPr>
      </w:pPr>
    </w:p>
    <w:p w14:paraId="2557F11F" w14:textId="77777777" w:rsidR="00C63FE2" w:rsidRDefault="00C63FE2" w:rsidP="0045504E">
      <w:pPr>
        <w:spacing w:line="360" w:lineRule="auto"/>
        <w:rPr>
          <w:rFonts w:ascii="Verdana" w:hAnsi="Verdana" w:cs="Arial"/>
          <w:noProof/>
          <w:color w:val="1E1E1E"/>
          <w:szCs w:val="22"/>
          <w:shd w:val="clear" w:color="auto" w:fill="FFFFFF"/>
        </w:rPr>
      </w:pPr>
    </w:p>
    <w:p w14:paraId="5A7B7017" w14:textId="2281BCDB" w:rsidR="0045504E" w:rsidRDefault="00637F4F" w:rsidP="0045504E">
      <w:pPr>
        <w:spacing w:line="360" w:lineRule="auto"/>
        <w:rPr>
          <w:rFonts w:ascii="Verdana" w:hAnsi="Verdana" w:cs="Arial"/>
          <w:color w:val="1E1E1E"/>
          <w:szCs w:val="22"/>
          <w:shd w:val="clear" w:color="auto" w:fill="FFFFFF"/>
        </w:rPr>
      </w:pPr>
      <w:r w:rsidRPr="00637F4F">
        <w:rPr>
          <w:rFonts w:ascii="Verdana" w:hAnsi="Verdana" w:cs="Arial"/>
          <w:color w:val="1E1E1E"/>
          <w:szCs w:val="22"/>
          <w:shd w:val="clear" w:color="auto" w:fill="FFFFFF"/>
        </w:rPr>
        <w:t>Christian</w:t>
      </w:r>
      <w:r w:rsidR="00BF2D14">
        <w:rPr>
          <w:rFonts w:ascii="Verdana" w:hAnsi="Verdana" w:cs="Arial"/>
          <w:color w:val="1E1E1E"/>
          <w:szCs w:val="22"/>
          <w:shd w:val="clear" w:color="auto" w:fill="FFFFFF"/>
        </w:rPr>
        <w:t>ity</w:t>
      </w:r>
      <w:r w:rsidRPr="00637F4F">
        <w:rPr>
          <w:rFonts w:ascii="Verdana" w:hAnsi="Verdana" w:cs="Arial"/>
          <w:color w:val="1E1E1E"/>
          <w:szCs w:val="22"/>
          <w:shd w:val="clear" w:color="auto" w:fill="FFFFFF"/>
        </w:rPr>
        <w:t xml:space="preserve"> </w:t>
      </w:r>
      <w:r>
        <w:rPr>
          <w:rFonts w:ascii="Verdana" w:hAnsi="Verdana" w:cs="Arial"/>
          <w:color w:val="1E1E1E"/>
          <w:szCs w:val="22"/>
          <w:shd w:val="clear" w:color="auto" w:fill="FFFFFF"/>
        </w:rPr>
        <w:t>and no-religion</w:t>
      </w:r>
      <w:r w:rsidR="00BF2D14">
        <w:rPr>
          <w:rFonts w:ascii="Verdana" w:hAnsi="Verdana" w:cs="Arial"/>
          <w:color w:val="1E1E1E"/>
          <w:szCs w:val="22"/>
          <w:shd w:val="clear" w:color="auto" w:fill="FFFFFF"/>
        </w:rPr>
        <w:t xml:space="preserve"> are the largest</w:t>
      </w:r>
      <w:r w:rsidR="00A03B24">
        <w:rPr>
          <w:rFonts w:ascii="Verdana" w:hAnsi="Verdana" w:cs="Arial"/>
          <w:color w:val="1E1E1E"/>
          <w:szCs w:val="22"/>
          <w:shd w:val="clear" w:color="auto" w:fill="FFFFFF"/>
        </w:rPr>
        <w:t xml:space="preserve"> Faith &amp; Belief</w:t>
      </w:r>
      <w:r w:rsidR="00BF2D14">
        <w:rPr>
          <w:rFonts w:ascii="Verdana" w:hAnsi="Verdana" w:cs="Arial"/>
          <w:color w:val="1E1E1E"/>
          <w:szCs w:val="22"/>
          <w:shd w:val="clear" w:color="auto" w:fill="FFFFFF"/>
        </w:rPr>
        <w:t xml:space="preserve"> groups within our volunteers, with few other groups represented. The proportion of Muslim individuals is higher than in our workforce, although still not representative.</w:t>
      </w:r>
      <w:r w:rsidR="0045504E">
        <w:rPr>
          <w:rFonts w:ascii="Verdana" w:hAnsi="Verdana" w:cs="Arial"/>
          <w:color w:val="1E1E1E"/>
          <w:szCs w:val="22"/>
          <w:shd w:val="clear" w:color="auto" w:fill="FFFFFF"/>
        </w:rPr>
        <w:t xml:space="preserve"> </w:t>
      </w:r>
      <w:r w:rsidR="0045504E" w:rsidRPr="007535E1">
        <w:rPr>
          <w:rFonts w:ascii="Verdana" w:hAnsi="Verdana" w:cs="Arial"/>
          <w:color w:val="1E1E1E"/>
          <w:szCs w:val="22"/>
          <w:shd w:val="clear" w:color="auto" w:fill="FFFFFF"/>
        </w:rPr>
        <w:t xml:space="preserve">There is </w:t>
      </w:r>
      <w:r w:rsidR="0045504E">
        <w:rPr>
          <w:rFonts w:ascii="Verdana" w:hAnsi="Verdana" w:cs="Arial"/>
          <w:color w:val="1E1E1E"/>
          <w:szCs w:val="22"/>
          <w:shd w:val="clear" w:color="auto" w:fill="FFFFFF"/>
        </w:rPr>
        <w:t xml:space="preserve">a </w:t>
      </w:r>
      <w:r w:rsidR="0045504E" w:rsidRPr="007535E1">
        <w:rPr>
          <w:rFonts w:ascii="Verdana" w:hAnsi="Verdana" w:cs="Arial"/>
          <w:color w:val="1E1E1E"/>
          <w:szCs w:val="22"/>
          <w:shd w:val="clear" w:color="auto" w:fill="FFFFFF"/>
        </w:rPr>
        <w:t xml:space="preserve">similarly small amount of ethnic diversity within </w:t>
      </w:r>
      <w:r w:rsidR="0045504E">
        <w:rPr>
          <w:rFonts w:ascii="Verdana" w:hAnsi="Verdana" w:cs="Arial"/>
          <w:color w:val="1E1E1E"/>
          <w:szCs w:val="22"/>
          <w:shd w:val="clear" w:color="auto" w:fill="FFFFFF"/>
        </w:rPr>
        <w:t xml:space="preserve">our volunteer group, although Black/Black British are represented. </w:t>
      </w:r>
    </w:p>
    <w:p w14:paraId="44876E59" w14:textId="77777777" w:rsidR="00A03B24" w:rsidRPr="007535E1" w:rsidRDefault="00A03B24" w:rsidP="0045504E">
      <w:pPr>
        <w:spacing w:line="360" w:lineRule="auto"/>
        <w:rPr>
          <w:rFonts w:ascii="Verdana" w:hAnsi="Verdana" w:cs="Arial"/>
          <w:color w:val="1E1E1E"/>
          <w:szCs w:val="22"/>
          <w:shd w:val="clear" w:color="auto" w:fill="FFFFFF"/>
        </w:rPr>
      </w:pPr>
    </w:p>
    <w:tbl>
      <w:tblPr>
        <w:tblStyle w:val="GridTable5Dark-Accent4"/>
        <w:tblpPr w:leftFromText="180" w:rightFromText="180" w:vertAnchor="text" w:horzAnchor="margin" w:tblpY="154"/>
        <w:tblOverlap w:val="never"/>
        <w:tblW w:w="4150" w:type="dxa"/>
        <w:tblLook w:val="04A0" w:firstRow="1" w:lastRow="0" w:firstColumn="1" w:lastColumn="0" w:noHBand="0" w:noVBand="1"/>
      </w:tblPr>
      <w:tblGrid>
        <w:gridCol w:w="2199"/>
        <w:gridCol w:w="1951"/>
      </w:tblGrid>
      <w:tr w:rsidR="0045504E" w:rsidRPr="00966561" w14:paraId="3089B416" w14:textId="77777777" w:rsidTr="0045504E">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150" w:type="dxa"/>
            <w:gridSpan w:val="2"/>
            <w:noWrap/>
            <w:vAlign w:val="center"/>
            <w:hideMark/>
          </w:tcPr>
          <w:p w14:paraId="524B5F09" w14:textId="77777777" w:rsidR="0045504E" w:rsidRPr="00966561" w:rsidRDefault="0045504E" w:rsidP="0045504E">
            <w:pPr>
              <w:jc w:val="center"/>
              <w:rPr>
                <w:rFonts w:ascii="Segoe UI" w:hAnsi="Segoe UI" w:cs="Segoe UI"/>
                <w:color w:val="000000" w:themeColor="text1"/>
              </w:rPr>
            </w:pPr>
            <w:r w:rsidRPr="00966561">
              <w:rPr>
                <w:rFonts w:ascii="Segoe UI" w:hAnsi="Segoe UI" w:cs="Segoe UI"/>
                <w:color w:val="000000" w:themeColor="text1"/>
              </w:rPr>
              <w:t>Volunteer Profile – Faith &amp; Belief</w:t>
            </w:r>
          </w:p>
        </w:tc>
      </w:tr>
      <w:tr w:rsidR="0045504E" w:rsidRPr="00966561" w14:paraId="6F2B34AB" w14:textId="77777777" w:rsidTr="0045504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199" w:type="dxa"/>
            <w:noWrap/>
            <w:hideMark/>
          </w:tcPr>
          <w:p w14:paraId="2DCE8556" w14:textId="77777777" w:rsidR="0045504E" w:rsidRPr="00966561" w:rsidRDefault="0045504E" w:rsidP="0045504E">
            <w:pPr>
              <w:rPr>
                <w:rFonts w:ascii="Segoe UI" w:hAnsi="Segoe UI" w:cs="Segoe UI"/>
                <w:color w:val="000000"/>
              </w:rPr>
            </w:pPr>
            <w:r w:rsidRPr="00966561">
              <w:rPr>
                <w:rFonts w:ascii="Segoe UI" w:hAnsi="Segoe UI" w:cs="Segoe UI"/>
                <w:color w:val="000000"/>
              </w:rPr>
              <w:t>Christian</w:t>
            </w:r>
          </w:p>
        </w:tc>
        <w:tc>
          <w:tcPr>
            <w:tcW w:w="1951" w:type="dxa"/>
            <w:noWrap/>
            <w:hideMark/>
          </w:tcPr>
          <w:p w14:paraId="66DE09CF" w14:textId="77777777" w:rsidR="0045504E" w:rsidRPr="00966561" w:rsidRDefault="0045504E" w:rsidP="0045504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966561">
              <w:rPr>
                <w:rFonts w:ascii="Segoe UI" w:hAnsi="Segoe UI" w:cs="Segoe UI"/>
                <w:color w:val="000000"/>
              </w:rPr>
              <w:t>48.98%</w:t>
            </w:r>
          </w:p>
        </w:tc>
      </w:tr>
      <w:tr w:rsidR="0045504E" w:rsidRPr="00966561" w14:paraId="3E984CCF" w14:textId="77777777" w:rsidTr="0045504E">
        <w:trPr>
          <w:trHeight w:val="267"/>
        </w:trPr>
        <w:tc>
          <w:tcPr>
            <w:cnfStyle w:val="001000000000" w:firstRow="0" w:lastRow="0" w:firstColumn="1" w:lastColumn="0" w:oddVBand="0" w:evenVBand="0" w:oddHBand="0" w:evenHBand="0" w:firstRowFirstColumn="0" w:firstRowLastColumn="0" w:lastRowFirstColumn="0" w:lastRowLastColumn="0"/>
            <w:tcW w:w="2199" w:type="dxa"/>
            <w:noWrap/>
            <w:hideMark/>
          </w:tcPr>
          <w:p w14:paraId="67908898" w14:textId="77777777" w:rsidR="0045504E" w:rsidRPr="00966561" w:rsidRDefault="0045504E" w:rsidP="0045504E">
            <w:pPr>
              <w:rPr>
                <w:rFonts w:ascii="Segoe UI" w:hAnsi="Segoe UI" w:cs="Segoe UI"/>
                <w:color w:val="000000"/>
              </w:rPr>
            </w:pPr>
            <w:r w:rsidRPr="00966561">
              <w:rPr>
                <w:rFonts w:ascii="Segoe UI" w:hAnsi="Segoe UI" w:cs="Segoe UI"/>
                <w:color w:val="000000"/>
              </w:rPr>
              <w:t>Muslim</w:t>
            </w:r>
          </w:p>
        </w:tc>
        <w:tc>
          <w:tcPr>
            <w:tcW w:w="1951" w:type="dxa"/>
            <w:noWrap/>
            <w:hideMark/>
          </w:tcPr>
          <w:p w14:paraId="2ED50E74" w14:textId="77777777" w:rsidR="0045504E" w:rsidRPr="00966561" w:rsidRDefault="0045504E" w:rsidP="0045504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966561">
              <w:rPr>
                <w:rFonts w:ascii="Segoe UI" w:hAnsi="Segoe UI" w:cs="Segoe UI"/>
                <w:color w:val="000000"/>
              </w:rPr>
              <w:t>2.04%</w:t>
            </w:r>
          </w:p>
        </w:tc>
      </w:tr>
      <w:tr w:rsidR="0045504E" w:rsidRPr="00966561" w14:paraId="01824F84" w14:textId="77777777" w:rsidTr="0045504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199" w:type="dxa"/>
            <w:noWrap/>
            <w:hideMark/>
          </w:tcPr>
          <w:p w14:paraId="73C784C7" w14:textId="77777777" w:rsidR="0045504E" w:rsidRPr="00966561" w:rsidRDefault="0045504E" w:rsidP="0045504E">
            <w:pPr>
              <w:rPr>
                <w:rFonts w:ascii="Segoe UI" w:hAnsi="Segoe UI" w:cs="Segoe UI"/>
                <w:color w:val="000000"/>
              </w:rPr>
            </w:pPr>
            <w:r w:rsidRPr="00966561">
              <w:rPr>
                <w:rFonts w:ascii="Segoe UI" w:hAnsi="Segoe UI" w:cs="Segoe UI"/>
                <w:color w:val="000000"/>
              </w:rPr>
              <w:t>No religion</w:t>
            </w:r>
          </w:p>
        </w:tc>
        <w:tc>
          <w:tcPr>
            <w:tcW w:w="1951" w:type="dxa"/>
            <w:noWrap/>
            <w:hideMark/>
          </w:tcPr>
          <w:p w14:paraId="483DAF7E" w14:textId="77777777" w:rsidR="0045504E" w:rsidRPr="00966561" w:rsidRDefault="0045504E" w:rsidP="0045504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966561">
              <w:rPr>
                <w:rFonts w:ascii="Segoe UI" w:hAnsi="Segoe UI" w:cs="Segoe UI"/>
                <w:color w:val="000000"/>
              </w:rPr>
              <w:t>38.78%</w:t>
            </w:r>
          </w:p>
        </w:tc>
      </w:tr>
      <w:tr w:rsidR="0045504E" w:rsidRPr="00966561" w14:paraId="7A1E3AB6" w14:textId="77777777" w:rsidTr="0045504E">
        <w:trPr>
          <w:trHeight w:val="267"/>
        </w:trPr>
        <w:tc>
          <w:tcPr>
            <w:cnfStyle w:val="001000000000" w:firstRow="0" w:lastRow="0" w:firstColumn="1" w:lastColumn="0" w:oddVBand="0" w:evenVBand="0" w:oddHBand="0" w:evenHBand="0" w:firstRowFirstColumn="0" w:firstRowLastColumn="0" w:lastRowFirstColumn="0" w:lastRowLastColumn="0"/>
            <w:tcW w:w="2199" w:type="dxa"/>
            <w:noWrap/>
            <w:hideMark/>
          </w:tcPr>
          <w:p w14:paraId="7F312D27" w14:textId="77777777" w:rsidR="0045504E" w:rsidRPr="00966561" w:rsidRDefault="0045504E" w:rsidP="0045504E">
            <w:pPr>
              <w:rPr>
                <w:rFonts w:ascii="Segoe UI" w:hAnsi="Segoe UI" w:cs="Segoe UI"/>
                <w:color w:val="000000"/>
              </w:rPr>
            </w:pPr>
            <w:r w:rsidRPr="00966561">
              <w:rPr>
                <w:rFonts w:ascii="Segoe UI" w:hAnsi="Segoe UI" w:cs="Segoe UI"/>
                <w:color w:val="000000"/>
              </w:rPr>
              <w:t>Other</w:t>
            </w:r>
          </w:p>
        </w:tc>
        <w:tc>
          <w:tcPr>
            <w:tcW w:w="1951" w:type="dxa"/>
            <w:noWrap/>
            <w:hideMark/>
          </w:tcPr>
          <w:p w14:paraId="1C9E25D6" w14:textId="77777777" w:rsidR="0045504E" w:rsidRPr="00966561" w:rsidRDefault="0045504E" w:rsidP="0045504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966561">
              <w:rPr>
                <w:rFonts w:ascii="Segoe UI" w:hAnsi="Segoe UI" w:cs="Segoe UI"/>
                <w:color w:val="000000"/>
              </w:rPr>
              <w:t>2.04%</w:t>
            </w:r>
          </w:p>
        </w:tc>
      </w:tr>
      <w:tr w:rsidR="0045504E" w:rsidRPr="00966561" w14:paraId="693096AD" w14:textId="77777777" w:rsidTr="0045504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199" w:type="dxa"/>
            <w:noWrap/>
            <w:hideMark/>
          </w:tcPr>
          <w:p w14:paraId="74BF4C41" w14:textId="77777777" w:rsidR="0045504E" w:rsidRPr="00966561" w:rsidRDefault="0045504E" w:rsidP="0045504E">
            <w:pPr>
              <w:rPr>
                <w:rFonts w:ascii="Segoe UI" w:hAnsi="Segoe UI" w:cs="Segoe UI"/>
                <w:color w:val="000000"/>
              </w:rPr>
            </w:pPr>
            <w:r w:rsidRPr="00966561">
              <w:rPr>
                <w:rFonts w:ascii="Segoe UI" w:hAnsi="Segoe UI" w:cs="Segoe UI"/>
                <w:color w:val="000000"/>
              </w:rPr>
              <w:t>Not stated</w:t>
            </w:r>
          </w:p>
        </w:tc>
        <w:tc>
          <w:tcPr>
            <w:tcW w:w="1951" w:type="dxa"/>
            <w:noWrap/>
            <w:hideMark/>
          </w:tcPr>
          <w:p w14:paraId="69DD486E" w14:textId="77777777" w:rsidR="0045504E" w:rsidRPr="00966561" w:rsidRDefault="0045504E" w:rsidP="0045504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966561">
              <w:rPr>
                <w:rFonts w:ascii="Segoe UI" w:hAnsi="Segoe UI" w:cs="Segoe UI"/>
                <w:color w:val="000000"/>
              </w:rPr>
              <w:t>8.16%</w:t>
            </w:r>
          </w:p>
        </w:tc>
      </w:tr>
    </w:tbl>
    <w:tbl>
      <w:tblPr>
        <w:tblStyle w:val="GridTable5Dark-Accent4"/>
        <w:tblpPr w:leftFromText="180" w:rightFromText="180" w:vertAnchor="text" w:horzAnchor="page" w:tblpX="5401" w:tblpY="154"/>
        <w:tblOverlap w:val="never"/>
        <w:tblW w:w="4509" w:type="dxa"/>
        <w:tblLook w:val="04A0" w:firstRow="1" w:lastRow="0" w:firstColumn="1" w:lastColumn="0" w:noHBand="0" w:noVBand="1"/>
      </w:tblPr>
      <w:tblGrid>
        <w:gridCol w:w="2390"/>
        <w:gridCol w:w="2119"/>
      </w:tblGrid>
      <w:tr w:rsidR="0045504E" w:rsidRPr="00966561" w14:paraId="4A9039AD" w14:textId="77777777" w:rsidTr="0045504E">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509" w:type="dxa"/>
            <w:gridSpan w:val="2"/>
            <w:noWrap/>
            <w:vAlign w:val="center"/>
            <w:hideMark/>
          </w:tcPr>
          <w:p w14:paraId="728745DE" w14:textId="77777777" w:rsidR="0045504E" w:rsidRPr="00966561" w:rsidRDefault="0045504E" w:rsidP="0045504E">
            <w:pPr>
              <w:jc w:val="center"/>
              <w:rPr>
                <w:rFonts w:ascii="Segoe UI" w:hAnsi="Segoe UI" w:cs="Segoe UI"/>
                <w:color w:val="000000" w:themeColor="text1"/>
              </w:rPr>
            </w:pPr>
            <w:r w:rsidRPr="00966561">
              <w:rPr>
                <w:rFonts w:ascii="Segoe UI" w:hAnsi="Segoe UI" w:cs="Segoe UI"/>
                <w:color w:val="000000" w:themeColor="text1"/>
              </w:rPr>
              <w:t xml:space="preserve">Volunteer Profile – </w:t>
            </w:r>
            <w:r>
              <w:rPr>
                <w:rFonts w:ascii="Segoe UI" w:hAnsi="Segoe UI" w:cs="Segoe UI"/>
                <w:color w:val="000000" w:themeColor="text1"/>
              </w:rPr>
              <w:t>Race</w:t>
            </w:r>
          </w:p>
        </w:tc>
      </w:tr>
      <w:tr w:rsidR="0045504E" w:rsidRPr="00966561" w14:paraId="1EEFD683" w14:textId="77777777" w:rsidTr="0045504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390" w:type="dxa"/>
            <w:noWrap/>
            <w:vAlign w:val="bottom"/>
            <w:hideMark/>
          </w:tcPr>
          <w:p w14:paraId="1A018E92" w14:textId="77777777" w:rsidR="0045504E" w:rsidRPr="00966561" w:rsidRDefault="0045504E" w:rsidP="0045504E">
            <w:pPr>
              <w:rPr>
                <w:rFonts w:ascii="Segoe UI" w:hAnsi="Segoe UI" w:cs="Segoe UI"/>
                <w:color w:val="000000"/>
              </w:rPr>
            </w:pPr>
            <w:r w:rsidRPr="002E1AA1">
              <w:rPr>
                <w:rFonts w:ascii="Segoe UI" w:hAnsi="Segoe UI" w:cs="Segoe UI"/>
                <w:color w:val="000000"/>
              </w:rPr>
              <w:t>Black/Black British</w:t>
            </w:r>
          </w:p>
        </w:tc>
        <w:tc>
          <w:tcPr>
            <w:tcW w:w="2119" w:type="dxa"/>
            <w:noWrap/>
            <w:vAlign w:val="bottom"/>
            <w:hideMark/>
          </w:tcPr>
          <w:p w14:paraId="48C74005" w14:textId="77777777" w:rsidR="0045504E" w:rsidRPr="00966561" w:rsidRDefault="0045504E" w:rsidP="0045504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2E1AA1">
              <w:rPr>
                <w:rFonts w:ascii="Segoe UI" w:hAnsi="Segoe UI" w:cs="Segoe UI"/>
                <w:color w:val="000000"/>
              </w:rPr>
              <w:t>4.08%</w:t>
            </w:r>
          </w:p>
        </w:tc>
      </w:tr>
      <w:tr w:rsidR="0045504E" w:rsidRPr="00966561" w14:paraId="0DDA9372" w14:textId="77777777" w:rsidTr="0045504E">
        <w:trPr>
          <w:trHeight w:val="317"/>
        </w:trPr>
        <w:tc>
          <w:tcPr>
            <w:cnfStyle w:val="001000000000" w:firstRow="0" w:lastRow="0" w:firstColumn="1" w:lastColumn="0" w:oddVBand="0" w:evenVBand="0" w:oddHBand="0" w:evenHBand="0" w:firstRowFirstColumn="0" w:firstRowLastColumn="0" w:lastRowFirstColumn="0" w:lastRowLastColumn="0"/>
            <w:tcW w:w="2390" w:type="dxa"/>
            <w:noWrap/>
            <w:vAlign w:val="bottom"/>
            <w:hideMark/>
          </w:tcPr>
          <w:p w14:paraId="72051922" w14:textId="77777777" w:rsidR="0045504E" w:rsidRPr="00966561" w:rsidRDefault="0045504E" w:rsidP="0045504E">
            <w:pPr>
              <w:rPr>
                <w:rFonts w:ascii="Segoe UI" w:hAnsi="Segoe UI" w:cs="Segoe UI"/>
                <w:color w:val="000000"/>
              </w:rPr>
            </w:pPr>
            <w:r w:rsidRPr="002E1AA1">
              <w:rPr>
                <w:rFonts w:ascii="Segoe UI" w:hAnsi="Segoe UI" w:cs="Segoe UI"/>
                <w:color w:val="000000"/>
              </w:rPr>
              <w:t>White British</w:t>
            </w:r>
          </w:p>
        </w:tc>
        <w:tc>
          <w:tcPr>
            <w:tcW w:w="2119" w:type="dxa"/>
            <w:noWrap/>
            <w:vAlign w:val="bottom"/>
            <w:hideMark/>
          </w:tcPr>
          <w:p w14:paraId="48A21A5F" w14:textId="77777777" w:rsidR="0045504E" w:rsidRPr="00966561" w:rsidRDefault="0045504E" w:rsidP="0045504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2E1AA1">
              <w:rPr>
                <w:rFonts w:ascii="Segoe UI" w:hAnsi="Segoe UI" w:cs="Segoe UI"/>
                <w:color w:val="000000"/>
              </w:rPr>
              <w:t>93.88%</w:t>
            </w:r>
          </w:p>
        </w:tc>
      </w:tr>
      <w:tr w:rsidR="0045504E" w:rsidRPr="00966561" w14:paraId="5844935E" w14:textId="77777777" w:rsidTr="0045504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390" w:type="dxa"/>
            <w:noWrap/>
            <w:vAlign w:val="bottom"/>
            <w:hideMark/>
          </w:tcPr>
          <w:p w14:paraId="1557233B" w14:textId="77777777" w:rsidR="0045504E" w:rsidRPr="00966561" w:rsidRDefault="0045504E" w:rsidP="0045504E">
            <w:pPr>
              <w:rPr>
                <w:rFonts w:ascii="Segoe UI" w:hAnsi="Segoe UI" w:cs="Segoe UI"/>
                <w:color w:val="000000"/>
              </w:rPr>
            </w:pPr>
            <w:r w:rsidRPr="002E1AA1">
              <w:rPr>
                <w:rFonts w:ascii="Segoe UI" w:hAnsi="Segoe UI" w:cs="Segoe UI"/>
                <w:color w:val="000000"/>
              </w:rPr>
              <w:t>White Minority</w:t>
            </w:r>
          </w:p>
        </w:tc>
        <w:tc>
          <w:tcPr>
            <w:tcW w:w="2119" w:type="dxa"/>
            <w:noWrap/>
            <w:vAlign w:val="bottom"/>
            <w:hideMark/>
          </w:tcPr>
          <w:p w14:paraId="4AEF455B" w14:textId="77777777" w:rsidR="0045504E" w:rsidRPr="00966561" w:rsidRDefault="0045504E" w:rsidP="0045504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2E1AA1">
              <w:rPr>
                <w:rFonts w:ascii="Segoe UI" w:hAnsi="Segoe UI" w:cs="Segoe UI"/>
                <w:color w:val="000000"/>
              </w:rPr>
              <w:t>2.04%</w:t>
            </w:r>
          </w:p>
        </w:tc>
      </w:tr>
    </w:tbl>
    <w:p w14:paraId="42D9D3D0" w14:textId="1DA86B3E" w:rsidR="00637F4F" w:rsidRDefault="00637F4F" w:rsidP="006E0337">
      <w:pPr>
        <w:spacing w:line="360" w:lineRule="auto"/>
        <w:rPr>
          <w:rFonts w:ascii="Verdana" w:hAnsi="Verdana" w:cs="Arial"/>
          <w:color w:val="1E1E1E"/>
          <w:szCs w:val="22"/>
          <w:shd w:val="clear" w:color="auto" w:fill="FFFFFF"/>
        </w:rPr>
      </w:pPr>
    </w:p>
    <w:p w14:paraId="7781B897" w14:textId="6CE203A8" w:rsidR="00BF2D14" w:rsidRDefault="00BF2D14" w:rsidP="006E0337">
      <w:pPr>
        <w:spacing w:line="360" w:lineRule="auto"/>
        <w:rPr>
          <w:rFonts w:ascii="Verdana" w:hAnsi="Verdana" w:cs="Arial"/>
          <w:color w:val="1E1E1E"/>
          <w:szCs w:val="22"/>
          <w:shd w:val="clear" w:color="auto" w:fill="FFFFFF"/>
        </w:rPr>
      </w:pPr>
    </w:p>
    <w:p w14:paraId="35B3485B" w14:textId="77777777" w:rsidR="00A03B24" w:rsidRPr="00637F4F" w:rsidRDefault="00A03B24" w:rsidP="006E0337">
      <w:pPr>
        <w:spacing w:line="360" w:lineRule="auto"/>
        <w:rPr>
          <w:rFonts w:ascii="Verdana" w:hAnsi="Verdana" w:cs="Arial"/>
          <w:color w:val="1E1E1E"/>
          <w:szCs w:val="22"/>
          <w:shd w:val="clear" w:color="auto" w:fill="FFFFFF"/>
        </w:rPr>
      </w:pPr>
    </w:p>
    <w:tbl>
      <w:tblPr>
        <w:tblStyle w:val="GridTable5Dark-Accent4"/>
        <w:tblpPr w:leftFromText="180" w:rightFromText="180" w:vertAnchor="text" w:horzAnchor="margin" w:tblpY="1"/>
        <w:tblOverlap w:val="never"/>
        <w:tblW w:w="4689" w:type="dxa"/>
        <w:tblLook w:val="04A0" w:firstRow="1" w:lastRow="0" w:firstColumn="1" w:lastColumn="0" w:noHBand="0" w:noVBand="1"/>
      </w:tblPr>
      <w:tblGrid>
        <w:gridCol w:w="2484"/>
        <w:gridCol w:w="2205"/>
      </w:tblGrid>
      <w:tr w:rsidR="00936E37" w:rsidRPr="00966561" w14:paraId="28C07271" w14:textId="77777777" w:rsidTr="00A03B24">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689" w:type="dxa"/>
            <w:gridSpan w:val="2"/>
            <w:noWrap/>
            <w:vAlign w:val="center"/>
            <w:hideMark/>
          </w:tcPr>
          <w:p w14:paraId="663C0CB5" w14:textId="77777777" w:rsidR="00936E37" w:rsidRPr="00966561" w:rsidRDefault="00936E37" w:rsidP="00936E37">
            <w:pPr>
              <w:jc w:val="center"/>
              <w:rPr>
                <w:rFonts w:ascii="Segoe UI" w:hAnsi="Segoe UI" w:cs="Segoe UI"/>
                <w:color w:val="000000" w:themeColor="text1"/>
              </w:rPr>
            </w:pPr>
            <w:r w:rsidRPr="00966561">
              <w:rPr>
                <w:rFonts w:ascii="Segoe UI" w:hAnsi="Segoe UI" w:cs="Segoe UI"/>
                <w:color w:val="000000" w:themeColor="text1"/>
              </w:rPr>
              <w:t xml:space="preserve">Volunteer Profile – </w:t>
            </w:r>
            <w:r>
              <w:rPr>
                <w:rFonts w:ascii="Segoe UI" w:hAnsi="Segoe UI" w:cs="Segoe UI"/>
                <w:color w:val="000000" w:themeColor="text1"/>
              </w:rPr>
              <w:t>Sex</w:t>
            </w:r>
          </w:p>
        </w:tc>
      </w:tr>
      <w:tr w:rsidR="00936E37" w:rsidRPr="00966561" w14:paraId="06DA45CA" w14:textId="77777777" w:rsidTr="006D45F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484" w:type="dxa"/>
            <w:noWrap/>
            <w:hideMark/>
          </w:tcPr>
          <w:p w14:paraId="79F32819" w14:textId="77777777" w:rsidR="00936E37" w:rsidRPr="00966561" w:rsidRDefault="00936E37" w:rsidP="00936E37">
            <w:pPr>
              <w:rPr>
                <w:rFonts w:ascii="Segoe UI" w:hAnsi="Segoe UI" w:cs="Segoe UI"/>
                <w:color w:val="000000"/>
              </w:rPr>
            </w:pPr>
            <w:r>
              <w:rPr>
                <w:rFonts w:ascii="Segoe UI" w:hAnsi="Segoe UI" w:cs="Segoe UI"/>
                <w:color w:val="000000"/>
              </w:rPr>
              <w:t>Female</w:t>
            </w:r>
          </w:p>
        </w:tc>
        <w:tc>
          <w:tcPr>
            <w:tcW w:w="2204" w:type="dxa"/>
            <w:noWrap/>
            <w:hideMark/>
          </w:tcPr>
          <w:p w14:paraId="00563921" w14:textId="77777777" w:rsidR="00936E37" w:rsidRPr="00966561" w:rsidRDefault="00936E37" w:rsidP="00936E3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Pr>
                <w:rFonts w:ascii="Segoe UI" w:hAnsi="Segoe UI" w:cs="Segoe UI"/>
                <w:color w:val="000000"/>
              </w:rPr>
              <w:t>26.00</w:t>
            </w:r>
            <w:r w:rsidRPr="00966561">
              <w:rPr>
                <w:rFonts w:ascii="Segoe UI" w:hAnsi="Segoe UI" w:cs="Segoe UI"/>
                <w:color w:val="000000"/>
              </w:rPr>
              <w:t>%</w:t>
            </w:r>
          </w:p>
        </w:tc>
      </w:tr>
      <w:tr w:rsidR="00936E37" w:rsidRPr="00966561" w14:paraId="27140B32" w14:textId="77777777" w:rsidTr="006D45F6">
        <w:trPr>
          <w:trHeight w:val="311"/>
        </w:trPr>
        <w:tc>
          <w:tcPr>
            <w:cnfStyle w:val="001000000000" w:firstRow="0" w:lastRow="0" w:firstColumn="1" w:lastColumn="0" w:oddVBand="0" w:evenVBand="0" w:oddHBand="0" w:evenHBand="0" w:firstRowFirstColumn="0" w:firstRowLastColumn="0" w:lastRowFirstColumn="0" w:lastRowLastColumn="0"/>
            <w:tcW w:w="2484" w:type="dxa"/>
            <w:noWrap/>
            <w:hideMark/>
          </w:tcPr>
          <w:p w14:paraId="7EB3FC98" w14:textId="77777777" w:rsidR="00936E37" w:rsidRPr="00966561" w:rsidRDefault="00936E37" w:rsidP="00936E37">
            <w:pPr>
              <w:rPr>
                <w:rFonts w:ascii="Segoe UI" w:hAnsi="Segoe UI" w:cs="Segoe UI"/>
                <w:color w:val="000000"/>
              </w:rPr>
            </w:pPr>
            <w:r>
              <w:rPr>
                <w:rFonts w:ascii="Segoe UI" w:hAnsi="Segoe UI" w:cs="Segoe UI"/>
                <w:color w:val="000000"/>
              </w:rPr>
              <w:t>Male</w:t>
            </w:r>
          </w:p>
        </w:tc>
        <w:tc>
          <w:tcPr>
            <w:tcW w:w="2204" w:type="dxa"/>
            <w:noWrap/>
            <w:hideMark/>
          </w:tcPr>
          <w:p w14:paraId="59EE53DC" w14:textId="77777777" w:rsidR="00936E37" w:rsidRPr="00966561" w:rsidRDefault="00936E37" w:rsidP="00936E3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Pr>
                <w:rFonts w:ascii="Segoe UI" w:hAnsi="Segoe UI" w:cs="Segoe UI"/>
                <w:color w:val="000000"/>
              </w:rPr>
              <w:t>74.00</w:t>
            </w:r>
            <w:r w:rsidRPr="00966561">
              <w:rPr>
                <w:rFonts w:ascii="Segoe UI" w:hAnsi="Segoe UI" w:cs="Segoe UI"/>
                <w:color w:val="000000"/>
              </w:rPr>
              <w:t>%</w:t>
            </w:r>
          </w:p>
        </w:tc>
      </w:tr>
    </w:tbl>
    <w:p w14:paraId="1C9BDF76" w14:textId="5FB2D636" w:rsidR="00936E37" w:rsidRDefault="00936E37" w:rsidP="006E0337">
      <w:pPr>
        <w:spacing w:line="360" w:lineRule="auto"/>
        <w:rPr>
          <w:rFonts w:ascii="Verdana" w:hAnsi="Verdana" w:cs="Arial"/>
          <w:color w:val="1E1E1E"/>
          <w:shd w:val="clear" w:color="auto" w:fill="FFFFFF"/>
        </w:rPr>
      </w:pPr>
      <w:r>
        <w:rPr>
          <w:rFonts w:ascii="Verdana" w:hAnsi="Verdana" w:cs="Arial"/>
          <w:color w:val="1E1E1E"/>
          <w:shd w:val="clear" w:color="auto" w:fill="FFFFFF"/>
        </w:rPr>
        <w:t xml:space="preserve">Mirroring our </w:t>
      </w:r>
      <w:r w:rsidR="006D45F6">
        <w:rPr>
          <w:rFonts w:ascii="Verdana" w:hAnsi="Verdana" w:cs="Arial"/>
          <w:color w:val="1E1E1E"/>
          <w:shd w:val="clear" w:color="auto" w:fill="FFFFFF"/>
        </w:rPr>
        <w:t xml:space="preserve">main </w:t>
      </w:r>
      <w:r>
        <w:rPr>
          <w:rFonts w:ascii="Verdana" w:hAnsi="Verdana" w:cs="Arial"/>
          <w:color w:val="1E1E1E"/>
          <w:shd w:val="clear" w:color="auto" w:fill="FFFFFF"/>
        </w:rPr>
        <w:t xml:space="preserve">workforce, our volunteers are </w:t>
      </w:r>
      <w:r w:rsidR="006D45F6">
        <w:rPr>
          <w:rFonts w:ascii="Verdana" w:hAnsi="Verdana" w:cs="Arial"/>
          <w:color w:val="1E1E1E"/>
          <w:shd w:val="clear" w:color="auto" w:fill="FFFFFF"/>
        </w:rPr>
        <w:t>mostly male.</w:t>
      </w:r>
    </w:p>
    <w:p w14:paraId="6FD51E83" w14:textId="77777777" w:rsidR="006D45F6" w:rsidRDefault="006D45F6" w:rsidP="006E0337">
      <w:pPr>
        <w:spacing w:line="360" w:lineRule="auto"/>
        <w:rPr>
          <w:rFonts w:ascii="Verdana" w:hAnsi="Verdana" w:cs="Arial"/>
          <w:color w:val="1E1E1E"/>
          <w:shd w:val="clear" w:color="auto" w:fill="FFFFFF"/>
        </w:rPr>
      </w:pPr>
    </w:p>
    <w:tbl>
      <w:tblPr>
        <w:tblStyle w:val="GridTable5Dark-Accent4"/>
        <w:tblpPr w:leftFromText="180" w:rightFromText="180" w:vertAnchor="text" w:horzAnchor="margin" w:tblpY="309"/>
        <w:tblOverlap w:val="never"/>
        <w:tblW w:w="4689" w:type="dxa"/>
        <w:tblLook w:val="04A0" w:firstRow="1" w:lastRow="0" w:firstColumn="1" w:lastColumn="0" w:noHBand="0" w:noVBand="1"/>
      </w:tblPr>
      <w:tblGrid>
        <w:gridCol w:w="2484"/>
        <w:gridCol w:w="2205"/>
      </w:tblGrid>
      <w:tr w:rsidR="006D45F6" w:rsidRPr="00966561" w14:paraId="6E420A8E" w14:textId="77777777" w:rsidTr="006D45F6">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689" w:type="dxa"/>
            <w:gridSpan w:val="2"/>
            <w:noWrap/>
            <w:vAlign w:val="center"/>
            <w:hideMark/>
          </w:tcPr>
          <w:p w14:paraId="19370185" w14:textId="19AB0185" w:rsidR="006D45F6" w:rsidRPr="00966561" w:rsidRDefault="006D45F6" w:rsidP="006D45F6">
            <w:pPr>
              <w:jc w:val="center"/>
              <w:rPr>
                <w:rFonts w:ascii="Segoe UI" w:hAnsi="Segoe UI" w:cs="Segoe UI"/>
                <w:color w:val="000000" w:themeColor="text1"/>
              </w:rPr>
            </w:pPr>
            <w:r w:rsidRPr="00966561">
              <w:rPr>
                <w:rFonts w:ascii="Segoe UI" w:hAnsi="Segoe UI" w:cs="Segoe UI"/>
                <w:color w:val="000000" w:themeColor="text1"/>
              </w:rPr>
              <w:t xml:space="preserve">Volunteer Profile – </w:t>
            </w:r>
            <w:r>
              <w:rPr>
                <w:rFonts w:ascii="Segoe UI" w:hAnsi="Segoe UI" w:cs="Segoe UI"/>
                <w:color w:val="000000" w:themeColor="text1"/>
              </w:rPr>
              <w:t>Sexual Orientation</w:t>
            </w:r>
          </w:p>
        </w:tc>
      </w:tr>
      <w:tr w:rsidR="006D45F6" w:rsidRPr="00966561" w14:paraId="17A6DD59" w14:textId="77777777" w:rsidTr="006D45F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84" w:type="dxa"/>
            <w:noWrap/>
            <w:hideMark/>
          </w:tcPr>
          <w:p w14:paraId="769BCF1C" w14:textId="2E0E2834" w:rsidR="006D45F6" w:rsidRPr="00966561" w:rsidRDefault="006D45F6" w:rsidP="006D45F6">
            <w:pPr>
              <w:rPr>
                <w:rFonts w:ascii="Segoe UI" w:hAnsi="Segoe UI" w:cs="Segoe UI"/>
                <w:color w:val="000000"/>
              </w:rPr>
            </w:pPr>
            <w:r>
              <w:rPr>
                <w:rFonts w:ascii="Segoe UI" w:hAnsi="Segoe UI" w:cs="Segoe UI"/>
                <w:color w:val="000000"/>
              </w:rPr>
              <w:t>LGB+</w:t>
            </w:r>
          </w:p>
        </w:tc>
        <w:tc>
          <w:tcPr>
            <w:tcW w:w="2205" w:type="dxa"/>
            <w:noWrap/>
            <w:vAlign w:val="bottom"/>
            <w:hideMark/>
          </w:tcPr>
          <w:p w14:paraId="52656A2B" w14:textId="226D0F97" w:rsidR="006D45F6" w:rsidRPr="00966561" w:rsidRDefault="006D45F6" w:rsidP="006D45F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6D45F6">
              <w:rPr>
                <w:rFonts w:ascii="Segoe UI" w:hAnsi="Segoe UI" w:cs="Segoe UI"/>
                <w:color w:val="000000"/>
              </w:rPr>
              <w:t>4.17%</w:t>
            </w:r>
          </w:p>
        </w:tc>
      </w:tr>
      <w:tr w:rsidR="006D45F6" w:rsidRPr="00966561" w14:paraId="3867D9F8" w14:textId="77777777" w:rsidTr="006D45F6">
        <w:trPr>
          <w:trHeight w:val="264"/>
        </w:trPr>
        <w:tc>
          <w:tcPr>
            <w:cnfStyle w:val="001000000000" w:firstRow="0" w:lastRow="0" w:firstColumn="1" w:lastColumn="0" w:oddVBand="0" w:evenVBand="0" w:oddHBand="0" w:evenHBand="0" w:firstRowFirstColumn="0" w:firstRowLastColumn="0" w:lastRowFirstColumn="0" w:lastRowLastColumn="0"/>
            <w:tcW w:w="2484" w:type="dxa"/>
            <w:noWrap/>
            <w:hideMark/>
          </w:tcPr>
          <w:p w14:paraId="77865E1E" w14:textId="5D2394ED" w:rsidR="006D45F6" w:rsidRPr="00966561" w:rsidRDefault="006D45F6" w:rsidP="006D45F6">
            <w:pPr>
              <w:rPr>
                <w:rFonts w:ascii="Segoe UI" w:hAnsi="Segoe UI" w:cs="Segoe UI"/>
                <w:color w:val="000000"/>
              </w:rPr>
            </w:pPr>
            <w:r>
              <w:rPr>
                <w:rFonts w:ascii="Segoe UI" w:hAnsi="Segoe UI" w:cs="Segoe UI"/>
                <w:color w:val="000000"/>
              </w:rPr>
              <w:t>Heterosexual</w:t>
            </w:r>
          </w:p>
        </w:tc>
        <w:tc>
          <w:tcPr>
            <w:tcW w:w="2205" w:type="dxa"/>
            <w:noWrap/>
            <w:vAlign w:val="bottom"/>
            <w:hideMark/>
          </w:tcPr>
          <w:p w14:paraId="78D5AD57" w14:textId="73AA6792" w:rsidR="006D45F6" w:rsidRPr="00966561" w:rsidRDefault="006D45F6" w:rsidP="006D45F6">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rPr>
            </w:pPr>
            <w:r w:rsidRPr="006D45F6">
              <w:rPr>
                <w:rFonts w:ascii="Segoe UI" w:hAnsi="Segoe UI" w:cs="Segoe UI"/>
                <w:color w:val="000000"/>
              </w:rPr>
              <w:t>81.25%</w:t>
            </w:r>
          </w:p>
        </w:tc>
      </w:tr>
      <w:tr w:rsidR="006D45F6" w:rsidRPr="00966561" w14:paraId="271CD39D" w14:textId="77777777" w:rsidTr="006D45F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84" w:type="dxa"/>
            <w:noWrap/>
            <w:hideMark/>
          </w:tcPr>
          <w:p w14:paraId="0321C036" w14:textId="5D7A9DB7" w:rsidR="006D45F6" w:rsidRPr="00966561" w:rsidRDefault="006D45F6" w:rsidP="006D45F6">
            <w:pPr>
              <w:rPr>
                <w:rFonts w:ascii="Segoe UI" w:hAnsi="Segoe UI" w:cs="Segoe UI"/>
                <w:color w:val="000000"/>
              </w:rPr>
            </w:pPr>
            <w:r>
              <w:rPr>
                <w:rFonts w:ascii="Segoe UI" w:hAnsi="Segoe UI" w:cs="Segoe UI"/>
                <w:color w:val="000000"/>
              </w:rPr>
              <w:t>Prefer not to say</w:t>
            </w:r>
          </w:p>
        </w:tc>
        <w:tc>
          <w:tcPr>
            <w:tcW w:w="2205" w:type="dxa"/>
            <w:noWrap/>
            <w:vAlign w:val="bottom"/>
            <w:hideMark/>
          </w:tcPr>
          <w:p w14:paraId="40D7852D" w14:textId="1C511473" w:rsidR="006D45F6" w:rsidRPr="00966561" w:rsidRDefault="006D45F6" w:rsidP="006D45F6">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rPr>
            </w:pPr>
            <w:r w:rsidRPr="006D45F6">
              <w:rPr>
                <w:rFonts w:ascii="Segoe UI" w:hAnsi="Segoe UI" w:cs="Segoe UI"/>
                <w:color w:val="000000"/>
              </w:rPr>
              <w:t>14.58%</w:t>
            </w:r>
          </w:p>
        </w:tc>
      </w:tr>
    </w:tbl>
    <w:p w14:paraId="1911414A" w14:textId="36AF7BBF" w:rsidR="007535E1" w:rsidRDefault="007535E1" w:rsidP="006E0337">
      <w:pPr>
        <w:spacing w:line="360" w:lineRule="auto"/>
        <w:rPr>
          <w:rFonts w:ascii="Verdana" w:hAnsi="Verdana" w:cs="Arial"/>
          <w:color w:val="1E1E1E"/>
          <w:sz w:val="22"/>
          <w:szCs w:val="22"/>
          <w:shd w:val="clear" w:color="auto" w:fill="FFFFFF"/>
        </w:rPr>
      </w:pPr>
    </w:p>
    <w:p w14:paraId="052B1ABE" w14:textId="480D5462" w:rsidR="006D45F6" w:rsidRPr="006D45F6" w:rsidRDefault="006D45F6" w:rsidP="006E0337">
      <w:pPr>
        <w:spacing w:line="360" w:lineRule="auto"/>
        <w:rPr>
          <w:rFonts w:ascii="Verdana" w:hAnsi="Verdana" w:cs="Arial"/>
          <w:color w:val="1E1E1E"/>
          <w:shd w:val="clear" w:color="auto" w:fill="FFFFFF"/>
        </w:rPr>
      </w:pPr>
      <w:r>
        <w:rPr>
          <w:rFonts w:ascii="Verdana" w:hAnsi="Verdana" w:cs="Arial"/>
          <w:color w:val="1E1E1E"/>
          <w:shd w:val="clear" w:color="auto" w:fill="FFFFFF"/>
        </w:rPr>
        <w:t>LGB+ volunteers are well represented; again we see a high proportion who prefer not to say.</w:t>
      </w:r>
    </w:p>
    <w:p w14:paraId="2A725DDA" w14:textId="77777777" w:rsidR="006D45F6" w:rsidRDefault="006D45F6" w:rsidP="006E0337">
      <w:pPr>
        <w:spacing w:line="360" w:lineRule="auto"/>
        <w:rPr>
          <w:rFonts w:ascii="Verdana" w:hAnsi="Verdana" w:cs="Arial"/>
          <w:color w:val="1E1E1E"/>
          <w:sz w:val="22"/>
          <w:szCs w:val="22"/>
          <w:shd w:val="clear" w:color="auto" w:fill="FFFFFF"/>
        </w:rPr>
      </w:pPr>
    </w:p>
    <w:p w14:paraId="5C66C124" w14:textId="77777777" w:rsidR="007C112D" w:rsidRDefault="007C112D" w:rsidP="006E0337">
      <w:pPr>
        <w:spacing w:line="360" w:lineRule="auto"/>
        <w:rPr>
          <w:rFonts w:ascii="Verdana" w:hAnsi="Verdana" w:cs="Arial"/>
          <w:color w:val="1E1E1E"/>
          <w:sz w:val="22"/>
          <w:szCs w:val="22"/>
          <w:shd w:val="clear" w:color="auto" w:fill="FFFFFF"/>
        </w:rPr>
      </w:pPr>
    </w:p>
    <w:p w14:paraId="16EC2B90" w14:textId="3B0437A5" w:rsidR="007C112D" w:rsidRDefault="007C112D" w:rsidP="006E0337">
      <w:pPr>
        <w:spacing w:line="360" w:lineRule="auto"/>
        <w:rPr>
          <w:rFonts w:ascii="Verdana" w:hAnsi="Verdana" w:cs="Arial"/>
          <w:color w:val="1E1E1E"/>
          <w:sz w:val="22"/>
          <w:szCs w:val="22"/>
          <w:shd w:val="clear" w:color="auto" w:fill="FFFFFF"/>
        </w:rPr>
      </w:pPr>
    </w:p>
    <w:p w14:paraId="74B5A185" w14:textId="7DBC0E80" w:rsidR="007C112D" w:rsidRDefault="007C112D">
      <w:pPr>
        <w:rPr>
          <w:rFonts w:ascii="Verdana" w:hAnsi="Verdana" w:cs="Arial"/>
          <w:color w:val="1E1E1E"/>
          <w:sz w:val="22"/>
          <w:szCs w:val="22"/>
          <w:shd w:val="clear" w:color="auto" w:fill="FFFFFF"/>
        </w:rPr>
      </w:pPr>
      <w:r>
        <w:rPr>
          <w:rFonts w:ascii="Verdana" w:hAnsi="Verdana" w:cs="Arial"/>
          <w:color w:val="1E1E1E"/>
          <w:sz w:val="22"/>
          <w:szCs w:val="22"/>
          <w:shd w:val="clear" w:color="auto" w:fill="FFFFFF"/>
        </w:rPr>
        <w:br w:type="page"/>
      </w:r>
    </w:p>
    <w:p w14:paraId="1A4A51EB" w14:textId="124ECB1F" w:rsidR="00351125" w:rsidRDefault="004B0DA7" w:rsidP="00351125">
      <w:pPr>
        <w:pStyle w:val="Heading1"/>
      </w:pPr>
      <w:bookmarkStart w:id="18" w:name="_Toc182241828"/>
      <w:r>
        <w:t>-</w:t>
      </w:r>
      <w:r w:rsidR="00351125" w:rsidRPr="00351125">
        <w:t>Conclusion</w:t>
      </w:r>
      <w:bookmarkEnd w:id="18"/>
    </w:p>
    <w:p w14:paraId="18D23DCE" w14:textId="77777777" w:rsidR="00C86998" w:rsidRPr="004B0DA7" w:rsidRDefault="00C86998" w:rsidP="004B0DA7">
      <w:pPr>
        <w:spacing w:line="360" w:lineRule="auto"/>
        <w:rPr>
          <w:rFonts w:ascii="Verdana" w:hAnsi="Verdana" w:cs="Segoe UI"/>
        </w:rPr>
      </w:pPr>
    </w:p>
    <w:p w14:paraId="00BA7161" w14:textId="0BB5F150" w:rsidR="00351125" w:rsidRDefault="007B2E87" w:rsidP="006E0337">
      <w:pPr>
        <w:spacing w:line="360" w:lineRule="auto"/>
        <w:rPr>
          <w:rFonts w:ascii="Verdana" w:hAnsi="Verdana" w:cs="Segoe UI"/>
        </w:rPr>
      </w:pPr>
      <w:r>
        <w:rPr>
          <w:rStyle w:val="Strong"/>
          <w:rFonts w:ascii="Verdana" w:hAnsi="Verdana" w:cs="Segoe UI"/>
          <w:b w:val="0"/>
        </w:rPr>
        <w:t>The Workforce P</w:t>
      </w:r>
      <w:r w:rsidR="00351125" w:rsidRPr="00351125">
        <w:rPr>
          <w:rStyle w:val="Strong"/>
          <w:rFonts w:ascii="Verdana" w:hAnsi="Verdana" w:cs="Segoe UI"/>
          <w:b w:val="0"/>
        </w:rPr>
        <w:t xml:space="preserve">rofile </w:t>
      </w:r>
      <w:r w:rsidRPr="007B2E87">
        <w:rPr>
          <w:rStyle w:val="Strong"/>
          <w:rFonts w:ascii="Verdana" w:hAnsi="Verdana" w:cs="Segoe UI"/>
          <w:b w:val="0"/>
        </w:rPr>
        <w:t xml:space="preserve">provides a valuable snapshot of the </w:t>
      </w:r>
      <w:r w:rsidR="00351125" w:rsidRPr="00351125">
        <w:rPr>
          <w:rStyle w:val="Strong"/>
          <w:rFonts w:ascii="Verdana" w:hAnsi="Verdana" w:cs="Segoe UI"/>
          <w:b w:val="0"/>
        </w:rPr>
        <w:t>organisation's employee demographics.</w:t>
      </w:r>
      <w:r w:rsidR="00351125" w:rsidRPr="00351125">
        <w:rPr>
          <w:rFonts w:ascii="Verdana" w:hAnsi="Verdana" w:cs="Segoe UI"/>
        </w:rPr>
        <w:t xml:space="preserve"> </w:t>
      </w:r>
      <w:r w:rsidRPr="007B2E87">
        <w:rPr>
          <w:rFonts w:ascii="Verdana" w:hAnsi="Verdana" w:cs="Segoe UI"/>
        </w:rPr>
        <w:t>By analysing data on age, gender, ethnicity, and other relevant factors, we can identify trends, strengths, and areas for improvement</w:t>
      </w:r>
      <w:r w:rsidR="00351125" w:rsidRPr="00351125">
        <w:rPr>
          <w:rFonts w:ascii="Verdana" w:hAnsi="Verdana" w:cs="Segoe UI"/>
        </w:rPr>
        <w:t xml:space="preserve">. This </w:t>
      </w:r>
      <w:r w:rsidRPr="007B2E87">
        <w:rPr>
          <w:rFonts w:ascii="Verdana" w:hAnsi="Verdana" w:cs="Segoe UI"/>
        </w:rPr>
        <w:t>analysis</w:t>
      </w:r>
      <w:r>
        <w:rPr>
          <w:rFonts w:ascii="Verdana" w:hAnsi="Verdana" w:cs="Segoe UI"/>
        </w:rPr>
        <w:t xml:space="preserve"> </w:t>
      </w:r>
      <w:r w:rsidR="00351125" w:rsidRPr="00351125">
        <w:rPr>
          <w:rFonts w:ascii="Verdana" w:hAnsi="Verdana" w:cs="Segoe UI"/>
        </w:rPr>
        <w:t>serves as a foundation for understanding the organization's workforce composition and informing strategic decisions.</w:t>
      </w:r>
    </w:p>
    <w:p w14:paraId="5DF732D2" w14:textId="59B5E676" w:rsidR="00C86998" w:rsidRDefault="00C86998" w:rsidP="006E0337">
      <w:pPr>
        <w:spacing w:line="360" w:lineRule="auto"/>
        <w:rPr>
          <w:rFonts w:ascii="Verdana" w:hAnsi="Verdana" w:cs="Segoe UI"/>
        </w:rPr>
      </w:pPr>
    </w:p>
    <w:p w14:paraId="79FB3CAF" w14:textId="6B9AEC4C" w:rsidR="00C86998" w:rsidRPr="00C86998" w:rsidRDefault="00C86998" w:rsidP="00C86998">
      <w:pPr>
        <w:spacing w:line="360" w:lineRule="auto"/>
        <w:rPr>
          <w:rFonts w:ascii="Verdana" w:hAnsi="Verdana" w:cs="Segoe UI"/>
          <w:color w:val="1E1E1E"/>
          <w:shd w:val="clear" w:color="auto" w:fill="FFFFFF"/>
        </w:rPr>
      </w:pPr>
      <w:r w:rsidRPr="00C86998">
        <w:rPr>
          <w:rFonts w:ascii="Verdana" w:hAnsi="Verdana" w:cs="Segoe UI"/>
          <w:color w:val="1E1E1E"/>
          <w:shd w:val="clear" w:color="auto" w:fill="FFFFFF"/>
        </w:rPr>
        <w:t>While progress has been made in improving diversity and representation across SYFR since 2022/23, we acknowledge that challenges remain. Notably, we have seen an increase in individuals disclosing disabilities, and modest improvements in ethnic, gender, and sex</w:t>
      </w:r>
      <w:r>
        <w:rPr>
          <w:rFonts w:ascii="Verdana" w:hAnsi="Verdana" w:cs="Segoe UI"/>
          <w:color w:val="1E1E1E"/>
          <w:shd w:val="clear" w:color="auto" w:fill="FFFFFF"/>
        </w:rPr>
        <w:t>ual orientation representation.</w:t>
      </w:r>
    </w:p>
    <w:p w14:paraId="3653F239" w14:textId="77777777" w:rsidR="00C86998" w:rsidRPr="00C86998" w:rsidRDefault="00C86998" w:rsidP="00C86998">
      <w:pPr>
        <w:spacing w:line="360" w:lineRule="auto"/>
        <w:rPr>
          <w:rFonts w:ascii="Verdana" w:hAnsi="Verdana" w:cs="Segoe UI"/>
          <w:color w:val="1E1E1E"/>
          <w:shd w:val="clear" w:color="auto" w:fill="FFFFFF"/>
        </w:rPr>
      </w:pPr>
    </w:p>
    <w:p w14:paraId="4D80451B" w14:textId="77777777" w:rsidR="00C86998" w:rsidRPr="00C86998" w:rsidRDefault="00C86998" w:rsidP="00C86998">
      <w:pPr>
        <w:spacing w:line="360" w:lineRule="auto"/>
        <w:rPr>
          <w:rFonts w:ascii="Verdana" w:hAnsi="Verdana" w:cs="Segoe UI"/>
          <w:color w:val="1E1E1E"/>
          <w:shd w:val="clear" w:color="auto" w:fill="FFFFFF"/>
        </w:rPr>
      </w:pPr>
      <w:r w:rsidRPr="00C86998">
        <w:rPr>
          <w:rFonts w:ascii="Verdana" w:hAnsi="Verdana" w:cs="Segoe UI"/>
          <w:color w:val="1E1E1E"/>
          <w:shd w:val="clear" w:color="auto" w:fill="FFFFFF"/>
        </w:rPr>
        <w:t>Encouragingly, disclosure rates have risen, but ongoing efforts are needed to foster open conversations about the importance of sharing this information.</w:t>
      </w:r>
    </w:p>
    <w:p w14:paraId="4CE7F2D3" w14:textId="77777777" w:rsidR="00C86998" w:rsidRPr="00C86998" w:rsidRDefault="00C86998" w:rsidP="00C86998">
      <w:pPr>
        <w:spacing w:line="360" w:lineRule="auto"/>
        <w:rPr>
          <w:rFonts w:ascii="Verdana" w:hAnsi="Verdana" w:cs="Segoe UI"/>
          <w:color w:val="1E1E1E"/>
          <w:shd w:val="clear" w:color="auto" w:fill="FFFFFF"/>
        </w:rPr>
      </w:pPr>
    </w:p>
    <w:p w14:paraId="32571103" w14:textId="6724C8B2" w:rsidR="00C86998" w:rsidRPr="00351125" w:rsidRDefault="00C86998" w:rsidP="00C86998">
      <w:pPr>
        <w:spacing w:line="360" w:lineRule="auto"/>
        <w:rPr>
          <w:rFonts w:ascii="Verdana" w:hAnsi="Verdana" w:cs="Segoe UI"/>
          <w:color w:val="1E1E1E"/>
          <w:shd w:val="clear" w:color="auto" w:fill="FFFFFF"/>
        </w:rPr>
      </w:pPr>
      <w:r w:rsidRPr="00C86998">
        <w:rPr>
          <w:rFonts w:ascii="Verdana" w:hAnsi="Verdana" w:cs="Segoe UI"/>
          <w:color w:val="1E1E1E"/>
          <w:shd w:val="clear" w:color="auto" w:fill="FFFFFF"/>
        </w:rPr>
        <w:t xml:space="preserve">This year's report expands on previous analyses by including data on volunteers and part-time workers. We </w:t>
      </w:r>
      <w:r>
        <w:rPr>
          <w:rFonts w:ascii="Verdana" w:hAnsi="Verdana" w:cs="Segoe UI"/>
          <w:color w:val="1E1E1E"/>
          <w:shd w:val="clear" w:color="auto" w:fill="FFFFFF"/>
        </w:rPr>
        <w:t>hope</w:t>
      </w:r>
      <w:r w:rsidRPr="00C86998">
        <w:rPr>
          <w:rFonts w:ascii="Verdana" w:hAnsi="Verdana" w:cs="Segoe UI"/>
          <w:color w:val="1E1E1E"/>
          <w:shd w:val="clear" w:color="auto" w:fill="FFFFFF"/>
        </w:rPr>
        <w:t xml:space="preserve"> to include data on Fire Cadets and employees with caring responsibilities in future reports. We </w:t>
      </w:r>
      <w:r>
        <w:rPr>
          <w:rFonts w:ascii="Verdana" w:hAnsi="Verdana" w:cs="Segoe UI"/>
          <w:color w:val="1E1E1E"/>
          <w:shd w:val="clear" w:color="auto" w:fill="FFFFFF"/>
        </w:rPr>
        <w:t xml:space="preserve">also </w:t>
      </w:r>
      <w:r w:rsidRPr="00C86998">
        <w:rPr>
          <w:rFonts w:ascii="Verdana" w:hAnsi="Verdana" w:cs="Segoe UI"/>
          <w:color w:val="1E1E1E"/>
          <w:shd w:val="clear" w:color="auto" w:fill="FFFFFF"/>
        </w:rPr>
        <w:t>aim to provide more intersectional insights while acknowledging the limitations of comprehensive coverage. Additionally, we are developing tools to understand staff retention better.</w:t>
      </w:r>
    </w:p>
    <w:p w14:paraId="2E957099" w14:textId="603EC8FE" w:rsidR="00351125" w:rsidRDefault="00351125" w:rsidP="006E0337">
      <w:pPr>
        <w:spacing w:line="360" w:lineRule="auto"/>
        <w:rPr>
          <w:rFonts w:ascii="Verdana" w:hAnsi="Verdana" w:cs="Arial"/>
          <w:color w:val="1E1E1E"/>
          <w:shd w:val="clear" w:color="auto" w:fill="FFFFFF"/>
        </w:rPr>
      </w:pPr>
    </w:p>
    <w:p w14:paraId="7ADBFB1E" w14:textId="4C474CBB" w:rsidR="00C86998" w:rsidRPr="00C86998" w:rsidRDefault="00C86998" w:rsidP="00C86998">
      <w:pPr>
        <w:spacing w:line="360" w:lineRule="auto"/>
        <w:rPr>
          <w:rFonts w:ascii="Verdana" w:hAnsi="Verdana" w:cs="Arial"/>
          <w:color w:val="1E1E1E"/>
          <w:shd w:val="clear" w:color="auto" w:fill="FFFFFF"/>
        </w:rPr>
      </w:pPr>
      <w:r w:rsidRPr="00C86998">
        <w:rPr>
          <w:rFonts w:ascii="Verdana" w:hAnsi="Verdana" w:cs="Arial"/>
          <w:color w:val="1E1E1E"/>
          <w:shd w:val="clear" w:color="auto" w:fill="FFFFFF"/>
        </w:rPr>
        <w:t xml:space="preserve">We hope this </w:t>
      </w:r>
      <w:r w:rsidR="00811EA8">
        <w:rPr>
          <w:rFonts w:ascii="Verdana" w:hAnsi="Verdana" w:cs="Arial"/>
          <w:color w:val="1E1E1E"/>
          <w:shd w:val="clear" w:color="auto" w:fill="FFFFFF"/>
        </w:rPr>
        <w:t xml:space="preserve">report </w:t>
      </w:r>
      <w:r w:rsidRPr="00C86998">
        <w:rPr>
          <w:rFonts w:ascii="Verdana" w:hAnsi="Verdana" w:cs="Arial"/>
          <w:color w:val="1E1E1E"/>
          <w:shd w:val="clear" w:color="auto" w:fill="FFFFFF"/>
        </w:rPr>
        <w:t xml:space="preserve">has highlighted </w:t>
      </w:r>
      <w:r w:rsidR="00811EA8">
        <w:rPr>
          <w:rFonts w:ascii="Verdana" w:hAnsi="Verdana" w:cs="Arial"/>
          <w:color w:val="1E1E1E"/>
          <w:shd w:val="clear" w:color="auto" w:fill="FFFFFF"/>
        </w:rPr>
        <w:t xml:space="preserve">some of </w:t>
      </w:r>
      <w:r w:rsidRPr="00C86998">
        <w:rPr>
          <w:rFonts w:ascii="Verdana" w:hAnsi="Verdana" w:cs="Arial"/>
          <w:color w:val="1E1E1E"/>
          <w:shd w:val="clear" w:color="auto" w:fill="FFFFFF"/>
        </w:rPr>
        <w:t xml:space="preserve">the </w:t>
      </w:r>
      <w:r w:rsidR="00811EA8">
        <w:rPr>
          <w:rFonts w:ascii="Verdana" w:hAnsi="Verdana" w:cs="Arial"/>
          <w:color w:val="1E1E1E"/>
          <w:shd w:val="clear" w:color="auto" w:fill="FFFFFF"/>
        </w:rPr>
        <w:t xml:space="preserve">data behind our strategic aims and the </w:t>
      </w:r>
      <w:r w:rsidRPr="00C86998">
        <w:rPr>
          <w:rFonts w:ascii="Verdana" w:hAnsi="Verdana" w:cs="Arial"/>
          <w:color w:val="1E1E1E"/>
          <w:shd w:val="clear" w:color="auto" w:fill="FFFFFF"/>
        </w:rPr>
        <w:t xml:space="preserve">ongoing work required to ensure </w:t>
      </w:r>
      <w:r w:rsidR="00811EA8">
        <w:rPr>
          <w:rFonts w:ascii="Verdana" w:hAnsi="Verdana" w:cs="Arial"/>
          <w:color w:val="1E1E1E"/>
          <w:shd w:val="clear" w:color="auto" w:fill="FFFFFF"/>
        </w:rPr>
        <w:t>we are</w:t>
      </w:r>
      <w:r w:rsidRPr="00C86998">
        <w:rPr>
          <w:rFonts w:ascii="Verdana" w:hAnsi="Verdana" w:cs="Arial"/>
          <w:color w:val="1E1E1E"/>
          <w:shd w:val="clear" w:color="auto" w:fill="FFFFFF"/>
        </w:rPr>
        <w:t xml:space="preserve"> representative of </w:t>
      </w:r>
      <w:r w:rsidR="00811EA8">
        <w:rPr>
          <w:rFonts w:ascii="Verdana" w:hAnsi="Verdana" w:cs="Arial"/>
          <w:color w:val="1E1E1E"/>
          <w:shd w:val="clear" w:color="auto" w:fill="FFFFFF"/>
        </w:rPr>
        <w:t>our</w:t>
      </w:r>
      <w:r w:rsidRPr="00C86998">
        <w:rPr>
          <w:rFonts w:ascii="Verdana" w:hAnsi="Verdana" w:cs="Arial"/>
          <w:color w:val="1E1E1E"/>
          <w:shd w:val="clear" w:color="auto" w:fill="FFFFFF"/>
        </w:rPr>
        <w:t xml:space="preserve"> South Yorkshire </w:t>
      </w:r>
      <w:r w:rsidR="00811EA8">
        <w:rPr>
          <w:rFonts w:ascii="Verdana" w:hAnsi="Verdana" w:cs="Arial"/>
          <w:color w:val="1E1E1E"/>
          <w:shd w:val="clear" w:color="auto" w:fill="FFFFFF"/>
        </w:rPr>
        <w:t>communities.</w:t>
      </w:r>
    </w:p>
    <w:p w14:paraId="643D96DF" w14:textId="77777777" w:rsidR="00C86998" w:rsidRPr="00C86998" w:rsidRDefault="00C86998" w:rsidP="00C86998">
      <w:pPr>
        <w:spacing w:line="360" w:lineRule="auto"/>
        <w:rPr>
          <w:rFonts w:ascii="Verdana" w:hAnsi="Verdana" w:cs="Arial"/>
          <w:color w:val="1E1E1E"/>
          <w:shd w:val="clear" w:color="auto" w:fill="FFFFFF"/>
        </w:rPr>
      </w:pPr>
    </w:p>
    <w:p w14:paraId="63B1B4E1" w14:textId="05166D56" w:rsidR="00C86998" w:rsidRDefault="00C86998" w:rsidP="00C86998">
      <w:pPr>
        <w:spacing w:line="360" w:lineRule="auto"/>
        <w:rPr>
          <w:rFonts w:ascii="Verdana" w:hAnsi="Verdana" w:cs="Arial"/>
          <w:color w:val="1E1E1E"/>
          <w:shd w:val="clear" w:color="auto" w:fill="FFFFFF"/>
        </w:rPr>
      </w:pPr>
      <w:r w:rsidRPr="00C86998">
        <w:rPr>
          <w:rFonts w:ascii="Verdana" w:hAnsi="Verdana" w:cs="Arial"/>
          <w:color w:val="1E1E1E"/>
          <w:shd w:val="clear" w:color="auto" w:fill="FFFFFF"/>
        </w:rPr>
        <w:t>If you have any questions,</w:t>
      </w:r>
      <w:r w:rsidR="00811EA8">
        <w:rPr>
          <w:rFonts w:ascii="Verdana" w:hAnsi="Verdana" w:cs="Arial"/>
          <w:color w:val="1E1E1E"/>
          <w:shd w:val="clear" w:color="auto" w:fill="FFFFFF"/>
        </w:rPr>
        <w:t xml:space="preserve"> comments or</w:t>
      </w:r>
      <w:r w:rsidRPr="00C86998">
        <w:rPr>
          <w:rFonts w:ascii="Verdana" w:hAnsi="Verdana" w:cs="Arial"/>
          <w:color w:val="1E1E1E"/>
          <w:shd w:val="clear" w:color="auto" w:fill="FFFFFF"/>
        </w:rPr>
        <w:t xml:space="preserve"> suggestions</w:t>
      </w:r>
      <w:r w:rsidR="00811EA8">
        <w:rPr>
          <w:rFonts w:ascii="Verdana" w:hAnsi="Verdana" w:cs="Arial"/>
          <w:color w:val="1E1E1E"/>
          <w:shd w:val="clear" w:color="auto" w:fill="FFFFFF"/>
        </w:rPr>
        <w:t xml:space="preserve"> </w:t>
      </w:r>
      <w:r w:rsidRPr="00C86998">
        <w:rPr>
          <w:rFonts w:ascii="Verdana" w:hAnsi="Verdana" w:cs="Arial"/>
          <w:color w:val="1E1E1E"/>
          <w:shd w:val="clear" w:color="auto" w:fill="FFFFFF"/>
        </w:rPr>
        <w:t>please contact the EDI team.</w:t>
      </w:r>
    </w:p>
    <w:sectPr w:rsidR="00C86998" w:rsidSect="00082B94">
      <w:footerReference w:type="first" r:id="rId5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B486B" w14:textId="77777777" w:rsidR="00A14CF3" w:rsidRDefault="00A14CF3" w:rsidP="00B650F7">
      <w:r>
        <w:separator/>
      </w:r>
    </w:p>
  </w:endnote>
  <w:endnote w:type="continuationSeparator" w:id="0">
    <w:p w14:paraId="2E741925" w14:textId="77777777" w:rsidR="00A14CF3" w:rsidRDefault="00A14CF3" w:rsidP="00B65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E7E59" w14:textId="77777777" w:rsidR="00A14CF3" w:rsidRDefault="00A14CF3">
    <w:pPr>
      <w:pStyle w:val="Footer"/>
    </w:pPr>
    <w:r>
      <w:rPr>
        <w:noProof/>
        <w:lang w:eastAsia="en-GB"/>
      </w:rPr>
      <w:drawing>
        <wp:anchor distT="0" distB="0" distL="114300" distR="114300" simplePos="0" relativeHeight="251656192" behindDoc="1" locked="0" layoutInCell="1" allowOverlap="1" wp14:anchorId="3AA18656" wp14:editId="766E5FEB">
          <wp:simplePos x="0" y="0"/>
          <wp:positionH relativeFrom="page">
            <wp:posOffset>0</wp:posOffset>
          </wp:positionH>
          <wp:positionV relativeFrom="paragraph">
            <wp:posOffset>-65258</wp:posOffset>
          </wp:positionV>
          <wp:extent cx="7574915" cy="885434"/>
          <wp:effectExtent l="0" t="0" r="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63099" name="Picture 1"/>
                  <pic:cNvPicPr/>
                </pic:nvPicPr>
                <pic:blipFill rotWithShape="1">
                  <a:blip r:embed="rId1">
                    <a:extLst>
                      <a:ext uri="{28A0092B-C50C-407E-A947-70E740481C1C}">
                        <a14:useLocalDpi xmlns:a14="http://schemas.microsoft.com/office/drawing/2010/main" val="0"/>
                      </a:ext>
                    </a:extLst>
                  </a:blip>
                  <a:srcRect t="22" b="1"/>
                  <a:stretch/>
                </pic:blipFill>
                <pic:spPr bwMode="auto">
                  <a:xfrm>
                    <a:off x="0" y="0"/>
                    <a:ext cx="7574915" cy="885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14:anchorId="3AA18656" wp14:editId="766E5FEB">
          <wp:simplePos x="0" y="0"/>
          <wp:positionH relativeFrom="page">
            <wp:posOffset>0</wp:posOffset>
          </wp:positionH>
          <wp:positionV relativeFrom="paragraph">
            <wp:posOffset>-65258</wp:posOffset>
          </wp:positionV>
          <wp:extent cx="7574915" cy="885434"/>
          <wp:effectExtent l="0" t="0" r="0" b="3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63099" name="Picture 1"/>
                  <pic:cNvPicPr/>
                </pic:nvPicPr>
                <pic:blipFill rotWithShape="1">
                  <a:blip r:embed="rId1">
                    <a:extLst>
                      <a:ext uri="{28A0092B-C50C-407E-A947-70E740481C1C}">
                        <a14:useLocalDpi xmlns:a14="http://schemas.microsoft.com/office/drawing/2010/main" val="0"/>
                      </a:ext>
                    </a:extLst>
                  </a:blip>
                  <a:srcRect t="22" b="1"/>
                  <a:stretch/>
                </pic:blipFill>
                <pic:spPr bwMode="auto">
                  <a:xfrm>
                    <a:off x="0" y="0"/>
                    <a:ext cx="7574915" cy="885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22150C" w14:textId="22A823B9" w:rsidR="00A14CF3" w:rsidRDefault="00A14CF3" w:rsidP="00083A01">
    <w:pPr>
      <w:pStyle w:val="Footer"/>
      <w:jc w:val="center"/>
    </w:pPr>
    <w:r>
      <w:fldChar w:fldCharType="begin"/>
    </w:r>
    <w:r>
      <w:instrText xml:space="preserve"> PAGE   \* MERGEFORMAT </w:instrText>
    </w:r>
    <w:r>
      <w:fldChar w:fldCharType="separate"/>
    </w:r>
    <w:r w:rsidR="00FF4D93">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F0F23" w14:textId="2FEFA7CD" w:rsidR="00A14CF3" w:rsidRPr="00AA0B85" w:rsidRDefault="00A14CF3" w:rsidP="00AA0B85">
    <w:pPr>
      <w:pStyle w:val="Footer"/>
      <w:rPr>
        <w:rFonts w:ascii="Calibri" w:hAnsi="Calibri" w:cs="Calibri"/>
        <w:sz w:val="22"/>
      </w:rPr>
    </w:pPr>
    <w:r>
      <w:rPr>
        <w:rFonts w:ascii="Calibri" w:hAnsi="Calibri" w:cs="Calibri"/>
        <w:sz w:val="22"/>
      </w:rPr>
      <w:t>Document Number: 542113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242394"/>
      <w:docPartObj>
        <w:docPartGallery w:val="Page Numbers (Bottom of Page)"/>
        <w:docPartUnique/>
      </w:docPartObj>
    </w:sdtPr>
    <w:sdtEndPr>
      <w:rPr>
        <w:noProof/>
      </w:rPr>
    </w:sdtEndPr>
    <w:sdtContent>
      <w:p w14:paraId="7597861E" w14:textId="127F7745" w:rsidR="00A14CF3" w:rsidRDefault="00A14CF3" w:rsidP="00C24AAE">
        <w:pPr>
          <w:pStyle w:val="Footer"/>
          <w:jc w:val="center"/>
        </w:pPr>
        <w:r>
          <w:rPr>
            <w:noProof/>
            <w:lang w:eastAsia="en-GB"/>
          </w:rPr>
          <w:drawing>
            <wp:anchor distT="0" distB="0" distL="114300" distR="114300" simplePos="0" relativeHeight="251658240" behindDoc="1" locked="0" layoutInCell="1" allowOverlap="1" wp14:anchorId="30AE1DC8" wp14:editId="69F5CEED">
              <wp:simplePos x="0" y="0"/>
              <wp:positionH relativeFrom="page">
                <wp:posOffset>0</wp:posOffset>
              </wp:positionH>
              <wp:positionV relativeFrom="paragraph">
                <wp:posOffset>-238125</wp:posOffset>
              </wp:positionV>
              <wp:extent cx="7574915" cy="885434"/>
              <wp:effectExtent l="0" t="0" r="0" b="381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63099" name="Picture 1"/>
                      <pic:cNvPicPr/>
                    </pic:nvPicPr>
                    <pic:blipFill rotWithShape="1">
                      <a:blip r:embed="rId1">
                        <a:extLst>
                          <a:ext uri="{28A0092B-C50C-407E-A947-70E740481C1C}">
                            <a14:useLocalDpi xmlns:a14="http://schemas.microsoft.com/office/drawing/2010/main" val="0"/>
                          </a:ext>
                        </a:extLst>
                      </a:blip>
                      <a:srcRect t="22" b="1"/>
                      <a:stretch/>
                    </pic:blipFill>
                    <pic:spPr bwMode="auto">
                      <a:xfrm>
                        <a:off x="0" y="0"/>
                        <a:ext cx="7574915" cy="885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4B0DA7">
          <w:rPr>
            <w:noProof/>
          </w:rPr>
          <w:t>19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13F59" w14:textId="77777777" w:rsidR="00A14CF3" w:rsidRDefault="00A14CF3" w:rsidP="00B650F7">
      <w:r>
        <w:separator/>
      </w:r>
    </w:p>
  </w:footnote>
  <w:footnote w:type="continuationSeparator" w:id="0">
    <w:p w14:paraId="64493298" w14:textId="77777777" w:rsidR="00A14CF3" w:rsidRDefault="00A14CF3" w:rsidP="00B650F7">
      <w:r>
        <w:continuationSeparator/>
      </w:r>
    </w:p>
  </w:footnote>
  <w:footnote w:id="1">
    <w:p w14:paraId="0B5AEFA2" w14:textId="57C23A1F" w:rsidR="00A14CF3" w:rsidRDefault="00A14CF3">
      <w:pPr>
        <w:pStyle w:val="FootnoteText"/>
      </w:pPr>
      <w:r>
        <w:rPr>
          <w:rStyle w:val="FootnoteReference"/>
        </w:rPr>
        <w:footnoteRef/>
      </w:r>
      <w:r>
        <w:t xml:space="preserve"> </w:t>
      </w:r>
      <w:r w:rsidRPr="000C50A8">
        <w:rPr>
          <w:rFonts w:ascii="Verdana" w:hAnsi="Verdana" w:cs="Arial"/>
        </w:rPr>
        <w:t>Also includes non-binary</w:t>
      </w:r>
    </w:p>
  </w:footnote>
  <w:footnote w:id="2">
    <w:p w14:paraId="3F26B5C6" w14:textId="5055A7FE" w:rsidR="00A14CF3" w:rsidRPr="002F09A0" w:rsidRDefault="00A14CF3">
      <w:pPr>
        <w:pStyle w:val="FootnoteText"/>
        <w:rPr>
          <w:rFonts w:ascii="Verdana" w:hAnsi="Verdana"/>
        </w:rPr>
      </w:pPr>
      <w:r w:rsidRPr="002F09A0">
        <w:rPr>
          <w:rStyle w:val="FootnoteReference"/>
          <w:rFonts w:ascii="Verdana" w:hAnsi="Verdana"/>
        </w:rPr>
        <w:footnoteRef/>
      </w:r>
      <w:r w:rsidRPr="002F09A0">
        <w:rPr>
          <w:rFonts w:ascii="Verdana" w:hAnsi="Verdana"/>
        </w:rPr>
        <w:t xml:space="preserve"> Trans data (gender reassignment) is collected separately</w:t>
      </w:r>
    </w:p>
  </w:footnote>
  <w:footnote w:id="3">
    <w:p w14:paraId="3AD1A855" w14:textId="7D9D9FCF" w:rsidR="00A14CF3" w:rsidRDefault="00A14CF3">
      <w:pPr>
        <w:pStyle w:val="FootnoteText"/>
      </w:pPr>
      <w:r>
        <w:rPr>
          <w:rStyle w:val="FootnoteReference"/>
        </w:rPr>
        <w:footnoteRef/>
      </w:r>
      <w:r>
        <w:t xml:space="preserve"> </w:t>
      </w:r>
      <w:hyperlink r:id="rId1" w:history="1">
        <w:r>
          <w:rPr>
            <w:rStyle w:val="Hyperlink"/>
          </w:rPr>
          <w:t>Equality Act 2010 (legislation.gov.uk)</w:t>
        </w:r>
      </w:hyperlink>
    </w:p>
  </w:footnote>
  <w:footnote w:id="4">
    <w:p w14:paraId="1C5E6212" w14:textId="47FCD29C" w:rsidR="00A14CF3" w:rsidRDefault="00A14CF3">
      <w:pPr>
        <w:pStyle w:val="FootnoteText"/>
      </w:pPr>
      <w:r>
        <w:rPr>
          <w:rStyle w:val="FootnoteReference"/>
        </w:rPr>
        <w:footnoteRef/>
      </w:r>
      <w:r>
        <w:t xml:space="preserve"> </w:t>
      </w:r>
      <w:hyperlink r:id="rId2" w:history="1">
        <w:r>
          <w:rPr>
            <w:rStyle w:val="Hyperlink"/>
          </w:rPr>
          <w:t>Definition of disability under the Equality Act 2010 - GOV.UK (www.gov.uk)</w:t>
        </w:r>
      </w:hyperlink>
    </w:p>
  </w:footnote>
  <w:footnote w:id="5">
    <w:p w14:paraId="2D9D4D84" w14:textId="77777777" w:rsidR="00A14CF3" w:rsidRDefault="00A14CF3" w:rsidP="00717B9D">
      <w:pPr>
        <w:pStyle w:val="FootnoteText"/>
      </w:pPr>
      <w:r>
        <w:rPr>
          <w:rStyle w:val="FootnoteReference"/>
        </w:rPr>
        <w:footnoteRef/>
      </w:r>
      <w:r>
        <w:t xml:space="preserve"> Includes undeclared</w:t>
      </w:r>
    </w:p>
  </w:footnote>
  <w:footnote w:id="6">
    <w:p w14:paraId="016EAE17" w14:textId="02441543" w:rsidR="00A14CF3" w:rsidRDefault="00A14CF3">
      <w:pPr>
        <w:pStyle w:val="FootnoteText"/>
      </w:pPr>
      <w:r>
        <w:rPr>
          <w:rStyle w:val="FootnoteReference"/>
        </w:rPr>
        <w:footnoteRef/>
      </w:r>
      <w:r>
        <w:t xml:space="preserve"> </w:t>
      </w:r>
      <w:hyperlink r:id="rId3" w:history="1">
        <w:r>
          <w:rPr>
            <w:rStyle w:val="Hyperlink"/>
          </w:rPr>
          <w:t>Equality Act 2010 (legislation.gov.uk)</w:t>
        </w:r>
      </w:hyperlink>
    </w:p>
  </w:footnote>
  <w:footnote w:id="7">
    <w:p w14:paraId="522D152A" w14:textId="1B61949B" w:rsidR="00A14CF3" w:rsidRDefault="00A14CF3">
      <w:pPr>
        <w:pStyle w:val="FootnoteText"/>
      </w:pPr>
      <w:r>
        <w:rPr>
          <w:rStyle w:val="FootnoteReference"/>
        </w:rPr>
        <w:footnoteRef/>
      </w:r>
      <w:r>
        <w:t xml:space="preserve"> </w:t>
      </w:r>
      <w:hyperlink r:id="rId4" w:history="1">
        <w:r>
          <w:rPr>
            <w:rStyle w:val="Hyperlink"/>
          </w:rPr>
          <w:t>Equality Act 2010 (legislation.gov.uk)</w:t>
        </w:r>
      </w:hyperlink>
    </w:p>
  </w:footnote>
  <w:footnote w:id="8">
    <w:p w14:paraId="4C9DCC8D" w14:textId="63CB5877" w:rsidR="00A14CF3" w:rsidRDefault="00A14CF3">
      <w:pPr>
        <w:pStyle w:val="FootnoteText"/>
      </w:pPr>
      <w:r>
        <w:rPr>
          <w:rStyle w:val="FootnoteReference"/>
        </w:rPr>
        <w:footnoteRef/>
      </w:r>
      <w:r>
        <w:t xml:space="preserve"> </w:t>
      </w:r>
      <w:hyperlink r:id="rId5" w:history="1">
        <w:r>
          <w:rPr>
            <w:rStyle w:val="Hyperlink"/>
          </w:rPr>
          <w:t>Sex discrimination | EHRC (equalityhumanrights.com)</w:t>
        </w:r>
      </w:hyperlink>
    </w:p>
  </w:footnote>
  <w:footnote w:id="9">
    <w:p w14:paraId="6651EF9B" w14:textId="38B03CAD" w:rsidR="00A14CF3" w:rsidRDefault="00A14CF3">
      <w:pPr>
        <w:pStyle w:val="FootnoteText"/>
      </w:pPr>
      <w:r>
        <w:rPr>
          <w:rStyle w:val="FootnoteReference"/>
        </w:rPr>
        <w:footnoteRef/>
      </w:r>
      <w:r>
        <w:t xml:space="preserve"> </w:t>
      </w:r>
      <w:hyperlink r:id="rId6" w:history="1">
        <w:r>
          <w:rPr>
            <w:rStyle w:val="Hyperlink"/>
          </w:rPr>
          <w:t>Build a custom area profile - Census 2021, ONS</w:t>
        </w:r>
      </w:hyperlink>
    </w:p>
  </w:footnote>
  <w:footnote w:id="10">
    <w:p w14:paraId="0C863EBF" w14:textId="26034A52" w:rsidR="00A14CF3" w:rsidRDefault="00A14CF3">
      <w:pPr>
        <w:pStyle w:val="FootnoteText"/>
      </w:pPr>
      <w:r>
        <w:rPr>
          <w:rStyle w:val="FootnoteReference"/>
        </w:rPr>
        <w:footnoteRef/>
      </w:r>
      <w:r>
        <w:t xml:space="preserve"> </w:t>
      </w:r>
      <w:hyperlink r:id="rId7" w:history="1">
        <w:r>
          <w:rPr>
            <w:rStyle w:val="Hyperlink"/>
          </w:rPr>
          <w:t>EDISectorReport.pdf (nfcc.org.uk)</w:t>
        </w:r>
      </w:hyperlink>
    </w:p>
  </w:footnote>
  <w:footnote w:id="11">
    <w:p w14:paraId="015EAC61" w14:textId="2915DB27" w:rsidR="00A14CF3" w:rsidRDefault="00A14CF3">
      <w:pPr>
        <w:pStyle w:val="FootnoteText"/>
      </w:pPr>
      <w:r>
        <w:rPr>
          <w:rStyle w:val="FootnoteReference"/>
        </w:rPr>
        <w:footnoteRef/>
      </w:r>
      <w:r>
        <w:t xml:space="preserve"> </w:t>
      </w:r>
      <w:hyperlink r:id="rId8" w:history="1">
        <w:r>
          <w:rPr>
            <w:rStyle w:val="Hyperlink"/>
          </w:rPr>
          <w:t>Equality Act 2010 (legislation.gov.uk)</w:t>
        </w:r>
      </w:hyperlink>
    </w:p>
  </w:footnote>
  <w:footnote w:id="12">
    <w:p w14:paraId="74734D27" w14:textId="77777777" w:rsidR="00A14CF3" w:rsidRDefault="00A14CF3" w:rsidP="00641298">
      <w:pPr>
        <w:pStyle w:val="FootnoteText"/>
      </w:pPr>
      <w:r>
        <w:rPr>
          <w:rStyle w:val="FootnoteReference"/>
        </w:rPr>
        <w:footnoteRef/>
      </w:r>
      <w:r>
        <w:t xml:space="preserve"> </w:t>
      </w:r>
      <w:hyperlink r:id="rId9" w:history="1">
        <w:r>
          <w:rPr>
            <w:rStyle w:val="Hyperlink"/>
          </w:rPr>
          <w:t>Rainbow Britain Report (2022) | Stonewall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50F6C"/>
    <w:multiLevelType w:val="multilevel"/>
    <w:tmpl w:val="87A2E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C26597"/>
    <w:multiLevelType w:val="hybridMultilevel"/>
    <w:tmpl w:val="329A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B259ED"/>
    <w:multiLevelType w:val="multilevel"/>
    <w:tmpl w:val="6202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0D175F"/>
    <w:multiLevelType w:val="hybridMultilevel"/>
    <w:tmpl w:val="33DA85EC"/>
    <w:lvl w:ilvl="0" w:tplc="AA7CC5C8">
      <w:start w:val="7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EA6B25"/>
    <w:multiLevelType w:val="hybridMultilevel"/>
    <w:tmpl w:val="2ABCD02A"/>
    <w:lvl w:ilvl="0" w:tplc="C5328CF6">
      <w:start w:val="7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ACC"/>
    <w:rsid w:val="000120E7"/>
    <w:rsid w:val="00014982"/>
    <w:rsid w:val="00016108"/>
    <w:rsid w:val="00046E1C"/>
    <w:rsid w:val="00050331"/>
    <w:rsid w:val="000715FC"/>
    <w:rsid w:val="0008132B"/>
    <w:rsid w:val="00082B94"/>
    <w:rsid w:val="00083A01"/>
    <w:rsid w:val="00087091"/>
    <w:rsid w:val="000A198C"/>
    <w:rsid w:val="000B59BA"/>
    <w:rsid w:val="000B719C"/>
    <w:rsid w:val="000C50A8"/>
    <w:rsid w:val="000D54A2"/>
    <w:rsid w:val="000D5B43"/>
    <w:rsid w:val="000E38EC"/>
    <w:rsid w:val="000F41FB"/>
    <w:rsid w:val="000F511B"/>
    <w:rsid w:val="00100B8E"/>
    <w:rsid w:val="0012650D"/>
    <w:rsid w:val="0012715C"/>
    <w:rsid w:val="00131BBC"/>
    <w:rsid w:val="001353AC"/>
    <w:rsid w:val="00136C6F"/>
    <w:rsid w:val="00142605"/>
    <w:rsid w:val="00146E37"/>
    <w:rsid w:val="00150CD7"/>
    <w:rsid w:val="00164C1C"/>
    <w:rsid w:val="00171E91"/>
    <w:rsid w:val="00175FFA"/>
    <w:rsid w:val="0019283E"/>
    <w:rsid w:val="00193EE6"/>
    <w:rsid w:val="0019527B"/>
    <w:rsid w:val="001A4DE7"/>
    <w:rsid w:val="001A79CB"/>
    <w:rsid w:val="001B2141"/>
    <w:rsid w:val="001C563D"/>
    <w:rsid w:val="001C7C88"/>
    <w:rsid w:val="0020189C"/>
    <w:rsid w:val="00204244"/>
    <w:rsid w:val="002159B0"/>
    <w:rsid w:val="00215E0B"/>
    <w:rsid w:val="00220366"/>
    <w:rsid w:val="00220E83"/>
    <w:rsid w:val="002262A1"/>
    <w:rsid w:val="00227395"/>
    <w:rsid w:val="002343E7"/>
    <w:rsid w:val="0024354D"/>
    <w:rsid w:val="00261685"/>
    <w:rsid w:val="002633AB"/>
    <w:rsid w:val="00266EDD"/>
    <w:rsid w:val="00267ADA"/>
    <w:rsid w:val="00270CDE"/>
    <w:rsid w:val="00274EB9"/>
    <w:rsid w:val="002A1D37"/>
    <w:rsid w:val="002A1EB7"/>
    <w:rsid w:val="002A50C1"/>
    <w:rsid w:val="002C0565"/>
    <w:rsid w:val="002D1EBF"/>
    <w:rsid w:val="002E1AA1"/>
    <w:rsid w:val="002E6D73"/>
    <w:rsid w:val="002F09A0"/>
    <w:rsid w:val="002F7803"/>
    <w:rsid w:val="00303346"/>
    <w:rsid w:val="0034077E"/>
    <w:rsid w:val="003415D3"/>
    <w:rsid w:val="00350D8D"/>
    <w:rsid w:val="00351125"/>
    <w:rsid w:val="00373A87"/>
    <w:rsid w:val="00373CAC"/>
    <w:rsid w:val="00373E1C"/>
    <w:rsid w:val="00382082"/>
    <w:rsid w:val="00385A4D"/>
    <w:rsid w:val="00393088"/>
    <w:rsid w:val="003958A7"/>
    <w:rsid w:val="00396DBA"/>
    <w:rsid w:val="0039775A"/>
    <w:rsid w:val="003A0FB1"/>
    <w:rsid w:val="003A1E76"/>
    <w:rsid w:val="003A5C53"/>
    <w:rsid w:val="003A7522"/>
    <w:rsid w:val="003B61BA"/>
    <w:rsid w:val="003C3AD4"/>
    <w:rsid w:val="003E11D7"/>
    <w:rsid w:val="003F5F8F"/>
    <w:rsid w:val="00402D91"/>
    <w:rsid w:val="00411A45"/>
    <w:rsid w:val="00453D68"/>
    <w:rsid w:val="0045504E"/>
    <w:rsid w:val="0048441B"/>
    <w:rsid w:val="00484DE6"/>
    <w:rsid w:val="004A079B"/>
    <w:rsid w:val="004B0DA7"/>
    <w:rsid w:val="004C46AE"/>
    <w:rsid w:val="004D6C2C"/>
    <w:rsid w:val="004D6E56"/>
    <w:rsid w:val="004E1166"/>
    <w:rsid w:val="004F7BC9"/>
    <w:rsid w:val="00521121"/>
    <w:rsid w:val="005306F7"/>
    <w:rsid w:val="00547EFC"/>
    <w:rsid w:val="0055154F"/>
    <w:rsid w:val="00552C9D"/>
    <w:rsid w:val="0055555C"/>
    <w:rsid w:val="005618CD"/>
    <w:rsid w:val="0056617D"/>
    <w:rsid w:val="005727CD"/>
    <w:rsid w:val="005B329C"/>
    <w:rsid w:val="005B3ADC"/>
    <w:rsid w:val="005C4AC7"/>
    <w:rsid w:val="005C5D3E"/>
    <w:rsid w:val="005D5D64"/>
    <w:rsid w:val="005D5FB1"/>
    <w:rsid w:val="005F013E"/>
    <w:rsid w:val="005F3C3D"/>
    <w:rsid w:val="005F4100"/>
    <w:rsid w:val="00604D2B"/>
    <w:rsid w:val="006063E7"/>
    <w:rsid w:val="0060696A"/>
    <w:rsid w:val="00637F4F"/>
    <w:rsid w:val="00641298"/>
    <w:rsid w:val="00673D7F"/>
    <w:rsid w:val="006821BD"/>
    <w:rsid w:val="006859AC"/>
    <w:rsid w:val="006A1AAB"/>
    <w:rsid w:val="006D45F6"/>
    <w:rsid w:val="006E0337"/>
    <w:rsid w:val="006E0E17"/>
    <w:rsid w:val="006F081B"/>
    <w:rsid w:val="006F2079"/>
    <w:rsid w:val="00717B9D"/>
    <w:rsid w:val="007222C4"/>
    <w:rsid w:val="0072612B"/>
    <w:rsid w:val="007535E1"/>
    <w:rsid w:val="0075708D"/>
    <w:rsid w:val="00762DBE"/>
    <w:rsid w:val="00777F13"/>
    <w:rsid w:val="00791068"/>
    <w:rsid w:val="00794455"/>
    <w:rsid w:val="007B0303"/>
    <w:rsid w:val="007B2E87"/>
    <w:rsid w:val="007B5392"/>
    <w:rsid w:val="007B736C"/>
    <w:rsid w:val="007C10E7"/>
    <w:rsid w:val="007C112D"/>
    <w:rsid w:val="007C4626"/>
    <w:rsid w:val="007C6FC0"/>
    <w:rsid w:val="007C7FEE"/>
    <w:rsid w:val="008041FE"/>
    <w:rsid w:val="00811EA8"/>
    <w:rsid w:val="00830546"/>
    <w:rsid w:val="008306C1"/>
    <w:rsid w:val="00856213"/>
    <w:rsid w:val="0087292E"/>
    <w:rsid w:val="008736DC"/>
    <w:rsid w:val="00880007"/>
    <w:rsid w:val="00887D5E"/>
    <w:rsid w:val="0089449A"/>
    <w:rsid w:val="008949BF"/>
    <w:rsid w:val="00894F3C"/>
    <w:rsid w:val="008C42BD"/>
    <w:rsid w:val="008C4C51"/>
    <w:rsid w:val="008C7FD4"/>
    <w:rsid w:val="008D1091"/>
    <w:rsid w:val="00922F13"/>
    <w:rsid w:val="009329B6"/>
    <w:rsid w:val="0093444E"/>
    <w:rsid w:val="00936E37"/>
    <w:rsid w:val="0094396E"/>
    <w:rsid w:val="009463A4"/>
    <w:rsid w:val="00953683"/>
    <w:rsid w:val="00957615"/>
    <w:rsid w:val="0096356E"/>
    <w:rsid w:val="00966561"/>
    <w:rsid w:val="00977EF9"/>
    <w:rsid w:val="00982479"/>
    <w:rsid w:val="00982BB7"/>
    <w:rsid w:val="009836B0"/>
    <w:rsid w:val="00993446"/>
    <w:rsid w:val="009A07BF"/>
    <w:rsid w:val="009A2297"/>
    <w:rsid w:val="009B52D2"/>
    <w:rsid w:val="009C5FC7"/>
    <w:rsid w:val="009C69E8"/>
    <w:rsid w:val="009E0254"/>
    <w:rsid w:val="009E74ED"/>
    <w:rsid w:val="009F1094"/>
    <w:rsid w:val="009F5B9E"/>
    <w:rsid w:val="00A03B24"/>
    <w:rsid w:val="00A109A7"/>
    <w:rsid w:val="00A14CF3"/>
    <w:rsid w:val="00A206C1"/>
    <w:rsid w:val="00A23AF0"/>
    <w:rsid w:val="00A26C1E"/>
    <w:rsid w:val="00A3336E"/>
    <w:rsid w:val="00A4482C"/>
    <w:rsid w:val="00A4533A"/>
    <w:rsid w:val="00A519FA"/>
    <w:rsid w:val="00A5756B"/>
    <w:rsid w:val="00A87E31"/>
    <w:rsid w:val="00A9624E"/>
    <w:rsid w:val="00AA0B85"/>
    <w:rsid w:val="00AA73FB"/>
    <w:rsid w:val="00AD16C6"/>
    <w:rsid w:val="00AD206C"/>
    <w:rsid w:val="00AE3997"/>
    <w:rsid w:val="00AE597D"/>
    <w:rsid w:val="00AF4F3D"/>
    <w:rsid w:val="00AF5D4A"/>
    <w:rsid w:val="00B0449F"/>
    <w:rsid w:val="00B11667"/>
    <w:rsid w:val="00B24F9F"/>
    <w:rsid w:val="00B27985"/>
    <w:rsid w:val="00B27B24"/>
    <w:rsid w:val="00B41E3E"/>
    <w:rsid w:val="00B6476E"/>
    <w:rsid w:val="00B650F7"/>
    <w:rsid w:val="00B82814"/>
    <w:rsid w:val="00B87785"/>
    <w:rsid w:val="00B91327"/>
    <w:rsid w:val="00BC534F"/>
    <w:rsid w:val="00BF2D14"/>
    <w:rsid w:val="00BF31EF"/>
    <w:rsid w:val="00C21B80"/>
    <w:rsid w:val="00C24330"/>
    <w:rsid w:val="00C24AAE"/>
    <w:rsid w:val="00C27D8A"/>
    <w:rsid w:val="00C3115A"/>
    <w:rsid w:val="00C44B66"/>
    <w:rsid w:val="00C56631"/>
    <w:rsid w:val="00C62951"/>
    <w:rsid w:val="00C63FE2"/>
    <w:rsid w:val="00C64D55"/>
    <w:rsid w:val="00C728A7"/>
    <w:rsid w:val="00C77DFF"/>
    <w:rsid w:val="00C86998"/>
    <w:rsid w:val="00CB63F5"/>
    <w:rsid w:val="00CC018E"/>
    <w:rsid w:val="00CE6026"/>
    <w:rsid w:val="00CE78EC"/>
    <w:rsid w:val="00CF14B1"/>
    <w:rsid w:val="00D008A8"/>
    <w:rsid w:val="00D2788A"/>
    <w:rsid w:val="00D623D0"/>
    <w:rsid w:val="00D62F68"/>
    <w:rsid w:val="00D6560E"/>
    <w:rsid w:val="00D7435A"/>
    <w:rsid w:val="00D821BA"/>
    <w:rsid w:val="00D87F7B"/>
    <w:rsid w:val="00D929D6"/>
    <w:rsid w:val="00D9798B"/>
    <w:rsid w:val="00DA24D6"/>
    <w:rsid w:val="00DA2D1B"/>
    <w:rsid w:val="00DA58A1"/>
    <w:rsid w:val="00DD1B7B"/>
    <w:rsid w:val="00DE77BE"/>
    <w:rsid w:val="00DF6C42"/>
    <w:rsid w:val="00E00148"/>
    <w:rsid w:val="00E0576C"/>
    <w:rsid w:val="00E058CD"/>
    <w:rsid w:val="00E06195"/>
    <w:rsid w:val="00E10F3B"/>
    <w:rsid w:val="00E203BE"/>
    <w:rsid w:val="00E308C0"/>
    <w:rsid w:val="00E42445"/>
    <w:rsid w:val="00E44DDB"/>
    <w:rsid w:val="00E46A99"/>
    <w:rsid w:val="00E62DA8"/>
    <w:rsid w:val="00E657BE"/>
    <w:rsid w:val="00E6690E"/>
    <w:rsid w:val="00E8500D"/>
    <w:rsid w:val="00E95C24"/>
    <w:rsid w:val="00EA01E7"/>
    <w:rsid w:val="00EA0EE2"/>
    <w:rsid w:val="00EA5FF8"/>
    <w:rsid w:val="00EC6102"/>
    <w:rsid w:val="00EC6677"/>
    <w:rsid w:val="00ED3077"/>
    <w:rsid w:val="00ED5FFC"/>
    <w:rsid w:val="00ED74A9"/>
    <w:rsid w:val="00EE4B3D"/>
    <w:rsid w:val="00F10911"/>
    <w:rsid w:val="00F14B65"/>
    <w:rsid w:val="00F167E4"/>
    <w:rsid w:val="00F24ECA"/>
    <w:rsid w:val="00F36916"/>
    <w:rsid w:val="00F37A95"/>
    <w:rsid w:val="00F42ACC"/>
    <w:rsid w:val="00F45540"/>
    <w:rsid w:val="00F73ED3"/>
    <w:rsid w:val="00F826B5"/>
    <w:rsid w:val="00F86D95"/>
    <w:rsid w:val="00FA1B21"/>
    <w:rsid w:val="00FC662D"/>
    <w:rsid w:val="00FD1DC2"/>
    <w:rsid w:val="00FD48B2"/>
    <w:rsid w:val="00FE2368"/>
    <w:rsid w:val="00FE3C84"/>
    <w:rsid w:val="00FF4D93"/>
    <w:rsid w:val="00FF5638"/>
    <w:rsid w:val="00FF74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B17602D"/>
  <w15:chartTrackingRefBased/>
  <w15:docId w15:val="{FEB9D424-218F-BA45-B3B8-3F270B53E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FC0"/>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D623D0"/>
    <w:pPr>
      <w:spacing w:line="360" w:lineRule="auto"/>
      <w:ind w:right="28"/>
      <w:outlineLvl w:val="0"/>
    </w:pPr>
    <w:rPr>
      <w:rFonts w:ascii="Verdana" w:eastAsiaTheme="minorHAnsi" w:hAnsi="Verdana" w:cs="Arial"/>
      <w:b/>
      <w:kern w:val="2"/>
      <w:sz w:val="28"/>
      <w:lang w:eastAsia="en-US"/>
      <w14:ligatures w14:val="standardContextual"/>
    </w:rPr>
  </w:style>
  <w:style w:type="paragraph" w:styleId="Heading3">
    <w:name w:val="heading 3"/>
    <w:basedOn w:val="Normal"/>
    <w:link w:val="Heading3Char"/>
    <w:uiPriority w:val="9"/>
    <w:qFormat/>
    <w:rsid w:val="006859A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50F7"/>
    <w:pPr>
      <w:tabs>
        <w:tab w:val="center" w:pos="4513"/>
        <w:tab w:val="right" w:pos="9026"/>
      </w:tabs>
    </w:pPr>
    <w:rPr>
      <w:rFonts w:ascii="Arial" w:eastAsiaTheme="minorHAnsi" w:hAnsi="Arial" w:cstheme="minorBidi"/>
      <w:kern w:val="2"/>
      <w:lang w:eastAsia="en-US"/>
      <w14:ligatures w14:val="standardContextual"/>
    </w:rPr>
  </w:style>
  <w:style w:type="character" w:customStyle="1" w:styleId="HeaderChar">
    <w:name w:val="Header Char"/>
    <w:basedOn w:val="DefaultParagraphFont"/>
    <w:link w:val="Header"/>
    <w:uiPriority w:val="99"/>
    <w:rsid w:val="00B650F7"/>
  </w:style>
  <w:style w:type="paragraph" w:styleId="Footer">
    <w:name w:val="footer"/>
    <w:basedOn w:val="Normal"/>
    <w:link w:val="FooterChar"/>
    <w:uiPriority w:val="99"/>
    <w:unhideWhenUsed/>
    <w:rsid w:val="00B650F7"/>
    <w:pPr>
      <w:tabs>
        <w:tab w:val="center" w:pos="4513"/>
        <w:tab w:val="right" w:pos="9026"/>
      </w:tabs>
    </w:pPr>
    <w:rPr>
      <w:rFonts w:ascii="Arial" w:eastAsiaTheme="minorHAnsi" w:hAnsi="Arial" w:cstheme="minorBidi"/>
      <w:kern w:val="2"/>
      <w:lang w:eastAsia="en-US"/>
      <w14:ligatures w14:val="standardContextual"/>
    </w:rPr>
  </w:style>
  <w:style w:type="character" w:customStyle="1" w:styleId="FooterChar">
    <w:name w:val="Footer Char"/>
    <w:basedOn w:val="DefaultParagraphFont"/>
    <w:link w:val="Footer"/>
    <w:uiPriority w:val="99"/>
    <w:rsid w:val="00B650F7"/>
  </w:style>
  <w:style w:type="paragraph" w:styleId="NoSpacing">
    <w:name w:val="No Spacing"/>
    <w:aliases w:val="SYFRS date"/>
    <w:next w:val="Normal"/>
    <w:link w:val="NoSpacingChar"/>
    <w:autoRedefine/>
    <w:uiPriority w:val="1"/>
    <w:qFormat/>
    <w:rsid w:val="00EA01E7"/>
    <w:pPr>
      <w:jc w:val="center"/>
    </w:pPr>
    <w:rPr>
      <w:rFonts w:ascii="Verdana" w:eastAsiaTheme="minorEastAsia" w:hAnsi="Verdana"/>
      <w:kern w:val="0"/>
      <w:sz w:val="32"/>
      <w:szCs w:val="22"/>
      <w:lang w:val="en-US" w:eastAsia="zh-CN"/>
      <w14:ligatures w14:val="none"/>
    </w:rPr>
  </w:style>
  <w:style w:type="character" w:customStyle="1" w:styleId="NoSpacingChar">
    <w:name w:val="No Spacing Char"/>
    <w:aliases w:val="SYFRS date Char"/>
    <w:basedOn w:val="DefaultParagraphFont"/>
    <w:link w:val="NoSpacing"/>
    <w:uiPriority w:val="1"/>
    <w:rsid w:val="00EA01E7"/>
    <w:rPr>
      <w:rFonts w:ascii="Verdana" w:eastAsiaTheme="minorEastAsia" w:hAnsi="Verdana"/>
      <w:kern w:val="0"/>
      <w:sz w:val="32"/>
      <w:szCs w:val="22"/>
      <w:lang w:val="en-US" w:eastAsia="zh-CN"/>
      <w14:ligatures w14:val="none"/>
    </w:rPr>
  </w:style>
  <w:style w:type="paragraph" w:styleId="Title">
    <w:name w:val="Title"/>
    <w:link w:val="TitleChar"/>
    <w:autoRedefine/>
    <w:uiPriority w:val="10"/>
    <w:qFormat/>
    <w:rsid w:val="00EA01E7"/>
    <w:pPr>
      <w:contextualSpacing/>
      <w:jc w:val="center"/>
    </w:pPr>
    <w:rPr>
      <w:rFonts w:ascii="Arial" w:eastAsiaTheme="majorEastAsia" w:hAnsi="Arial" w:cs="Arial"/>
      <w:b/>
      <w:kern w:val="28"/>
      <w:sz w:val="72"/>
      <w:szCs w:val="72"/>
    </w:rPr>
  </w:style>
  <w:style w:type="character" w:customStyle="1" w:styleId="TitleChar">
    <w:name w:val="Title Char"/>
    <w:basedOn w:val="DefaultParagraphFont"/>
    <w:link w:val="Title"/>
    <w:uiPriority w:val="10"/>
    <w:rsid w:val="00EA01E7"/>
    <w:rPr>
      <w:rFonts w:ascii="Arial" w:eastAsiaTheme="majorEastAsia" w:hAnsi="Arial" w:cs="Arial"/>
      <w:b/>
      <w:kern w:val="28"/>
      <w:sz w:val="72"/>
      <w:szCs w:val="72"/>
    </w:rPr>
  </w:style>
  <w:style w:type="paragraph" w:styleId="Subtitle">
    <w:name w:val="Subtitle"/>
    <w:next w:val="Normal"/>
    <w:link w:val="SubtitleChar"/>
    <w:autoRedefine/>
    <w:uiPriority w:val="11"/>
    <w:qFormat/>
    <w:rsid w:val="007B736C"/>
    <w:pPr>
      <w:numPr>
        <w:ilvl w:val="1"/>
      </w:numPr>
      <w:spacing w:after="160"/>
      <w:jc w:val="center"/>
    </w:pPr>
    <w:rPr>
      <w:rFonts w:ascii="Arial" w:eastAsiaTheme="minorEastAsia" w:hAnsi="Arial" w:cs="Times New Roman (Body CS)"/>
      <w:color w:val="000000" w:themeColor="text1"/>
      <w:sz w:val="48"/>
      <w:szCs w:val="22"/>
    </w:rPr>
  </w:style>
  <w:style w:type="character" w:customStyle="1" w:styleId="SubtitleChar">
    <w:name w:val="Subtitle Char"/>
    <w:basedOn w:val="DefaultParagraphFont"/>
    <w:link w:val="Subtitle"/>
    <w:uiPriority w:val="11"/>
    <w:rsid w:val="007B736C"/>
    <w:rPr>
      <w:rFonts w:ascii="Arial" w:eastAsiaTheme="minorEastAsia" w:hAnsi="Arial" w:cs="Times New Roman (Body CS)"/>
      <w:color w:val="000000" w:themeColor="text1"/>
      <w:sz w:val="48"/>
      <w:szCs w:val="22"/>
    </w:rPr>
  </w:style>
  <w:style w:type="paragraph" w:styleId="NormalWeb">
    <w:name w:val="Normal (Web)"/>
    <w:basedOn w:val="Normal"/>
    <w:uiPriority w:val="99"/>
    <w:semiHidden/>
    <w:unhideWhenUsed/>
    <w:rsid w:val="00D7435A"/>
    <w:pPr>
      <w:spacing w:before="100" w:beforeAutospacing="1" w:after="100" w:afterAutospacing="1"/>
    </w:pPr>
  </w:style>
  <w:style w:type="table" w:styleId="TableGrid">
    <w:name w:val="Table Grid"/>
    <w:basedOn w:val="TableNormal"/>
    <w:uiPriority w:val="39"/>
    <w:rsid w:val="00341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3415D3"/>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3415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Heading3Char">
    <w:name w:val="Heading 3 Char"/>
    <w:basedOn w:val="DefaultParagraphFont"/>
    <w:link w:val="Heading3"/>
    <w:uiPriority w:val="9"/>
    <w:rsid w:val="006859AC"/>
    <w:rPr>
      <w:rFonts w:ascii="Times New Roman" w:eastAsia="Times New Roman" w:hAnsi="Times New Roman" w:cs="Times New Roman"/>
      <w:b/>
      <w:bCs/>
      <w:kern w:val="0"/>
      <w:sz w:val="27"/>
      <w:szCs w:val="27"/>
      <w:lang w:eastAsia="en-GB"/>
      <w14:ligatures w14:val="none"/>
    </w:rPr>
  </w:style>
  <w:style w:type="paragraph" w:styleId="FootnoteText">
    <w:name w:val="footnote text"/>
    <w:basedOn w:val="Normal"/>
    <w:link w:val="FootnoteTextChar"/>
    <w:uiPriority w:val="99"/>
    <w:semiHidden/>
    <w:unhideWhenUsed/>
    <w:rsid w:val="0056617D"/>
    <w:rPr>
      <w:rFonts w:ascii="Arial" w:eastAsiaTheme="minorHAnsi" w:hAnsi="Arial" w:cstheme="minorBidi"/>
      <w:kern w:val="2"/>
      <w:sz w:val="20"/>
      <w:szCs w:val="20"/>
      <w:lang w:eastAsia="en-US"/>
      <w14:ligatures w14:val="standardContextual"/>
    </w:rPr>
  </w:style>
  <w:style w:type="character" w:customStyle="1" w:styleId="FootnoteTextChar">
    <w:name w:val="Footnote Text Char"/>
    <w:basedOn w:val="DefaultParagraphFont"/>
    <w:link w:val="FootnoteText"/>
    <w:uiPriority w:val="99"/>
    <w:semiHidden/>
    <w:rsid w:val="0056617D"/>
    <w:rPr>
      <w:rFonts w:ascii="Arial" w:hAnsi="Arial"/>
      <w:sz w:val="20"/>
      <w:szCs w:val="20"/>
    </w:rPr>
  </w:style>
  <w:style w:type="character" w:styleId="FootnoteReference">
    <w:name w:val="footnote reference"/>
    <w:basedOn w:val="DefaultParagraphFont"/>
    <w:uiPriority w:val="99"/>
    <w:semiHidden/>
    <w:unhideWhenUsed/>
    <w:rsid w:val="0056617D"/>
    <w:rPr>
      <w:vertAlign w:val="superscript"/>
    </w:rPr>
  </w:style>
  <w:style w:type="paragraph" w:styleId="EndnoteText">
    <w:name w:val="endnote text"/>
    <w:basedOn w:val="Normal"/>
    <w:link w:val="EndnoteTextChar"/>
    <w:uiPriority w:val="99"/>
    <w:semiHidden/>
    <w:unhideWhenUsed/>
    <w:rsid w:val="008D1091"/>
    <w:rPr>
      <w:sz w:val="20"/>
      <w:szCs w:val="20"/>
    </w:rPr>
  </w:style>
  <w:style w:type="character" w:customStyle="1" w:styleId="EndnoteTextChar">
    <w:name w:val="Endnote Text Char"/>
    <w:basedOn w:val="DefaultParagraphFont"/>
    <w:link w:val="EndnoteText"/>
    <w:uiPriority w:val="99"/>
    <w:semiHidden/>
    <w:rsid w:val="008D1091"/>
    <w:rPr>
      <w:rFonts w:ascii="Arial" w:hAnsi="Arial"/>
      <w:sz w:val="20"/>
      <w:szCs w:val="20"/>
    </w:rPr>
  </w:style>
  <w:style w:type="character" w:styleId="EndnoteReference">
    <w:name w:val="endnote reference"/>
    <w:basedOn w:val="DefaultParagraphFont"/>
    <w:uiPriority w:val="99"/>
    <w:semiHidden/>
    <w:unhideWhenUsed/>
    <w:rsid w:val="008D1091"/>
    <w:rPr>
      <w:vertAlign w:val="superscript"/>
    </w:rPr>
  </w:style>
  <w:style w:type="paragraph" w:styleId="ListParagraph">
    <w:name w:val="List Paragraph"/>
    <w:basedOn w:val="Normal"/>
    <w:uiPriority w:val="34"/>
    <w:qFormat/>
    <w:rsid w:val="009E0254"/>
    <w:pPr>
      <w:ind w:left="720"/>
      <w:contextualSpacing/>
    </w:pPr>
    <w:rPr>
      <w:rFonts w:ascii="Arial" w:eastAsiaTheme="minorHAnsi" w:hAnsi="Arial" w:cstheme="minorBidi"/>
      <w:kern w:val="2"/>
      <w:lang w:eastAsia="en-US"/>
      <w14:ligatures w14:val="standardContextual"/>
    </w:rPr>
  </w:style>
  <w:style w:type="character" w:customStyle="1" w:styleId="Heading1Char">
    <w:name w:val="Heading 1 Char"/>
    <w:basedOn w:val="DefaultParagraphFont"/>
    <w:link w:val="Heading1"/>
    <w:uiPriority w:val="9"/>
    <w:rsid w:val="00D623D0"/>
    <w:rPr>
      <w:rFonts w:ascii="Verdana" w:hAnsi="Verdana" w:cs="Arial"/>
      <w:b/>
      <w:sz w:val="28"/>
    </w:rPr>
  </w:style>
  <w:style w:type="character" w:styleId="Hyperlink">
    <w:name w:val="Hyperlink"/>
    <w:uiPriority w:val="99"/>
    <w:unhideWhenUsed/>
    <w:rsid w:val="00D623D0"/>
    <w:rPr>
      <w:color w:val="0563C1"/>
      <w:u w:val="single"/>
    </w:rPr>
  </w:style>
  <w:style w:type="character" w:styleId="FollowedHyperlink">
    <w:name w:val="FollowedHyperlink"/>
    <w:basedOn w:val="DefaultParagraphFont"/>
    <w:uiPriority w:val="99"/>
    <w:semiHidden/>
    <w:unhideWhenUsed/>
    <w:rsid w:val="00D623D0"/>
    <w:rPr>
      <w:color w:val="954F72" w:themeColor="followedHyperlink"/>
      <w:u w:val="single"/>
    </w:rPr>
  </w:style>
  <w:style w:type="paragraph" w:customStyle="1" w:styleId="Default">
    <w:name w:val="Default"/>
    <w:rsid w:val="00142605"/>
    <w:pPr>
      <w:autoSpaceDE w:val="0"/>
      <w:autoSpaceDN w:val="0"/>
      <w:adjustRightInd w:val="0"/>
    </w:pPr>
    <w:rPr>
      <w:rFonts w:ascii="Verdana" w:hAnsi="Verdana" w:cs="Verdana"/>
      <w:color w:val="000000"/>
      <w:kern w:val="0"/>
    </w:rPr>
  </w:style>
  <w:style w:type="table" w:styleId="ListTable4-Accent4">
    <w:name w:val="List Table 4 Accent 4"/>
    <w:basedOn w:val="TableNormal"/>
    <w:uiPriority w:val="49"/>
    <w:rsid w:val="00267ADA"/>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OCHeading">
    <w:name w:val="TOC Heading"/>
    <w:basedOn w:val="Heading1"/>
    <w:next w:val="Normal"/>
    <w:uiPriority w:val="39"/>
    <w:unhideWhenUsed/>
    <w:qFormat/>
    <w:rsid w:val="000B719C"/>
    <w:pPr>
      <w:keepNext/>
      <w:keepLines/>
      <w:spacing w:before="240" w:line="259" w:lineRule="auto"/>
      <w:ind w:right="0"/>
      <w:outlineLvl w:val="9"/>
    </w:pPr>
    <w:rPr>
      <w:rFonts w:asciiTheme="majorHAnsi" w:eastAsiaTheme="majorEastAsia" w:hAnsiTheme="majorHAnsi" w:cstheme="majorBidi"/>
      <w:b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0B719C"/>
    <w:pPr>
      <w:spacing w:after="100"/>
    </w:pPr>
  </w:style>
  <w:style w:type="character" w:styleId="Strong">
    <w:name w:val="Strong"/>
    <w:basedOn w:val="DefaultParagraphFont"/>
    <w:uiPriority w:val="22"/>
    <w:qFormat/>
    <w:rsid w:val="00351125"/>
    <w:rPr>
      <w:b/>
      <w:bCs/>
    </w:rPr>
  </w:style>
  <w:style w:type="paragraph" w:styleId="BalloonText">
    <w:name w:val="Balloon Text"/>
    <w:basedOn w:val="Normal"/>
    <w:link w:val="BalloonTextChar"/>
    <w:uiPriority w:val="99"/>
    <w:semiHidden/>
    <w:unhideWhenUsed/>
    <w:rsid w:val="00FE23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368"/>
    <w:rPr>
      <w:rFonts w:ascii="Segoe UI" w:eastAsia="Times New Roman" w:hAnsi="Segoe UI" w:cs="Segoe UI"/>
      <w:kern w:val="0"/>
      <w:sz w:val="18"/>
      <w:szCs w:val="18"/>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9267">
      <w:bodyDiv w:val="1"/>
      <w:marLeft w:val="0"/>
      <w:marRight w:val="0"/>
      <w:marTop w:val="0"/>
      <w:marBottom w:val="0"/>
      <w:divBdr>
        <w:top w:val="none" w:sz="0" w:space="0" w:color="auto"/>
        <w:left w:val="none" w:sz="0" w:space="0" w:color="auto"/>
        <w:bottom w:val="none" w:sz="0" w:space="0" w:color="auto"/>
        <w:right w:val="none" w:sz="0" w:space="0" w:color="auto"/>
      </w:divBdr>
    </w:div>
    <w:div w:id="69431072">
      <w:bodyDiv w:val="1"/>
      <w:marLeft w:val="0"/>
      <w:marRight w:val="0"/>
      <w:marTop w:val="0"/>
      <w:marBottom w:val="0"/>
      <w:divBdr>
        <w:top w:val="none" w:sz="0" w:space="0" w:color="auto"/>
        <w:left w:val="none" w:sz="0" w:space="0" w:color="auto"/>
        <w:bottom w:val="none" w:sz="0" w:space="0" w:color="auto"/>
        <w:right w:val="none" w:sz="0" w:space="0" w:color="auto"/>
      </w:divBdr>
    </w:div>
    <w:div w:id="107899403">
      <w:bodyDiv w:val="1"/>
      <w:marLeft w:val="0"/>
      <w:marRight w:val="0"/>
      <w:marTop w:val="0"/>
      <w:marBottom w:val="0"/>
      <w:divBdr>
        <w:top w:val="none" w:sz="0" w:space="0" w:color="auto"/>
        <w:left w:val="none" w:sz="0" w:space="0" w:color="auto"/>
        <w:bottom w:val="none" w:sz="0" w:space="0" w:color="auto"/>
        <w:right w:val="none" w:sz="0" w:space="0" w:color="auto"/>
      </w:divBdr>
    </w:div>
    <w:div w:id="155921610">
      <w:bodyDiv w:val="1"/>
      <w:marLeft w:val="0"/>
      <w:marRight w:val="0"/>
      <w:marTop w:val="0"/>
      <w:marBottom w:val="0"/>
      <w:divBdr>
        <w:top w:val="none" w:sz="0" w:space="0" w:color="auto"/>
        <w:left w:val="none" w:sz="0" w:space="0" w:color="auto"/>
        <w:bottom w:val="none" w:sz="0" w:space="0" w:color="auto"/>
        <w:right w:val="none" w:sz="0" w:space="0" w:color="auto"/>
      </w:divBdr>
    </w:div>
    <w:div w:id="173225309">
      <w:bodyDiv w:val="1"/>
      <w:marLeft w:val="0"/>
      <w:marRight w:val="0"/>
      <w:marTop w:val="0"/>
      <w:marBottom w:val="0"/>
      <w:divBdr>
        <w:top w:val="none" w:sz="0" w:space="0" w:color="auto"/>
        <w:left w:val="none" w:sz="0" w:space="0" w:color="auto"/>
        <w:bottom w:val="none" w:sz="0" w:space="0" w:color="auto"/>
        <w:right w:val="none" w:sz="0" w:space="0" w:color="auto"/>
      </w:divBdr>
    </w:div>
    <w:div w:id="199561025">
      <w:bodyDiv w:val="1"/>
      <w:marLeft w:val="0"/>
      <w:marRight w:val="0"/>
      <w:marTop w:val="0"/>
      <w:marBottom w:val="0"/>
      <w:divBdr>
        <w:top w:val="none" w:sz="0" w:space="0" w:color="auto"/>
        <w:left w:val="none" w:sz="0" w:space="0" w:color="auto"/>
        <w:bottom w:val="none" w:sz="0" w:space="0" w:color="auto"/>
        <w:right w:val="none" w:sz="0" w:space="0" w:color="auto"/>
      </w:divBdr>
      <w:divsChild>
        <w:div w:id="2033726735">
          <w:marLeft w:val="0"/>
          <w:marRight w:val="0"/>
          <w:marTop w:val="0"/>
          <w:marBottom w:val="0"/>
          <w:divBdr>
            <w:top w:val="none" w:sz="0" w:space="0" w:color="auto"/>
            <w:left w:val="none" w:sz="0" w:space="0" w:color="auto"/>
            <w:bottom w:val="none" w:sz="0" w:space="0" w:color="auto"/>
            <w:right w:val="none" w:sz="0" w:space="0" w:color="auto"/>
          </w:divBdr>
          <w:divsChild>
            <w:div w:id="620260876">
              <w:marLeft w:val="0"/>
              <w:marRight w:val="0"/>
              <w:marTop w:val="0"/>
              <w:marBottom w:val="0"/>
              <w:divBdr>
                <w:top w:val="none" w:sz="0" w:space="0" w:color="auto"/>
                <w:left w:val="none" w:sz="0" w:space="0" w:color="auto"/>
                <w:bottom w:val="none" w:sz="0" w:space="0" w:color="auto"/>
                <w:right w:val="none" w:sz="0" w:space="0" w:color="auto"/>
              </w:divBdr>
              <w:divsChild>
                <w:div w:id="70585155">
                  <w:marLeft w:val="0"/>
                  <w:marRight w:val="0"/>
                  <w:marTop w:val="0"/>
                  <w:marBottom w:val="0"/>
                  <w:divBdr>
                    <w:top w:val="none" w:sz="0" w:space="0" w:color="auto"/>
                    <w:left w:val="none" w:sz="0" w:space="0" w:color="auto"/>
                    <w:bottom w:val="none" w:sz="0" w:space="0" w:color="auto"/>
                    <w:right w:val="none" w:sz="0" w:space="0" w:color="auto"/>
                  </w:divBdr>
                  <w:divsChild>
                    <w:div w:id="734282089">
                      <w:marLeft w:val="0"/>
                      <w:marRight w:val="0"/>
                      <w:marTop w:val="0"/>
                      <w:marBottom w:val="0"/>
                      <w:divBdr>
                        <w:top w:val="none" w:sz="0" w:space="0" w:color="auto"/>
                        <w:left w:val="none" w:sz="0" w:space="0" w:color="auto"/>
                        <w:bottom w:val="none" w:sz="0" w:space="0" w:color="auto"/>
                        <w:right w:val="none" w:sz="0" w:space="0" w:color="auto"/>
                      </w:divBdr>
                      <w:divsChild>
                        <w:div w:id="1273709223">
                          <w:marLeft w:val="0"/>
                          <w:marRight w:val="0"/>
                          <w:marTop w:val="0"/>
                          <w:marBottom w:val="0"/>
                          <w:divBdr>
                            <w:top w:val="none" w:sz="0" w:space="0" w:color="auto"/>
                            <w:left w:val="none" w:sz="0" w:space="0" w:color="auto"/>
                            <w:bottom w:val="none" w:sz="0" w:space="0" w:color="auto"/>
                            <w:right w:val="none" w:sz="0" w:space="0" w:color="auto"/>
                          </w:divBdr>
                          <w:divsChild>
                            <w:div w:id="206721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38329">
      <w:bodyDiv w:val="1"/>
      <w:marLeft w:val="0"/>
      <w:marRight w:val="0"/>
      <w:marTop w:val="0"/>
      <w:marBottom w:val="0"/>
      <w:divBdr>
        <w:top w:val="none" w:sz="0" w:space="0" w:color="auto"/>
        <w:left w:val="none" w:sz="0" w:space="0" w:color="auto"/>
        <w:bottom w:val="none" w:sz="0" w:space="0" w:color="auto"/>
        <w:right w:val="none" w:sz="0" w:space="0" w:color="auto"/>
      </w:divBdr>
    </w:div>
    <w:div w:id="243564161">
      <w:bodyDiv w:val="1"/>
      <w:marLeft w:val="0"/>
      <w:marRight w:val="0"/>
      <w:marTop w:val="0"/>
      <w:marBottom w:val="0"/>
      <w:divBdr>
        <w:top w:val="none" w:sz="0" w:space="0" w:color="auto"/>
        <w:left w:val="none" w:sz="0" w:space="0" w:color="auto"/>
        <w:bottom w:val="none" w:sz="0" w:space="0" w:color="auto"/>
        <w:right w:val="none" w:sz="0" w:space="0" w:color="auto"/>
      </w:divBdr>
    </w:div>
    <w:div w:id="263343530">
      <w:bodyDiv w:val="1"/>
      <w:marLeft w:val="0"/>
      <w:marRight w:val="0"/>
      <w:marTop w:val="0"/>
      <w:marBottom w:val="0"/>
      <w:divBdr>
        <w:top w:val="none" w:sz="0" w:space="0" w:color="auto"/>
        <w:left w:val="none" w:sz="0" w:space="0" w:color="auto"/>
        <w:bottom w:val="none" w:sz="0" w:space="0" w:color="auto"/>
        <w:right w:val="none" w:sz="0" w:space="0" w:color="auto"/>
      </w:divBdr>
    </w:div>
    <w:div w:id="283469529">
      <w:bodyDiv w:val="1"/>
      <w:marLeft w:val="0"/>
      <w:marRight w:val="0"/>
      <w:marTop w:val="0"/>
      <w:marBottom w:val="0"/>
      <w:divBdr>
        <w:top w:val="none" w:sz="0" w:space="0" w:color="auto"/>
        <w:left w:val="none" w:sz="0" w:space="0" w:color="auto"/>
        <w:bottom w:val="none" w:sz="0" w:space="0" w:color="auto"/>
        <w:right w:val="none" w:sz="0" w:space="0" w:color="auto"/>
      </w:divBdr>
    </w:div>
    <w:div w:id="372388338">
      <w:bodyDiv w:val="1"/>
      <w:marLeft w:val="0"/>
      <w:marRight w:val="0"/>
      <w:marTop w:val="0"/>
      <w:marBottom w:val="0"/>
      <w:divBdr>
        <w:top w:val="none" w:sz="0" w:space="0" w:color="auto"/>
        <w:left w:val="none" w:sz="0" w:space="0" w:color="auto"/>
        <w:bottom w:val="none" w:sz="0" w:space="0" w:color="auto"/>
        <w:right w:val="none" w:sz="0" w:space="0" w:color="auto"/>
      </w:divBdr>
    </w:div>
    <w:div w:id="389378232">
      <w:bodyDiv w:val="1"/>
      <w:marLeft w:val="0"/>
      <w:marRight w:val="0"/>
      <w:marTop w:val="0"/>
      <w:marBottom w:val="0"/>
      <w:divBdr>
        <w:top w:val="none" w:sz="0" w:space="0" w:color="auto"/>
        <w:left w:val="none" w:sz="0" w:space="0" w:color="auto"/>
        <w:bottom w:val="none" w:sz="0" w:space="0" w:color="auto"/>
        <w:right w:val="none" w:sz="0" w:space="0" w:color="auto"/>
      </w:divBdr>
    </w:div>
    <w:div w:id="400369091">
      <w:bodyDiv w:val="1"/>
      <w:marLeft w:val="0"/>
      <w:marRight w:val="0"/>
      <w:marTop w:val="0"/>
      <w:marBottom w:val="0"/>
      <w:divBdr>
        <w:top w:val="none" w:sz="0" w:space="0" w:color="auto"/>
        <w:left w:val="none" w:sz="0" w:space="0" w:color="auto"/>
        <w:bottom w:val="none" w:sz="0" w:space="0" w:color="auto"/>
        <w:right w:val="none" w:sz="0" w:space="0" w:color="auto"/>
      </w:divBdr>
      <w:divsChild>
        <w:div w:id="1463228766">
          <w:marLeft w:val="0"/>
          <w:marRight w:val="0"/>
          <w:marTop w:val="0"/>
          <w:marBottom w:val="0"/>
          <w:divBdr>
            <w:top w:val="none" w:sz="0" w:space="0" w:color="auto"/>
            <w:left w:val="none" w:sz="0" w:space="0" w:color="auto"/>
            <w:bottom w:val="none" w:sz="0" w:space="0" w:color="auto"/>
            <w:right w:val="none" w:sz="0" w:space="0" w:color="auto"/>
          </w:divBdr>
        </w:div>
        <w:div w:id="1089622091">
          <w:marLeft w:val="0"/>
          <w:marRight w:val="0"/>
          <w:marTop w:val="0"/>
          <w:marBottom w:val="0"/>
          <w:divBdr>
            <w:top w:val="none" w:sz="0" w:space="0" w:color="auto"/>
            <w:left w:val="none" w:sz="0" w:space="0" w:color="auto"/>
            <w:bottom w:val="none" w:sz="0" w:space="0" w:color="auto"/>
            <w:right w:val="none" w:sz="0" w:space="0" w:color="auto"/>
          </w:divBdr>
        </w:div>
        <w:div w:id="1738355813">
          <w:marLeft w:val="0"/>
          <w:marRight w:val="0"/>
          <w:marTop w:val="0"/>
          <w:marBottom w:val="0"/>
          <w:divBdr>
            <w:top w:val="none" w:sz="0" w:space="0" w:color="auto"/>
            <w:left w:val="none" w:sz="0" w:space="0" w:color="auto"/>
            <w:bottom w:val="none" w:sz="0" w:space="0" w:color="auto"/>
            <w:right w:val="none" w:sz="0" w:space="0" w:color="auto"/>
          </w:divBdr>
        </w:div>
        <w:div w:id="417168810">
          <w:marLeft w:val="0"/>
          <w:marRight w:val="0"/>
          <w:marTop w:val="0"/>
          <w:marBottom w:val="0"/>
          <w:divBdr>
            <w:top w:val="none" w:sz="0" w:space="0" w:color="auto"/>
            <w:left w:val="none" w:sz="0" w:space="0" w:color="auto"/>
            <w:bottom w:val="none" w:sz="0" w:space="0" w:color="auto"/>
            <w:right w:val="none" w:sz="0" w:space="0" w:color="auto"/>
          </w:divBdr>
        </w:div>
        <w:div w:id="523442774">
          <w:marLeft w:val="0"/>
          <w:marRight w:val="0"/>
          <w:marTop w:val="0"/>
          <w:marBottom w:val="0"/>
          <w:divBdr>
            <w:top w:val="none" w:sz="0" w:space="0" w:color="auto"/>
            <w:left w:val="none" w:sz="0" w:space="0" w:color="auto"/>
            <w:bottom w:val="none" w:sz="0" w:space="0" w:color="auto"/>
            <w:right w:val="none" w:sz="0" w:space="0" w:color="auto"/>
          </w:divBdr>
        </w:div>
        <w:div w:id="1955360844">
          <w:marLeft w:val="0"/>
          <w:marRight w:val="0"/>
          <w:marTop w:val="0"/>
          <w:marBottom w:val="0"/>
          <w:divBdr>
            <w:top w:val="none" w:sz="0" w:space="0" w:color="auto"/>
            <w:left w:val="none" w:sz="0" w:space="0" w:color="auto"/>
            <w:bottom w:val="none" w:sz="0" w:space="0" w:color="auto"/>
            <w:right w:val="none" w:sz="0" w:space="0" w:color="auto"/>
          </w:divBdr>
        </w:div>
      </w:divsChild>
    </w:div>
    <w:div w:id="470445103">
      <w:bodyDiv w:val="1"/>
      <w:marLeft w:val="0"/>
      <w:marRight w:val="0"/>
      <w:marTop w:val="0"/>
      <w:marBottom w:val="0"/>
      <w:divBdr>
        <w:top w:val="none" w:sz="0" w:space="0" w:color="auto"/>
        <w:left w:val="none" w:sz="0" w:space="0" w:color="auto"/>
        <w:bottom w:val="none" w:sz="0" w:space="0" w:color="auto"/>
        <w:right w:val="none" w:sz="0" w:space="0" w:color="auto"/>
      </w:divBdr>
    </w:div>
    <w:div w:id="481193744">
      <w:bodyDiv w:val="1"/>
      <w:marLeft w:val="0"/>
      <w:marRight w:val="0"/>
      <w:marTop w:val="0"/>
      <w:marBottom w:val="0"/>
      <w:divBdr>
        <w:top w:val="none" w:sz="0" w:space="0" w:color="auto"/>
        <w:left w:val="none" w:sz="0" w:space="0" w:color="auto"/>
        <w:bottom w:val="none" w:sz="0" w:space="0" w:color="auto"/>
        <w:right w:val="none" w:sz="0" w:space="0" w:color="auto"/>
      </w:divBdr>
    </w:div>
    <w:div w:id="553659214">
      <w:bodyDiv w:val="1"/>
      <w:marLeft w:val="0"/>
      <w:marRight w:val="0"/>
      <w:marTop w:val="0"/>
      <w:marBottom w:val="0"/>
      <w:divBdr>
        <w:top w:val="none" w:sz="0" w:space="0" w:color="auto"/>
        <w:left w:val="none" w:sz="0" w:space="0" w:color="auto"/>
        <w:bottom w:val="none" w:sz="0" w:space="0" w:color="auto"/>
        <w:right w:val="none" w:sz="0" w:space="0" w:color="auto"/>
      </w:divBdr>
    </w:div>
    <w:div w:id="629096498">
      <w:bodyDiv w:val="1"/>
      <w:marLeft w:val="0"/>
      <w:marRight w:val="0"/>
      <w:marTop w:val="0"/>
      <w:marBottom w:val="0"/>
      <w:divBdr>
        <w:top w:val="none" w:sz="0" w:space="0" w:color="auto"/>
        <w:left w:val="none" w:sz="0" w:space="0" w:color="auto"/>
        <w:bottom w:val="none" w:sz="0" w:space="0" w:color="auto"/>
        <w:right w:val="none" w:sz="0" w:space="0" w:color="auto"/>
      </w:divBdr>
    </w:div>
    <w:div w:id="631178114">
      <w:bodyDiv w:val="1"/>
      <w:marLeft w:val="0"/>
      <w:marRight w:val="0"/>
      <w:marTop w:val="0"/>
      <w:marBottom w:val="0"/>
      <w:divBdr>
        <w:top w:val="none" w:sz="0" w:space="0" w:color="auto"/>
        <w:left w:val="none" w:sz="0" w:space="0" w:color="auto"/>
        <w:bottom w:val="none" w:sz="0" w:space="0" w:color="auto"/>
        <w:right w:val="none" w:sz="0" w:space="0" w:color="auto"/>
      </w:divBdr>
    </w:div>
    <w:div w:id="637878488">
      <w:bodyDiv w:val="1"/>
      <w:marLeft w:val="0"/>
      <w:marRight w:val="0"/>
      <w:marTop w:val="0"/>
      <w:marBottom w:val="0"/>
      <w:divBdr>
        <w:top w:val="none" w:sz="0" w:space="0" w:color="auto"/>
        <w:left w:val="none" w:sz="0" w:space="0" w:color="auto"/>
        <w:bottom w:val="none" w:sz="0" w:space="0" w:color="auto"/>
        <w:right w:val="none" w:sz="0" w:space="0" w:color="auto"/>
      </w:divBdr>
    </w:div>
    <w:div w:id="701707066">
      <w:bodyDiv w:val="1"/>
      <w:marLeft w:val="0"/>
      <w:marRight w:val="0"/>
      <w:marTop w:val="0"/>
      <w:marBottom w:val="0"/>
      <w:divBdr>
        <w:top w:val="none" w:sz="0" w:space="0" w:color="auto"/>
        <w:left w:val="none" w:sz="0" w:space="0" w:color="auto"/>
        <w:bottom w:val="none" w:sz="0" w:space="0" w:color="auto"/>
        <w:right w:val="none" w:sz="0" w:space="0" w:color="auto"/>
      </w:divBdr>
      <w:divsChild>
        <w:div w:id="1232035077">
          <w:marLeft w:val="0"/>
          <w:marRight w:val="0"/>
          <w:marTop w:val="0"/>
          <w:marBottom w:val="0"/>
          <w:divBdr>
            <w:top w:val="none" w:sz="0" w:space="0" w:color="auto"/>
            <w:left w:val="none" w:sz="0" w:space="0" w:color="auto"/>
            <w:bottom w:val="none" w:sz="0" w:space="0" w:color="auto"/>
            <w:right w:val="none" w:sz="0" w:space="0" w:color="auto"/>
          </w:divBdr>
        </w:div>
        <w:div w:id="1047339753">
          <w:marLeft w:val="0"/>
          <w:marRight w:val="0"/>
          <w:marTop w:val="0"/>
          <w:marBottom w:val="0"/>
          <w:divBdr>
            <w:top w:val="none" w:sz="0" w:space="0" w:color="auto"/>
            <w:left w:val="none" w:sz="0" w:space="0" w:color="auto"/>
            <w:bottom w:val="none" w:sz="0" w:space="0" w:color="auto"/>
            <w:right w:val="none" w:sz="0" w:space="0" w:color="auto"/>
          </w:divBdr>
        </w:div>
        <w:div w:id="1576084893">
          <w:marLeft w:val="0"/>
          <w:marRight w:val="0"/>
          <w:marTop w:val="0"/>
          <w:marBottom w:val="0"/>
          <w:divBdr>
            <w:top w:val="none" w:sz="0" w:space="0" w:color="auto"/>
            <w:left w:val="none" w:sz="0" w:space="0" w:color="auto"/>
            <w:bottom w:val="none" w:sz="0" w:space="0" w:color="auto"/>
            <w:right w:val="none" w:sz="0" w:space="0" w:color="auto"/>
          </w:divBdr>
        </w:div>
        <w:div w:id="377824365">
          <w:marLeft w:val="0"/>
          <w:marRight w:val="0"/>
          <w:marTop w:val="0"/>
          <w:marBottom w:val="0"/>
          <w:divBdr>
            <w:top w:val="none" w:sz="0" w:space="0" w:color="auto"/>
            <w:left w:val="none" w:sz="0" w:space="0" w:color="auto"/>
            <w:bottom w:val="none" w:sz="0" w:space="0" w:color="auto"/>
            <w:right w:val="none" w:sz="0" w:space="0" w:color="auto"/>
          </w:divBdr>
        </w:div>
        <w:div w:id="97650210">
          <w:marLeft w:val="0"/>
          <w:marRight w:val="0"/>
          <w:marTop w:val="0"/>
          <w:marBottom w:val="0"/>
          <w:divBdr>
            <w:top w:val="none" w:sz="0" w:space="0" w:color="auto"/>
            <w:left w:val="none" w:sz="0" w:space="0" w:color="auto"/>
            <w:bottom w:val="none" w:sz="0" w:space="0" w:color="auto"/>
            <w:right w:val="none" w:sz="0" w:space="0" w:color="auto"/>
          </w:divBdr>
        </w:div>
        <w:div w:id="1581939488">
          <w:marLeft w:val="0"/>
          <w:marRight w:val="0"/>
          <w:marTop w:val="0"/>
          <w:marBottom w:val="0"/>
          <w:divBdr>
            <w:top w:val="none" w:sz="0" w:space="0" w:color="auto"/>
            <w:left w:val="none" w:sz="0" w:space="0" w:color="auto"/>
            <w:bottom w:val="none" w:sz="0" w:space="0" w:color="auto"/>
            <w:right w:val="none" w:sz="0" w:space="0" w:color="auto"/>
          </w:divBdr>
        </w:div>
      </w:divsChild>
    </w:div>
    <w:div w:id="705134006">
      <w:bodyDiv w:val="1"/>
      <w:marLeft w:val="0"/>
      <w:marRight w:val="0"/>
      <w:marTop w:val="0"/>
      <w:marBottom w:val="0"/>
      <w:divBdr>
        <w:top w:val="none" w:sz="0" w:space="0" w:color="auto"/>
        <w:left w:val="none" w:sz="0" w:space="0" w:color="auto"/>
        <w:bottom w:val="none" w:sz="0" w:space="0" w:color="auto"/>
        <w:right w:val="none" w:sz="0" w:space="0" w:color="auto"/>
      </w:divBdr>
    </w:div>
    <w:div w:id="723329264">
      <w:bodyDiv w:val="1"/>
      <w:marLeft w:val="0"/>
      <w:marRight w:val="0"/>
      <w:marTop w:val="0"/>
      <w:marBottom w:val="0"/>
      <w:divBdr>
        <w:top w:val="none" w:sz="0" w:space="0" w:color="auto"/>
        <w:left w:val="none" w:sz="0" w:space="0" w:color="auto"/>
        <w:bottom w:val="none" w:sz="0" w:space="0" w:color="auto"/>
        <w:right w:val="none" w:sz="0" w:space="0" w:color="auto"/>
      </w:divBdr>
    </w:div>
    <w:div w:id="762380596">
      <w:bodyDiv w:val="1"/>
      <w:marLeft w:val="0"/>
      <w:marRight w:val="0"/>
      <w:marTop w:val="0"/>
      <w:marBottom w:val="0"/>
      <w:divBdr>
        <w:top w:val="none" w:sz="0" w:space="0" w:color="auto"/>
        <w:left w:val="none" w:sz="0" w:space="0" w:color="auto"/>
        <w:bottom w:val="none" w:sz="0" w:space="0" w:color="auto"/>
        <w:right w:val="none" w:sz="0" w:space="0" w:color="auto"/>
      </w:divBdr>
    </w:div>
    <w:div w:id="808013176">
      <w:bodyDiv w:val="1"/>
      <w:marLeft w:val="0"/>
      <w:marRight w:val="0"/>
      <w:marTop w:val="0"/>
      <w:marBottom w:val="0"/>
      <w:divBdr>
        <w:top w:val="none" w:sz="0" w:space="0" w:color="auto"/>
        <w:left w:val="none" w:sz="0" w:space="0" w:color="auto"/>
        <w:bottom w:val="none" w:sz="0" w:space="0" w:color="auto"/>
        <w:right w:val="none" w:sz="0" w:space="0" w:color="auto"/>
      </w:divBdr>
    </w:div>
    <w:div w:id="964576702">
      <w:bodyDiv w:val="1"/>
      <w:marLeft w:val="0"/>
      <w:marRight w:val="0"/>
      <w:marTop w:val="0"/>
      <w:marBottom w:val="0"/>
      <w:divBdr>
        <w:top w:val="none" w:sz="0" w:space="0" w:color="auto"/>
        <w:left w:val="none" w:sz="0" w:space="0" w:color="auto"/>
        <w:bottom w:val="none" w:sz="0" w:space="0" w:color="auto"/>
        <w:right w:val="none" w:sz="0" w:space="0" w:color="auto"/>
      </w:divBdr>
    </w:div>
    <w:div w:id="973372584">
      <w:bodyDiv w:val="1"/>
      <w:marLeft w:val="0"/>
      <w:marRight w:val="0"/>
      <w:marTop w:val="0"/>
      <w:marBottom w:val="0"/>
      <w:divBdr>
        <w:top w:val="none" w:sz="0" w:space="0" w:color="auto"/>
        <w:left w:val="none" w:sz="0" w:space="0" w:color="auto"/>
        <w:bottom w:val="none" w:sz="0" w:space="0" w:color="auto"/>
        <w:right w:val="none" w:sz="0" w:space="0" w:color="auto"/>
      </w:divBdr>
    </w:div>
    <w:div w:id="997464017">
      <w:bodyDiv w:val="1"/>
      <w:marLeft w:val="0"/>
      <w:marRight w:val="0"/>
      <w:marTop w:val="0"/>
      <w:marBottom w:val="0"/>
      <w:divBdr>
        <w:top w:val="none" w:sz="0" w:space="0" w:color="auto"/>
        <w:left w:val="none" w:sz="0" w:space="0" w:color="auto"/>
        <w:bottom w:val="none" w:sz="0" w:space="0" w:color="auto"/>
        <w:right w:val="none" w:sz="0" w:space="0" w:color="auto"/>
      </w:divBdr>
    </w:div>
    <w:div w:id="1014038710">
      <w:bodyDiv w:val="1"/>
      <w:marLeft w:val="0"/>
      <w:marRight w:val="0"/>
      <w:marTop w:val="0"/>
      <w:marBottom w:val="0"/>
      <w:divBdr>
        <w:top w:val="none" w:sz="0" w:space="0" w:color="auto"/>
        <w:left w:val="none" w:sz="0" w:space="0" w:color="auto"/>
        <w:bottom w:val="none" w:sz="0" w:space="0" w:color="auto"/>
        <w:right w:val="none" w:sz="0" w:space="0" w:color="auto"/>
      </w:divBdr>
    </w:div>
    <w:div w:id="1043946448">
      <w:bodyDiv w:val="1"/>
      <w:marLeft w:val="0"/>
      <w:marRight w:val="0"/>
      <w:marTop w:val="0"/>
      <w:marBottom w:val="0"/>
      <w:divBdr>
        <w:top w:val="none" w:sz="0" w:space="0" w:color="auto"/>
        <w:left w:val="none" w:sz="0" w:space="0" w:color="auto"/>
        <w:bottom w:val="none" w:sz="0" w:space="0" w:color="auto"/>
        <w:right w:val="none" w:sz="0" w:space="0" w:color="auto"/>
      </w:divBdr>
    </w:div>
    <w:div w:id="1064452473">
      <w:bodyDiv w:val="1"/>
      <w:marLeft w:val="0"/>
      <w:marRight w:val="0"/>
      <w:marTop w:val="0"/>
      <w:marBottom w:val="0"/>
      <w:divBdr>
        <w:top w:val="none" w:sz="0" w:space="0" w:color="auto"/>
        <w:left w:val="none" w:sz="0" w:space="0" w:color="auto"/>
        <w:bottom w:val="none" w:sz="0" w:space="0" w:color="auto"/>
        <w:right w:val="none" w:sz="0" w:space="0" w:color="auto"/>
      </w:divBdr>
    </w:div>
    <w:div w:id="1124153506">
      <w:bodyDiv w:val="1"/>
      <w:marLeft w:val="0"/>
      <w:marRight w:val="0"/>
      <w:marTop w:val="0"/>
      <w:marBottom w:val="0"/>
      <w:divBdr>
        <w:top w:val="none" w:sz="0" w:space="0" w:color="auto"/>
        <w:left w:val="none" w:sz="0" w:space="0" w:color="auto"/>
        <w:bottom w:val="none" w:sz="0" w:space="0" w:color="auto"/>
        <w:right w:val="none" w:sz="0" w:space="0" w:color="auto"/>
      </w:divBdr>
    </w:div>
    <w:div w:id="1137526424">
      <w:bodyDiv w:val="1"/>
      <w:marLeft w:val="0"/>
      <w:marRight w:val="0"/>
      <w:marTop w:val="0"/>
      <w:marBottom w:val="0"/>
      <w:divBdr>
        <w:top w:val="none" w:sz="0" w:space="0" w:color="auto"/>
        <w:left w:val="none" w:sz="0" w:space="0" w:color="auto"/>
        <w:bottom w:val="none" w:sz="0" w:space="0" w:color="auto"/>
        <w:right w:val="none" w:sz="0" w:space="0" w:color="auto"/>
      </w:divBdr>
    </w:div>
    <w:div w:id="1138104427">
      <w:bodyDiv w:val="1"/>
      <w:marLeft w:val="0"/>
      <w:marRight w:val="0"/>
      <w:marTop w:val="0"/>
      <w:marBottom w:val="0"/>
      <w:divBdr>
        <w:top w:val="none" w:sz="0" w:space="0" w:color="auto"/>
        <w:left w:val="none" w:sz="0" w:space="0" w:color="auto"/>
        <w:bottom w:val="none" w:sz="0" w:space="0" w:color="auto"/>
        <w:right w:val="none" w:sz="0" w:space="0" w:color="auto"/>
      </w:divBdr>
    </w:div>
    <w:div w:id="1160192237">
      <w:bodyDiv w:val="1"/>
      <w:marLeft w:val="0"/>
      <w:marRight w:val="0"/>
      <w:marTop w:val="0"/>
      <w:marBottom w:val="0"/>
      <w:divBdr>
        <w:top w:val="none" w:sz="0" w:space="0" w:color="auto"/>
        <w:left w:val="none" w:sz="0" w:space="0" w:color="auto"/>
        <w:bottom w:val="none" w:sz="0" w:space="0" w:color="auto"/>
        <w:right w:val="none" w:sz="0" w:space="0" w:color="auto"/>
      </w:divBdr>
    </w:div>
    <w:div w:id="1161233086">
      <w:bodyDiv w:val="1"/>
      <w:marLeft w:val="0"/>
      <w:marRight w:val="0"/>
      <w:marTop w:val="0"/>
      <w:marBottom w:val="0"/>
      <w:divBdr>
        <w:top w:val="none" w:sz="0" w:space="0" w:color="auto"/>
        <w:left w:val="none" w:sz="0" w:space="0" w:color="auto"/>
        <w:bottom w:val="none" w:sz="0" w:space="0" w:color="auto"/>
        <w:right w:val="none" w:sz="0" w:space="0" w:color="auto"/>
      </w:divBdr>
    </w:div>
    <w:div w:id="1253323405">
      <w:bodyDiv w:val="1"/>
      <w:marLeft w:val="0"/>
      <w:marRight w:val="0"/>
      <w:marTop w:val="0"/>
      <w:marBottom w:val="0"/>
      <w:divBdr>
        <w:top w:val="none" w:sz="0" w:space="0" w:color="auto"/>
        <w:left w:val="none" w:sz="0" w:space="0" w:color="auto"/>
        <w:bottom w:val="none" w:sz="0" w:space="0" w:color="auto"/>
        <w:right w:val="none" w:sz="0" w:space="0" w:color="auto"/>
      </w:divBdr>
    </w:div>
    <w:div w:id="1325426704">
      <w:bodyDiv w:val="1"/>
      <w:marLeft w:val="0"/>
      <w:marRight w:val="0"/>
      <w:marTop w:val="0"/>
      <w:marBottom w:val="0"/>
      <w:divBdr>
        <w:top w:val="none" w:sz="0" w:space="0" w:color="auto"/>
        <w:left w:val="none" w:sz="0" w:space="0" w:color="auto"/>
        <w:bottom w:val="none" w:sz="0" w:space="0" w:color="auto"/>
        <w:right w:val="none" w:sz="0" w:space="0" w:color="auto"/>
      </w:divBdr>
    </w:div>
    <w:div w:id="1346861703">
      <w:bodyDiv w:val="1"/>
      <w:marLeft w:val="0"/>
      <w:marRight w:val="0"/>
      <w:marTop w:val="0"/>
      <w:marBottom w:val="0"/>
      <w:divBdr>
        <w:top w:val="none" w:sz="0" w:space="0" w:color="auto"/>
        <w:left w:val="none" w:sz="0" w:space="0" w:color="auto"/>
        <w:bottom w:val="none" w:sz="0" w:space="0" w:color="auto"/>
        <w:right w:val="none" w:sz="0" w:space="0" w:color="auto"/>
      </w:divBdr>
    </w:div>
    <w:div w:id="1420365092">
      <w:bodyDiv w:val="1"/>
      <w:marLeft w:val="0"/>
      <w:marRight w:val="0"/>
      <w:marTop w:val="0"/>
      <w:marBottom w:val="0"/>
      <w:divBdr>
        <w:top w:val="none" w:sz="0" w:space="0" w:color="auto"/>
        <w:left w:val="none" w:sz="0" w:space="0" w:color="auto"/>
        <w:bottom w:val="none" w:sz="0" w:space="0" w:color="auto"/>
        <w:right w:val="none" w:sz="0" w:space="0" w:color="auto"/>
      </w:divBdr>
    </w:div>
    <w:div w:id="1428575409">
      <w:bodyDiv w:val="1"/>
      <w:marLeft w:val="0"/>
      <w:marRight w:val="0"/>
      <w:marTop w:val="0"/>
      <w:marBottom w:val="0"/>
      <w:divBdr>
        <w:top w:val="none" w:sz="0" w:space="0" w:color="auto"/>
        <w:left w:val="none" w:sz="0" w:space="0" w:color="auto"/>
        <w:bottom w:val="none" w:sz="0" w:space="0" w:color="auto"/>
        <w:right w:val="none" w:sz="0" w:space="0" w:color="auto"/>
      </w:divBdr>
    </w:div>
    <w:div w:id="1457794518">
      <w:bodyDiv w:val="1"/>
      <w:marLeft w:val="0"/>
      <w:marRight w:val="0"/>
      <w:marTop w:val="0"/>
      <w:marBottom w:val="0"/>
      <w:divBdr>
        <w:top w:val="none" w:sz="0" w:space="0" w:color="auto"/>
        <w:left w:val="none" w:sz="0" w:space="0" w:color="auto"/>
        <w:bottom w:val="none" w:sz="0" w:space="0" w:color="auto"/>
        <w:right w:val="none" w:sz="0" w:space="0" w:color="auto"/>
      </w:divBdr>
    </w:div>
    <w:div w:id="1458452671">
      <w:bodyDiv w:val="1"/>
      <w:marLeft w:val="0"/>
      <w:marRight w:val="0"/>
      <w:marTop w:val="0"/>
      <w:marBottom w:val="0"/>
      <w:divBdr>
        <w:top w:val="none" w:sz="0" w:space="0" w:color="auto"/>
        <w:left w:val="none" w:sz="0" w:space="0" w:color="auto"/>
        <w:bottom w:val="none" w:sz="0" w:space="0" w:color="auto"/>
        <w:right w:val="none" w:sz="0" w:space="0" w:color="auto"/>
      </w:divBdr>
    </w:div>
    <w:div w:id="1486624328">
      <w:bodyDiv w:val="1"/>
      <w:marLeft w:val="0"/>
      <w:marRight w:val="0"/>
      <w:marTop w:val="0"/>
      <w:marBottom w:val="0"/>
      <w:divBdr>
        <w:top w:val="none" w:sz="0" w:space="0" w:color="auto"/>
        <w:left w:val="none" w:sz="0" w:space="0" w:color="auto"/>
        <w:bottom w:val="none" w:sz="0" w:space="0" w:color="auto"/>
        <w:right w:val="none" w:sz="0" w:space="0" w:color="auto"/>
      </w:divBdr>
    </w:div>
    <w:div w:id="1506942260">
      <w:bodyDiv w:val="1"/>
      <w:marLeft w:val="0"/>
      <w:marRight w:val="0"/>
      <w:marTop w:val="0"/>
      <w:marBottom w:val="0"/>
      <w:divBdr>
        <w:top w:val="none" w:sz="0" w:space="0" w:color="auto"/>
        <w:left w:val="none" w:sz="0" w:space="0" w:color="auto"/>
        <w:bottom w:val="none" w:sz="0" w:space="0" w:color="auto"/>
        <w:right w:val="none" w:sz="0" w:space="0" w:color="auto"/>
      </w:divBdr>
    </w:div>
    <w:div w:id="1554460683">
      <w:bodyDiv w:val="1"/>
      <w:marLeft w:val="0"/>
      <w:marRight w:val="0"/>
      <w:marTop w:val="0"/>
      <w:marBottom w:val="0"/>
      <w:divBdr>
        <w:top w:val="none" w:sz="0" w:space="0" w:color="auto"/>
        <w:left w:val="none" w:sz="0" w:space="0" w:color="auto"/>
        <w:bottom w:val="none" w:sz="0" w:space="0" w:color="auto"/>
        <w:right w:val="none" w:sz="0" w:space="0" w:color="auto"/>
      </w:divBdr>
    </w:div>
    <w:div w:id="1563175031">
      <w:bodyDiv w:val="1"/>
      <w:marLeft w:val="0"/>
      <w:marRight w:val="0"/>
      <w:marTop w:val="0"/>
      <w:marBottom w:val="0"/>
      <w:divBdr>
        <w:top w:val="none" w:sz="0" w:space="0" w:color="auto"/>
        <w:left w:val="none" w:sz="0" w:space="0" w:color="auto"/>
        <w:bottom w:val="none" w:sz="0" w:space="0" w:color="auto"/>
        <w:right w:val="none" w:sz="0" w:space="0" w:color="auto"/>
      </w:divBdr>
    </w:div>
    <w:div w:id="1568804828">
      <w:bodyDiv w:val="1"/>
      <w:marLeft w:val="0"/>
      <w:marRight w:val="0"/>
      <w:marTop w:val="0"/>
      <w:marBottom w:val="0"/>
      <w:divBdr>
        <w:top w:val="none" w:sz="0" w:space="0" w:color="auto"/>
        <w:left w:val="none" w:sz="0" w:space="0" w:color="auto"/>
        <w:bottom w:val="none" w:sz="0" w:space="0" w:color="auto"/>
        <w:right w:val="none" w:sz="0" w:space="0" w:color="auto"/>
      </w:divBdr>
    </w:div>
    <w:div w:id="1599366404">
      <w:bodyDiv w:val="1"/>
      <w:marLeft w:val="0"/>
      <w:marRight w:val="0"/>
      <w:marTop w:val="0"/>
      <w:marBottom w:val="0"/>
      <w:divBdr>
        <w:top w:val="none" w:sz="0" w:space="0" w:color="auto"/>
        <w:left w:val="none" w:sz="0" w:space="0" w:color="auto"/>
        <w:bottom w:val="none" w:sz="0" w:space="0" w:color="auto"/>
        <w:right w:val="none" w:sz="0" w:space="0" w:color="auto"/>
      </w:divBdr>
    </w:div>
    <w:div w:id="1610818600">
      <w:bodyDiv w:val="1"/>
      <w:marLeft w:val="0"/>
      <w:marRight w:val="0"/>
      <w:marTop w:val="0"/>
      <w:marBottom w:val="0"/>
      <w:divBdr>
        <w:top w:val="none" w:sz="0" w:space="0" w:color="auto"/>
        <w:left w:val="none" w:sz="0" w:space="0" w:color="auto"/>
        <w:bottom w:val="none" w:sz="0" w:space="0" w:color="auto"/>
        <w:right w:val="none" w:sz="0" w:space="0" w:color="auto"/>
      </w:divBdr>
    </w:div>
    <w:div w:id="1670476004">
      <w:bodyDiv w:val="1"/>
      <w:marLeft w:val="0"/>
      <w:marRight w:val="0"/>
      <w:marTop w:val="0"/>
      <w:marBottom w:val="0"/>
      <w:divBdr>
        <w:top w:val="none" w:sz="0" w:space="0" w:color="auto"/>
        <w:left w:val="none" w:sz="0" w:space="0" w:color="auto"/>
        <w:bottom w:val="none" w:sz="0" w:space="0" w:color="auto"/>
        <w:right w:val="none" w:sz="0" w:space="0" w:color="auto"/>
      </w:divBdr>
    </w:div>
    <w:div w:id="1742485547">
      <w:bodyDiv w:val="1"/>
      <w:marLeft w:val="0"/>
      <w:marRight w:val="0"/>
      <w:marTop w:val="0"/>
      <w:marBottom w:val="0"/>
      <w:divBdr>
        <w:top w:val="none" w:sz="0" w:space="0" w:color="auto"/>
        <w:left w:val="none" w:sz="0" w:space="0" w:color="auto"/>
        <w:bottom w:val="none" w:sz="0" w:space="0" w:color="auto"/>
        <w:right w:val="none" w:sz="0" w:space="0" w:color="auto"/>
      </w:divBdr>
    </w:div>
    <w:div w:id="1758289534">
      <w:bodyDiv w:val="1"/>
      <w:marLeft w:val="0"/>
      <w:marRight w:val="0"/>
      <w:marTop w:val="0"/>
      <w:marBottom w:val="0"/>
      <w:divBdr>
        <w:top w:val="none" w:sz="0" w:space="0" w:color="auto"/>
        <w:left w:val="none" w:sz="0" w:space="0" w:color="auto"/>
        <w:bottom w:val="none" w:sz="0" w:space="0" w:color="auto"/>
        <w:right w:val="none" w:sz="0" w:space="0" w:color="auto"/>
      </w:divBdr>
      <w:divsChild>
        <w:div w:id="805707626">
          <w:marLeft w:val="0"/>
          <w:marRight w:val="0"/>
          <w:marTop w:val="0"/>
          <w:marBottom w:val="0"/>
          <w:divBdr>
            <w:top w:val="none" w:sz="0" w:space="0" w:color="auto"/>
            <w:left w:val="none" w:sz="0" w:space="0" w:color="auto"/>
            <w:bottom w:val="none" w:sz="0" w:space="0" w:color="auto"/>
            <w:right w:val="none" w:sz="0" w:space="0" w:color="auto"/>
          </w:divBdr>
        </w:div>
        <w:div w:id="1091314195">
          <w:marLeft w:val="0"/>
          <w:marRight w:val="0"/>
          <w:marTop w:val="0"/>
          <w:marBottom w:val="0"/>
          <w:divBdr>
            <w:top w:val="none" w:sz="0" w:space="0" w:color="auto"/>
            <w:left w:val="none" w:sz="0" w:space="0" w:color="auto"/>
            <w:bottom w:val="none" w:sz="0" w:space="0" w:color="auto"/>
            <w:right w:val="none" w:sz="0" w:space="0" w:color="auto"/>
          </w:divBdr>
        </w:div>
        <w:div w:id="843711287">
          <w:marLeft w:val="0"/>
          <w:marRight w:val="0"/>
          <w:marTop w:val="0"/>
          <w:marBottom w:val="0"/>
          <w:divBdr>
            <w:top w:val="none" w:sz="0" w:space="0" w:color="auto"/>
            <w:left w:val="none" w:sz="0" w:space="0" w:color="auto"/>
            <w:bottom w:val="none" w:sz="0" w:space="0" w:color="auto"/>
            <w:right w:val="none" w:sz="0" w:space="0" w:color="auto"/>
          </w:divBdr>
        </w:div>
        <w:div w:id="1779372573">
          <w:marLeft w:val="0"/>
          <w:marRight w:val="0"/>
          <w:marTop w:val="0"/>
          <w:marBottom w:val="0"/>
          <w:divBdr>
            <w:top w:val="none" w:sz="0" w:space="0" w:color="auto"/>
            <w:left w:val="none" w:sz="0" w:space="0" w:color="auto"/>
            <w:bottom w:val="none" w:sz="0" w:space="0" w:color="auto"/>
            <w:right w:val="none" w:sz="0" w:space="0" w:color="auto"/>
          </w:divBdr>
        </w:div>
        <w:div w:id="1783645843">
          <w:marLeft w:val="0"/>
          <w:marRight w:val="0"/>
          <w:marTop w:val="0"/>
          <w:marBottom w:val="0"/>
          <w:divBdr>
            <w:top w:val="none" w:sz="0" w:space="0" w:color="auto"/>
            <w:left w:val="none" w:sz="0" w:space="0" w:color="auto"/>
            <w:bottom w:val="none" w:sz="0" w:space="0" w:color="auto"/>
            <w:right w:val="none" w:sz="0" w:space="0" w:color="auto"/>
          </w:divBdr>
        </w:div>
        <w:div w:id="468088688">
          <w:marLeft w:val="0"/>
          <w:marRight w:val="0"/>
          <w:marTop w:val="0"/>
          <w:marBottom w:val="0"/>
          <w:divBdr>
            <w:top w:val="none" w:sz="0" w:space="0" w:color="auto"/>
            <w:left w:val="none" w:sz="0" w:space="0" w:color="auto"/>
            <w:bottom w:val="none" w:sz="0" w:space="0" w:color="auto"/>
            <w:right w:val="none" w:sz="0" w:space="0" w:color="auto"/>
          </w:divBdr>
        </w:div>
      </w:divsChild>
    </w:div>
    <w:div w:id="1791435030">
      <w:bodyDiv w:val="1"/>
      <w:marLeft w:val="0"/>
      <w:marRight w:val="0"/>
      <w:marTop w:val="0"/>
      <w:marBottom w:val="0"/>
      <w:divBdr>
        <w:top w:val="none" w:sz="0" w:space="0" w:color="auto"/>
        <w:left w:val="none" w:sz="0" w:space="0" w:color="auto"/>
        <w:bottom w:val="none" w:sz="0" w:space="0" w:color="auto"/>
        <w:right w:val="none" w:sz="0" w:space="0" w:color="auto"/>
      </w:divBdr>
    </w:div>
    <w:div w:id="1814172078">
      <w:bodyDiv w:val="1"/>
      <w:marLeft w:val="0"/>
      <w:marRight w:val="0"/>
      <w:marTop w:val="0"/>
      <w:marBottom w:val="0"/>
      <w:divBdr>
        <w:top w:val="none" w:sz="0" w:space="0" w:color="auto"/>
        <w:left w:val="none" w:sz="0" w:space="0" w:color="auto"/>
        <w:bottom w:val="none" w:sz="0" w:space="0" w:color="auto"/>
        <w:right w:val="none" w:sz="0" w:space="0" w:color="auto"/>
      </w:divBdr>
    </w:div>
    <w:div w:id="1825195415">
      <w:bodyDiv w:val="1"/>
      <w:marLeft w:val="0"/>
      <w:marRight w:val="0"/>
      <w:marTop w:val="0"/>
      <w:marBottom w:val="0"/>
      <w:divBdr>
        <w:top w:val="none" w:sz="0" w:space="0" w:color="auto"/>
        <w:left w:val="none" w:sz="0" w:space="0" w:color="auto"/>
        <w:bottom w:val="none" w:sz="0" w:space="0" w:color="auto"/>
        <w:right w:val="none" w:sz="0" w:space="0" w:color="auto"/>
      </w:divBdr>
    </w:div>
    <w:div w:id="1862930496">
      <w:bodyDiv w:val="1"/>
      <w:marLeft w:val="0"/>
      <w:marRight w:val="0"/>
      <w:marTop w:val="0"/>
      <w:marBottom w:val="0"/>
      <w:divBdr>
        <w:top w:val="none" w:sz="0" w:space="0" w:color="auto"/>
        <w:left w:val="none" w:sz="0" w:space="0" w:color="auto"/>
        <w:bottom w:val="none" w:sz="0" w:space="0" w:color="auto"/>
        <w:right w:val="none" w:sz="0" w:space="0" w:color="auto"/>
      </w:divBdr>
      <w:divsChild>
        <w:div w:id="1611472869">
          <w:marLeft w:val="0"/>
          <w:marRight w:val="0"/>
          <w:marTop w:val="0"/>
          <w:marBottom w:val="0"/>
          <w:divBdr>
            <w:top w:val="none" w:sz="0" w:space="0" w:color="auto"/>
            <w:left w:val="none" w:sz="0" w:space="0" w:color="auto"/>
            <w:bottom w:val="none" w:sz="0" w:space="0" w:color="auto"/>
            <w:right w:val="none" w:sz="0" w:space="0" w:color="auto"/>
          </w:divBdr>
        </w:div>
        <w:div w:id="382563993">
          <w:marLeft w:val="0"/>
          <w:marRight w:val="0"/>
          <w:marTop w:val="0"/>
          <w:marBottom w:val="0"/>
          <w:divBdr>
            <w:top w:val="none" w:sz="0" w:space="0" w:color="auto"/>
            <w:left w:val="none" w:sz="0" w:space="0" w:color="auto"/>
            <w:bottom w:val="none" w:sz="0" w:space="0" w:color="auto"/>
            <w:right w:val="none" w:sz="0" w:space="0" w:color="auto"/>
          </w:divBdr>
        </w:div>
        <w:div w:id="2122453176">
          <w:marLeft w:val="0"/>
          <w:marRight w:val="0"/>
          <w:marTop w:val="0"/>
          <w:marBottom w:val="0"/>
          <w:divBdr>
            <w:top w:val="none" w:sz="0" w:space="0" w:color="auto"/>
            <w:left w:val="none" w:sz="0" w:space="0" w:color="auto"/>
            <w:bottom w:val="none" w:sz="0" w:space="0" w:color="auto"/>
            <w:right w:val="none" w:sz="0" w:space="0" w:color="auto"/>
          </w:divBdr>
        </w:div>
        <w:div w:id="2012444103">
          <w:marLeft w:val="0"/>
          <w:marRight w:val="0"/>
          <w:marTop w:val="0"/>
          <w:marBottom w:val="0"/>
          <w:divBdr>
            <w:top w:val="none" w:sz="0" w:space="0" w:color="auto"/>
            <w:left w:val="none" w:sz="0" w:space="0" w:color="auto"/>
            <w:bottom w:val="none" w:sz="0" w:space="0" w:color="auto"/>
            <w:right w:val="none" w:sz="0" w:space="0" w:color="auto"/>
          </w:divBdr>
        </w:div>
        <w:div w:id="136847264">
          <w:marLeft w:val="0"/>
          <w:marRight w:val="0"/>
          <w:marTop w:val="0"/>
          <w:marBottom w:val="0"/>
          <w:divBdr>
            <w:top w:val="none" w:sz="0" w:space="0" w:color="auto"/>
            <w:left w:val="none" w:sz="0" w:space="0" w:color="auto"/>
            <w:bottom w:val="none" w:sz="0" w:space="0" w:color="auto"/>
            <w:right w:val="none" w:sz="0" w:space="0" w:color="auto"/>
          </w:divBdr>
        </w:div>
        <w:div w:id="1404982591">
          <w:marLeft w:val="0"/>
          <w:marRight w:val="0"/>
          <w:marTop w:val="0"/>
          <w:marBottom w:val="0"/>
          <w:divBdr>
            <w:top w:val="none" w:sz="0" w:space="0" w:color="auto"/>
            <w:left w:val="none" w:sz="0" w:space="0" w:color="auto"/>
            <w:bottom w:val="none" w:sz="0" w:space="0" w:color="auto"/>
            <w:right w:val="none" w:sz="0" w:space="0" w:color="auto"/>
          </w:divBdr>
        </w:div>
      </w:divsChild>
    </w:div>
    <w:div w:id="1874880230">
      <w:bodyDiv w:val="1"/>
      <w:marLeft w:val="0"/>
      <w:marRight w:val="0"/>
      <w:marTop w:val="0"/>
      <w:marBottom w:val="0"/>
      <w:divBdr>
        <w:top w:val="none" w:sz="0" w:space="0" w:color="auto"/>
        <w:left w:val="none" w:sz="0" w:space="0" w:color="auto"/>
        <w:bottom w:val="none" w:sz="0" w:space="0" w:color="auto"/>
        <w:right w:val="none" w:sz="0" w:space="0" w:color="auto"/>
      </w:divBdr>
    </w:div>
    <w:div w:id="1925264843">
      <w:bodyDiv w:val="1"/>
      <w:marLeft w:val="0"/>
      <w:marRight w:val="0"/>
      <w:marTop w:val="0"/>
      <w:marBottom w:val="0"/>
      <w:divBdr>
        <w:top w:val="none" w:sz="0" w:space="0" w:color="auto"/>
        <w:left w:val="none" w:sz="0" w:space="0" w:color="auto"/>
        <w:bottom w:val="none" w:sz="0" w:space="0" w:color="auto"/>
        <w:right w:val="none" w:sz="0" w:space="0" w:color="auto"/>
      </w:divBdr>
    </w:div>
    <w:div w:id="1937707502">
      <w:bodyDiv w:val="1"/>
      <w:marLeft w:val="0"/>
      <w:marRight w:val="0"/>
      <w:marTop w:val="0"/>
      <w:marBottom w:val="0"/>
      <w:divBdr>
        <w:top w:val="none" w:sz="0" w:space="0" w:color="auto"/>
        <w:left w:val="none" w:sz="0" w:space="0" w:color="auto"/>
        <w:bottom w:val="none" w:sz="0" w:space="0" w:color="auto"/>
        <w:right w:val="none" w:sz="0" w:space="0" w:color="auto"/>
      </w:divBdr>
    </w:div>
    <w:div w:id="1946382038">
      <w:bodyDiv w:val="1"/>
      <w:marLeft w:val="0"/>
      <w:marRight w:val="0"/>
      <w:marTop w:val="0"/>
      <w:marBottom w:val="0"/>
      <w:divBdr>
        <w:top w:val="none" w:sz="0" w:space="0" w:color="auto"/>
        <w:left w:val="none" w:sz="0" w:space="0" w:color="auto"/>
        <w:bottom w:val="none" w:sz="0" w:space="0" w:color="auto"/>
        <w:right w:val="none" w:sz="0" w:space="0" w:color="auto"/>
      </w:divBdr>
    </w:div>
    <w:div w:id="1957834787">
      <w:bodyDiv w:val="1"/>
      <w:marLeft w:val="0"/>
      <w:marRight w:val="0"/>
      <w:marTop w:val="0"/>
      <w:marBottom w:val="0"/>
      <w:divBdr>
        <w:top w:val="none" w:sz="0" w:space="0" w:color="auto"/>
        <w:left w:val="none" w:sz="0" w:space="0" w:color="auto"/>
        <w:bottom w:val="none" w:sz="0" w:space="0" w:color="auto"/>
        <w:right w:val="none" w:sz="0" w:space="0" w:color="auto"/>
      </w:divBdr>
    </w:div>
    <w:div w:id="1970351883">
      <w:bodyDiv w:val="1"/>
      <w:marLeft w:val="0"/>
      <w:marRight w:val="0"/>
      <w:marTop w:val="0"/>
      <w:marBottom w:val="0"/>
      <w:divBdr>
        <w:top w:val="none" w:sz="0" w:space="0" w:color="auto"/>
        <w:left w:val="none" w:sz="0" w:space="0" w:color="auto"/>
        <w:bottom w:val="none" w:sz="0" w:space="0" w:color="auto"/>
        <w:right w:val="none" w:sz="0" w:space="0" w:color="auto"/>
      </w:divBdr>
    </w:div>
    <w:div w:id="1992178279">
      <w:bodyDiv w:val="1"/>
      <w:marLeft w:val="0"/>
      <w:marRight w:val="0"/>
      <w:marTop w:val="0"/>
      <w:marBottom w:val="0"/>
      <w:divBdr>
        <w:top w:val="none" w:sz="0" w:space="0" w:color="auto"/>
        <w:left w:val="none" w:sz="0" w:space="0" w:color="auto"/>
        <w:bottom w:val="none" w:sz="0" w:space="0" w:color="auto"/>
        <w:right w:val="none" w:sz="0" w:space="0" w:color="auto"/>
      </w:divBdr>
    </w:div>
    <w:div w:id="1994554224">
      <w:bodyDiv w:val="1"/>
      <w:marLeft w:val="0"/>
      <w:marRight w:val="0"/>
      <w:marTop w:val="0"/>
      <w:marBottom w:val="0"/>
      <w:divBdr>
        <w:top w:val="none" w:sz="0" w:space="0" w:color="auto"/>
        <w:left w:val="none" w:sz="0" w:space="0" w:color="auto"/>
        <w:bottom w:val="none" w:sz="0" w:space="0" w:color="auto"/>
        <w:right w:val="none" w:sz="0" w:space="0" w:color="auto"/>
      </w:divBdr>
    </w:div>
    <w:div w:id="2031638999">
      <w:bodyDiv w:val="1"/>
      <w:marLeft w:val="0"/>
      <w:marRight w:val="0"/>
      <w:marTop w:val="0"/>
      <w:marBottom w:val="0"/>
      <w:divBdr>
        <w:top w:val="none" w:sz="0" w:space="0" w:color="auto"/>
        <w:left w:val="none" w:sz="0" w:space="0" w:color="auto"/>
        <w:bottom w:val="none" w:sz="0" w:space="0" w:color="auto"/>
        <w:right w:val="none" w:sz="0" w:space="0" w:color="auto"/>
      </w:divBdr>
    </w:div>
    <w:div w:id="2064056501">
      <w:bodyDiv w:val="1"/>
      <w:marLeft w:val="0"/>
      <w:marRight w:val="0"/>
      <w:marTop w:val="0"/>
      <w:marBottom w:val="0"/>
      <w:divBdr>
        <w:top w:val="none" w:sz="0" w:space="0" w:color="auto"/>
        <w:left w:val="none" w:sz="0" w:space="0" w:color="auto"/>
        <w:bottom w:val="none" w:sz="0" w:space="0" w:color="auto"/>
        <w:right w:val="none" w:sz="0" w:space="0" w:color="auto"/>
      </w:divBdr>
    </w:div>
    <w:div w:id="2093312065">
      <w:bodyDiv w:val="1"/>
      <w:marLeft w:val="0"/>
      <w:marRight w:val="0"/>
      <w:marTop w:val="0"/>
      <w:marBottom w:val="0"/>
      <w:divBdr>
        <w:top w:val="none" w:sz="0" w:space="0" w:color="auto"/>
        <w:left w:val="none" w:sz="0" w:space="0" w:color="auto"/>
        <w:bottom w:val="none" w:sz="0" w:space="0" w:color="auto"/>
        <w:right w:val="none" w:sz="0" w:space="0" w:color="auto"/>
      </w:divBdr>
    </w:div>
    <w:div w:id="212862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20.jpe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8.png"/><Relationship Id="rId41" Type="http://schemas.openxmlformats.org/officeDocument/2006/relationships/image" Target="media/image27.pn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0.jpeg"/><Relationship Id="rId45" Type="http://schemas.openxmlformats.org/officeDocument/2006/relationships/image" Target="media/image30.png"/><Relationship Id="rId53" Type="http://schemas.openxmlformats.org/officeDocument/2006/relationships/image" Target="media/image37.jpeg"/><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image" Target="media/image230.jpeg"/><Relationship Id="rId49" Type="http://schemas.openxmlformats.org/officeDocument/2006/relationships/image" Target="media/image33.png"/><Relationship Id="rId57" Type="http://schemas.openxmlformats.org/officeDocument/2006/relationships/image" Target="media/image41.jpe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90.png"/><Relationship Id="rId44" Type="http://schemas.openxmlformats.org/officeDocument/2006/relationships/image" Target="media/image290.jpeg"/><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yfire.gov.uk/wp-content/uploads/2024/03/SYFR_Service_Plan_2024_Acc.pdf"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0.jpeg"/><Relationship Id="rId33" Type="http://schemas.openxmlformats.org/officeDocument/2006/relationships/image" Target="media/image21.png"/><Relationship Id="rId38" Type="http://schemas.openxmlformats.org/officeDocument/2006/relationships/image" Target="media/image25.png"/><Relationship Id="rId46" Type="http://schemas.microsoft.com/office/2007/relationships/hdphoto" Target="media/hdphoto1.wdp"/><Relationship Id="rId59"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footer3.xml.rels><?xml version="1.0" encoding="UTF-8" standalone="yes"?>
<Relationships xmlns="http://schemas.openxmlformats.org/package/2006/relationships"><Relationship Id="rId1" Type="http://schemas.openxmlformats.org/officeDocument/2006/relationships/image" Target="media/image17.jpg"/></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uk/ukpga/2010/15/section/12" TargetMode="External"/><Relationship Id="rId3" Type="http://schemas.openxmlformats.org/officeDocument/2006/relationships/hyperlink" Target="https://www.legislation.gov.uk/ukpga/2010/15/section/10" TargetMode="External"/><Relationship Id="rId7" Type="http://schemas.openxmlformats.org/officeDocument/2006/relationships/hyperlink" Target="https://nfcc.org.uk/wp-content/uploads/2023/09/EDISectorReport.pdf" TargetMode="External"/><Relationship Id="rId2" Type="http://schemas.openxmlformats.org/officeDocument/2006/relationships/hyperlink" Target="https://www.gov.uk/definition-of-disability-under-equality-act-2010" TargetMode="External"/><Relationship Id="rId1" Type="http://schemas.openxmlformats.org/officeDocument/2006/relationships/hyperlink" Target="https://www.legislation.gov.uk/ukpga/2010/15/section/5" TargetMode="External"/><Relationship Id="rId6" Type="http://schemas.openxmlformats.org/officeDocument/2006/relationships/hyperlink" Target="https://www.ons.gov.uk/visualisations/customprofiles/draw/" TargetMode="External"/><Relationship Id="rId5" Type="http://schemas.openxmlformats.org/officeDocument/2006/relationships/hyperlink" Target="https://www.equalityhumanrights.com/equality/equality-act-2010/your-rights-under-equality-act-2010/sex-discrimination" TargetMode="External"/><Relationship Id="rId4" Type="http://schemas.openxmlformats.org/officeDocument/2006/relationships/hyperlink" Target="https://www.legislation.gov.uk/ukpga/2010/15/section/9" TargetMode="External"/><Relationship Id="rId9" Type="http://schemas.openxmlformats.org/officeDocument/2006/relationships/hyperlink" Target="https://www.stonewall.org.uk/resources/rainbow-britain-report-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1C8D6-91D7-4126-A6F3-BFD16668A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4259</Words>
  <Characters>24281</Characters>
  <Application>Microsoft Office Word</Application>
  <DocSecurity>4</DocSecurity>
  <Lines>202</Lines>
  <Paragraphs>56</Paragraphs>
  <ScaleCrop>false</ScaleCrop>
  <HeadingPairs>
    <vt:vector size="2" baseType="variant">
      <vt:variant>
        <vt:lpstr>Title</vt:lpstr>
      </vt:variant>
      <vt:variant>
        <vt:i4>1</vt:i4>
      </vt:variant>
    </vt:vector>
  </HeadingPairs>
  <TitlesOfParts>
    <vt:vector size="1" baseType="lpstr">
      <vt:lpstr>SYFRS Corporate Document Template</vt:lpstr>
    </vt:vector>
  </TitlesOfParts>
  <Company/>
  <LinksUpToDate>false</LinksUpToDate>
  <CharactersWithSpaces>28484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SYFRS Corporate Document Template</dc:title>
  <dc:subject/>
  <dc:creator>Microsoft Office User</dc:creator>
  <cp:keywords>SYFRS Corporate Document Template</cp:keywords>
  <dc:description>SYFRS Corporate Document Template</dc:description>
  <cp:lastModifiedBy>Sanderson Jayne</cp:lastModifiedBy>
  <cp:revision>2</cp:revision>
  <dcterms:created xsi:type="dcterms:W3CDTF">2024-12-19T10:06:00Z</dcterms:created>
  <dcterms:modified xsi:type="dcterms:W3CDTF">2024-12-19T10:06:00Z</dcterms:modified>
</cp:coreProperties>
</file>