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815D" w14:textId="77777777" w:rsidR="008E0235" w:rsidRPr="00784648" w:rsidRDefault="008E0235" w:rsidP="00784648">
      <w:pPr>
        <w:pStyle w:val="NoSpacing"/>
        <w:rPr>
          <w:rFonts w:ascii="Arial" w:hAnsi="Arial" w:cs="Arial"/>
          <w:sz w:val="20"/>
          <w:szCs w:val="20"/>
        </w:rPr>
      </w:pPr>
    </w:p>
    <w:p w14:paraId="031B916C" w14:textId="77777777" w:rsidR="008E0235" w:rsidRPr="00A8562E" w:rsidRDefault="002D6F12" w:rsidP="00784648">
      <w:pPr>
        <w:pStyle w:val="NoSpacing"/>
        <w:jc w:val="center"/>
        <w:rPr>
          <w:rFonts w:ascii="Arial" w:hAnsi="Arial" w:cs="Arial"/>
          <w:b/>
        </w:rPr>
      </w:pPr>
      <w:r w:rsidRPr="00A8562E">
        <w:rPr>
          <w:rFonts w:ascii="Arial" w:hAnsi="Arial" w:cs="Arial"/>
          <w:b/>
        </w:rPr>
        <w:t>JOB DESCRIPTION</w:t>
      </w:r>
    </w:p>
    <w:p w14:paraId="53A69E65" w14:textId="77777777" w:rsidR="008E0235" w:rsidRPr="00A8562E" w:rsidRDefault="008E0235" w:rsidP="00784648">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2224"/>
        <w:gridCol w:w="8232"/>
      </w:tblGrid>
      <w:tr w:rsidR="008E0235" w:rsidRPr="00A8562E" w14:paraId="1D961A32" w14:textId="77777777" w:rsidTr="00BC006A">
        <w:trPr>
          <w:trHeight w:val="340"/>
        </w:trPr>
        <w:tc>
          <w:tcPr>
            <w:tcW w:w="2235" w:type="dxa"/>
            <w:shd w:val="clear" w:color="auto" w:fill="DAEEF3" w:themeFill="accent5" w:themeFillTint="33"/>
            <w:vAlign w:val="center"/>
          </w:tcPr>
          <w:p w14:paraId="3A177172" w14:textId="77777777" w:rsidR="008E0235" w:rsidRPr="00A8562E" w:rsidRDefault="001D4CA5" w:rsidP="00784648">
            <w:pPr>
              <w:pStyle w:val="NoSpacing"/>
              <w:rPr>
                <w:rFonts w:ascii="Arial" w:hAnsi="Arial" w:cs="Arial"/>
                <w:b/>
                <w:sz w:val="20"/>
                <w:szCs w:val="20"/>
              </w:rPr>
            </w:pPr>
            <w:r w:rsidRPr="00A8562E">
              <w:rPr>
                <w:rFonts w:ascii="Arial" w:hAnsi="Arial" w:cs="Arial"/>
                <w:b/>
                <w:sz w:val="20"/>
                <w:szCs w:val="20"/>
              </w:rPr>
              <w:t>POST TITLE</w:t>
            </w:r>
          </w:p>
        </w:tc>
        <w:tc>
          <w:tcPr>
            <w:tcW w:w="8363" w:type="dxa"/>
            <w:vAlign w:val="center"/>
          </w:tcPr>
          <w:p w14:paraId="3067EA59" w14:textId="77777777" w:rsidR="008E0235" w:rsidRPr="00A8562E" w:rsidRDefault="00A30A1C" w:rsidP="00784648">
            <w:pPr>
              <w:pStyle w:val="NoSpacing"/>
              <w:rPr>
                <w:rFonts w:ascii="Arial" w:hAnsi="Arial" w:cs="Arial"/>
                <w:sz w:val="20"/>
                <w:szCs w:val="20"/>
              </w:rPr>
            </w:pPr>
            <w:r w:rsidRPr="00A8562E">
              <w:rPr>
                <w:rFonts w:ascii="Arial" w:hAnsi="Arial" w:cs="Arial"/>
                <w:sz w:val="20"/>
                <w:szCs w:val="20"/>
              </w:rPr>
              <w:t>Communications &amp; Electrical Technician</w:t>
            </w:r>
          </w:p>
        </w:tc>
      </w:tr>
      <w:tr w:rsidR="008E0235" w:rsidRPr="00A8562E" w14:paraId="0C2E5594" w14:textId="77777777" w:rsidTr="00BC006A">
        <w:trPr>
          <w:trHeight w:val="340"/>
        </w:trPr>
        <w:tc>
          <w:tcPr>
            <w:tcW w:w="2235" w:type="dxa"/>
            <w:shd w:val="clear" w:color="auto" w:fill="DAEEF3" w:themeFill="accent5" w:themeFillTint="33"/>
            <w:vAlign w:val="center"/>
          </w:tcPr>
          <w:p w14:paraId="2277BD0B" w14:textId="77777777" w:rsidR="008E0235" w:rsidRPr="00A8562E" w:rsidRDefault="001D4CA5" w:rsidP="00784648">
            <w:pPr>
              <w:pStyle w:val="NoSpacing"/>
              <w:rPr>
                <w:rFonts w:ascii="Arial" w:hAnsi="Arial" w:cs="Arial"/>
                <w:b/>
                <w:sz w:val="20"/>
                <w:szCs w:val="20"/>
              </w:rPr>
            </w:pPr>
            <w:r w:rsidRPr="00A8562E">
              <w:rPr>
                <w:rFonts w:ascii="Arial" w:hAnsi="Arial" w:cs="Arial"/>
                <w:b/>
                <w:sz w:val="20"/>
                <w:szCs w:val="20"/>
              </w:rPr>
              <w:t>GRADE</w:t>
            </w:r>
          </w:p>
        </w:tc>
        <w:tc>
          <w:tcPr>
            <w:tcW w:w="8363" w:type="dxa"/>
            <w:vAlign w:val="center"/>
          </w:tcPr>
          <w:p w14:paraId="669C1068" w14:textId="57EA1B78" w:rsidR="008E0235" w:rsidRPr="00A8562E" w:rsidRDefault="008B7350" w:rsidP="00784648">
            <w:pPr>
              <w:pStyle w:val="NoSpacing"/>
              <w:rPr>
                <w:rFonts w:ascii="Arial" w:hAnsi="Arial" w:cs="Arial"/>
                <w:sz w:val="20"/>
                <w:szCs w:val="20"/>
              </w:rPr>
            </w:pPr>
            <w:r>
              <w:rPr>
                <w:rFonts w:ascii="Arial" w:hAnsi="Arial" w:cs="Arial"/>
                <w:sz w:val="20"/>
                <w:szCs w:val="20"/>
              </w:rPr>
              <w:t>Grade 7</w:t>
            </w:r>
          </w:p>
        </w:tc>
      </w:tr>
      <w:tr w:rsidR="008E0235" w:rsidRPr="00A8562E" w14:paraId="5F2D7D1D" w14:textId="77777777" w:rsidTr="00BC006A">
        <w:trPr>
          <w:trHeight w:val="340"/>
        </w:trPr>
        <w:tc>
          <w:tcPr>
            <w:tcW w:w="2235" w:type="dxa"/>
            <w:shd w:val="clear" w:color="auto" w:fill="DAEEF3" w:themeFill="accent5" w:themeFillTint="33"/>
            <w:vAlign w:val="center"/>
          </w:tcPr>
          <w:p w14:paraId="6895C28A" w14:textId="77777777" w:rsidR="008E0235" w:rsidRPr="00A8562E" w:rsidRDefault="001D4CA5" w:rsidP="00784648">
            <w:pPr>
              <w:pStyle w:val="NoSpacing"/>
              <w:rPr>
                <w:rFonts w:ascii="Arial" w:hAnsi="Arial" w:cs="Arial"/>
                <w:b/>
                <w:sz w:val="20"/>
                <w:szCs w:val="20"/>
              </w:rPr>
            </w:pPr>
            <w:r w:rsidRPr="00A8562E">
              <w:rPr>
                <w:rFonts w:ascii="Arial" w:hAnsi="Arial" w:cs="Arial"/>
                <w:b/>
                <w:sz w:val="20"/>
                <w:szCs w:val="20"/>
              </w:rPr>
              <w:t>FUNCTION</w:t>
            </w:r>
          </w:p>
        </w:tc>
        <w:tc>
          <w:tcPr>
            <w:tcW w:w="8363" w:type="dxa"/>
            <w:vAlign w:val="center"/>
          </w:tcPr>
          <w:p w14:paraId="545515AD" w14:textId="77777777" w:rsidR="008E0235" w:rsidRPr="00A8562E" w:rsidRDefault="0097039D" w:rsidP="0097039D">
            <w:pPr>
              <w:pStyle w:val="NoSpacing"/>
              <w:rPr>
                <w:rFonts w:ascii="Arial" w:hAnsi="Arial" w:cs="Arial"/>
                <w:sz w:val="20"/>
                <w:szCs w:val="20"/>
              </w:rPr>
            </w:pPr>
            <w:r w:rsidRPr="00A8562E">
              <w:rPr>
                <w:rFonts w:ascii="Arial" w:hAnsi="Arial" w:cs="Arial"/>
                <w:sz w:val="20"/>
                <w:szCs w:val="20"/>
              </w:rPr>
              <w:t>Support Services</w:t>
            </w:r>
          </w:p>
        </w:tc>
      </w:tr>
      <w:tr w:rsidR="008E0235" w:rsidRPr="00A8562E" w14:paraId="10635C1B" w14:textId="77777777" w:rsidTr="00BC006A">
        <w:trPr>
          <w:trHeight w:val="340"/>
        </w:trPr>
        <w:tc>
          <w:tcPr>
            <w:tcW w:w="2235" w:type="dxa"/>
            <w:shd w:val="clear" w:color="auto" w:fill="DAEEF3" w:themeFill="accent5" w:themeFillTint="33"/>
            <w:vAlign w:val="center"/>
          </w:tcPr>
          <w:p w14:paraId="6F25B79F" w14:textId="77777777" w:rsidR="008E0235" w:rsidRPr="00A8562E" w:rsidRDefault="001D4CA5" w:rsidP="00784648">
            <w:pPr>
              <w:pStyle w:val="NoSpacing"/>
              <w:rPr>
                <w:rFonts w:ascii="Arial" w:hAnsi="Arial" w:cs="Arial"/>
                <w:b/>
                <w:sz w:val="20"/>
                <w:szCs w:val="20"/>
              </w:rPr>
            </w:pPr>
            <w:r w:rsidRPr="00A8562E">
              <w:rPr>
                <w:rFonts w:ascii="Arial" w:hAnsi="Arial" w:cs="Arial"/>
                <w:b/>
                <w:sz w:val="20"/>
                <w:szCs w:val="20"/>
              </w:rPr>
              <w:t>PERMANENT BASE</w:t>
            </w:r>
          </w:p>
        </w:tc>
        <w:tc>
          <w:tcPr>
            <w:tcW w:w="8363" w:type="dxa"/>
            <w:vAlign w:val="center"/>
          </w:tcPr>
          <w:p w14:paraId="150232CB" w14:textId="77777777" w:rsidR="008E0235" w:rsidRPr="00A8562E" w:rsidRDefault="00432A72" w:rsidP="00784648">
            <w:pPr>
              <w:pStyle w:val="NoSpacing"/>
              <w:rPr>
                <w:rFonts w:ascii="Arial" w:hAnsi="Arial" w:cs="Arial"/>
                <w:sz w:val="20"/>
                <w:szCs w:val="20"/>
              </w:rPr>
            </w:pPr>
            <w:r w:rsidRPr="00A8562E">
              <w:rPr>
                <w:rFonts w:ascii="Arial" w:hAnsi="Arial" w:cs="Arial"/>
                <w:sz w:val="20"/>
                <w:szCs w:val="20"/>
              </w:rPr>
              <w:t>Command HQ.</w:t>
            </w:r>
          </w:p>
        </w:tc>
      </w:tr>
      <w:tr w:rsidR="008E0235" w:rsidRPr="00A8562E" w14:paraId="7E6C24CF" w14:textId="77777777" w:rsidTr="00BC006A">
        <w:trPr>
          <w:trHeight w:val="340"/>
        </w:trPr>
        <w:tc>
          <w:tcPr>
            <w:tcW w:w="2235" w:type="dxa"/>
            <w:shd w:val="clear" w:color="auto" w:fill="DAEEF3" w:themeFill="accent5" w:themeFillTint="33"/>
            <w:vAlign w:val="center"/>
          </w:tcPr>
          <w:p w14:paraId="4ED140CA" w14:textId="77777777" w:rsidR="008E0235" w:rsidRPr="00A8562E" w:rsidRDefault="001D4CA5" w:rsidP="00784648">
            <w:pPr>
              <w:pStyle w:val="NoSpacing"/>
              <w:rPr>
                <w:rFonts w:ascii="Arial" w:hAnsi="Arial" w:cs="Arial"/>
                <w:b/>
                <w:sz w:val="20"/>
                <w:szCs w:val="20"/>
              </w:rPr>
            </w:pPr>
            <w:r w:rsidRPr="00A8562E">
              <w:rPr>
                <w:rFonts w:ascii="Arial" w:hAnsi="Arial" w:cs="Arial"/>
                <w:b/>
                <w:sz w:val="20"/>
                <w:szCs w:val="20"/>
              </w:rPr>
              <w:t>RESPONSIBLE TO</w:t>
            </w:r>
          </w:p>
        </w:tc>
        <w:tc>
          <w:tcPr>
            <w:tcW w:w="8363" w:type="dxa"/>
            <w:vAlign w:val="center"/>
          </w:tcPr>
          <w:p w14:paraId="4CAF5C13" w14:textId="77777777" w:rsidR="008E0235" w:rsidRPr="00A8562E" w:rsidRDefault="00A30A1C" w:rsidP="007171D4">
            <w:pPr>
              <w:pStyle w:val="NoSpacing"/>
              <w:rPr>
                <w:rFonts w:ascii="Arial" w:hAnsi="Arial" w:cs="Arial"/>
                <w:sz w:val="20"/>
                <w:szCs w:val="20"/>
              </w:rPr>
            </w:pPr>
            <w:r w:rsidRPr="00A8562E">
              <w:rPr>
                <w:rFonts w:ascii="Arial" w:hAnsi="Arial" w:cs="Arial"/>
                <w:sz w:val="20"/>
                <w:szCs w:val="20"/>
              </w:rPr>
              <w:t>ICT</w:t>
            </w:r>
            <w:r w:rsidR="00422DF4" w:rsidRPr="00A8562E">
              <w:rPr>
                <w:rFonts w:ascii="Arial" w:hAnsi="Arial" w:cs="Arial"/>
                <w:sz w:val="20"/>
                <w:szCs w:val="20"/>
              </w:rPr>
              <w:t xml:space="preserve"> </w:t>
            </w:r>
            <w:r w:rsidR="007171D4">
              <w:rPr>
                <w:rFonts w:ascii="Arial" w:hAnsi="Arial" w:cs="Arial"/>
                <w:sz w:val="20"/>
                <w:szCs w:val="20"/>
              </w:rPr>
              <w:t>Network</w:t>
            </w:r>
            <w:r w:rsidR="007171D4" w:rsidRPr="00A8562E">
              <w:rPr>
                <w:rFonts w:ascii="Arial" w:hAnsi="Arial" w:cs="Arial"/>
                <w:sz w:val="20"/>
                <w:szCs w:val="20"/>
              </w:rPr>
              <w:t xml:space="preserve"> </w:t>
            </w:r>
            <w:r w:rsidRPr="00A8562E">
              <w:rPr>
                <w:rFonts w:ascii="Arial" w:hAnsi="Arial" w:cs="Arial"/>
                <w:sz w:val="20"/>
                <w:szCs w:val="20"/>
              </w:rPr>
              <w:t>Manager</w:t>
            </w:r>
          </w:p>
        </w:tc>
      </w:tr>
      <w:tr w:rsidR="008E0235" w:rsidRPr="00A8562E" w14:paraId="1010859C" w14:textId="77777777" w:rsidTr="00BC006A">
        <w:trPr>
          <w:trHeight w:val="340"/>
        </w:trPr>
        <w:tc>
          <w:tcPr>
            <w:tcW w:w="2235" w:type="dxa"/>
            <w:shd w:val="clear" w:color="auto" w:fill="DAEEF3" w:themeFill="accent5" w:themeFillTint="33"/>
            <w:vAlign w:val="center"/>
          </w:tcPr>
          <w:p w14:paraId="15CD0639" w14:textId="77777777" w:rsidR="008E0235" w:rsidRPr="00A8562E" w:rsidRDefault="001D4CA5" w:rsidP="00784648">
            <w:pPr>
              <w:pStyle w:val="NoSpacing"/>
              <w:rPr>
                <w:rFonts w:ascii="Arial" w:hAnsi="Arial" w:cs="Arial"/>
                <w:b/>
                <w:sz w:val="20"/>
                <w:szCs w:val="20"/>
              </w:rPr>
            </w:pPr>
            <w:r w:rsidRPr="00A8562E">
              <w:rPr>
                <w:rFonts w:ascii="Arial" w:hAnsi="Arial" w:cs="Arial"/>
                <w:b/>
                <w:sz w:val="20"/>
                <w:szCs w:val="20"/>
              </w:rPr>
              <w:t>RESPONSIBLE FOR</w:t>
            </w:r>
          </w:p>
        </w:tc>
        <w:tc>
          <w:tcPr>
            <w:tcW w:w="8363" w:type="dxa"/>
            <w:vAlign w:val="center"/>
          </w:tcPr>
          <w:p w14:paraId="75747745" w14:textId="77777777" w:rsidR="008E0235" w:rsidRPr="00A8562E" w:rsidRDefault="00A30A1C" w:rsidP="00784648">
            <w:pPr>
              <w:pStyle w:val="NoSpacing"/>
              <w:rPr>
                <w:rFonts w:ascii="Arial" w:hAnsi="Arial" w:cs="Arial"/>
                <w:sz w:val="20"/>
                <w:szCs w:val="20"/>
              </w:rPr>
            </w:pPr>
            <w:r w:rsidRPr="00A8562E">
              <w:rPr>
                <w:rFonts w:ascii="Arial" w:hAnsi="Arial" w:cs="Arial"/>
                <w:sz w:val="20"/>
                <w:szCs w:val="20"/>
              </w:rPr>
              <w:t>N/A</w:t>
            </w:r>
          </w:p>
        </w:tc>
      </w:tr>
    </w:tbl>
    <w:p w14:paraId="64E268BE" w14:textId="77777777" w:rsidR="008E0235" w:rsidRPr="00A8562E" w:rsidRDefault="008E0235" w:rsidP="00784648">
      <w:pPr>
        <w:pStyle w:val="NoSpacing"/>
        <w:rPr>
          <w:rFonts w:ascii="Arial" w:hAnsi="Arial" w:cs="Arial"/>
          <w:sz w:val="20"/>
          <w:szCs w:val="20"/>
        </w:rPr>
      </w:pPr>
    </w:p>
    <w:p w14:paraId="5CD92E44" w14:textId="77777777" w:rsidR="00053A82" w:rsidRPr="00A8562E" w:rsidRDefault="001D4CA5" w:rsidP="00784648">
      <w:pPr>
        <w:pStyle w:val="NoSpacing"/>
        <w:rPr>
          <w:rFonts w:ascii="Arial" w:hAnsi="Arial" w:cs="Arial"/>
          <w:b/>
          <w:sz w:val="20"/>
          <w:szCs w:val="20"/>
        </w:rPr>
      </w:pPr>
      <w:r w:rsidRPr="00A8562E">
        <w:rPr>
          <w:rFonts w:ascii="Arial" w:hAnsi="Arial" w:cs="Arial"/>
          <w:b/>
          <w:sz w:val="20"/>
          <w:szCs w:val="20"/>
        </w:rPr>
        <w:t>OVERALL PURPOSE OF JOB</w:t>
      </w:r>
    </w:p>
    <w:p w14:paraId="12D0E077" w14:textId="77777777" w:rsidR="001D4CA5" w:rsidRPr="00A8562E" w:rsidRDefault="001D4CA5" w:rsidP="00784648">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0456"/>
      </w:tblGrid>
      <w:tr w:rsidR="001D4CA5" w:rsidRPr="00A8562E" w14:paraId="7E3C0CC4" w14:textId="77777777" w:rsidTr="00CE44E3">
        <w:trPr>
          <w:trHeight w:val="210"/>
        </w:trPr>
        <w:tc>
          <w:tcPr>
            <w:tcW w:w="10682" w:type="dxa"/>
          </w:tcPr>
          <w:p w14:paraId="723FEF13" w14:textId="4B2CB704" w:rsidR="001D4CA5" w:rsidRPr="00A8562E" w:rsidRDefault="003E1472" w:rsidP="00784648">
            <w:pPr>
              <w:pStyle w:val="NoSpacing"/>
              <w:rPr>
                <w:rFonts w:ascii="Arial" w:hAnsi="Arial" w:cs="Arial"/>
                <w:sz w:val="20"/>
                <w:szCs w:val="20"/>
              </w:rPr>
            </w:pPr>
            <w:r w:rsidRPr="00A8562E">
              <w:rPr>
                <w:rFonts w:ascii="Arial" w:hAnsi="Arial" w:cs="Arial"/>
                <w:sz w:val="20"/>
                <w:szCs w:val="20"/>
              </w:rPr>
              <w:t xml:space="preserve">Technical electrical maintenance support to SYFR’s Information and Communications Technology (ICT) department, responsible for </w:t>
            </w:r>
            <w:r w:rsidR="00F364B4">
              <w:rPr>
                <w:rFonts w:ascii="Arial" w:hAnsi="Arial" w:cs="Arial"/>
                <w:sz w:val="20"/>
                <w:szCs w:val="20"/>
              </w:rPr>
              <w:t>planned reactive and remedial maintenance to service communications electrical systems and vehicle fleet communications electrical systems</w:t>
            </w:r>
            <w:r w:rsidR="00A1283C">
              <w:rPr>
                <w:rFonts w:ascii="Arial" w:hAnsi="Arial" w:cs="Arial"/>
                <w:sz w:val="20"/>
                <w:szCs w:val="20"/>
              </w:rPr>
              <w:t>.  Carry out fault diagnosis and remediation work for fixed property installations.</w:t>
            </w:r>
          </w:p>
          <w:p w14:paraId="19C38E70" w14:textId="77777777" w:rsidR="00CE44E3" w:rsidRPr="00A8562E" w:rsidRDefault="00CE44E3" w:rsidP="00784648">
            <w:pPr>
              <w:pStyle w:val="NoSpacing"/>
              <w:rPr>
                <w:rFonts w:ascii="Arial" w:hAnsi="Arial" w:cs="Arial"/>
                <w:b/>
                <w:sz w:val="20"/>
                <w:szCs w:val="20"/>
              </w:rPr>
            </w:pPr>
          </w:p>
        </w:tc>
      </w:tr>
    </w:tbl>
    <w:p w14:paraId="60C2B03D" w14:textId="77777777" w:rsidR="00AC2AF0" w:rsidRPr="00A8562E" w:rsidRDefault="00AC2AF0" w:rsidP="00784648">
      <w:pPr>
        <w:pStyle w:val="NoSpacing"/>
        <w:rPr>
          <w:rFonts w:ascii="Arial" w:hAnsi="Arial" w:cs="Arial"/>
          <w:b/>
          <w:sz w:val="20"/>
          <w:szCs w:val="20"/>
        </w:rPr>
      </w:pPr>
    </w:p>
    <w:p w14:paraId="27F009E0" w14:textId="77777777" w:rsidR="00AC2AF0" w:rsidRPr="00A8562E" w:rsidRDefault="00F364B4" w:rsidP="00784648">
      <w:pPr>
        <w:pStyle w:val="NoSpacing"/>
        <w:rPr>
          <w:rFonts w:ascii="Arial" w:hAnsi="Arial" w:cs="Arial"/>
          <w:b/>
          <w:sz w:val="20"/>
          <w:szCs w:val="20"/>
        </w:rPr>
      </w:pPr>
      <w:r>
        <w:rPr>
          <w:rFonts w:ascii="Arial" w:hAnsi="Arial" w:cs="Arial"/>
          <w:b/>
          <w:sz w:val="20"/>
          <w:szCs w:val="20"/>
        </w:rPr>
        <w:t>MAIN RESPONSIBILITIES</w:t>
      </w:r>
    </w:p>
    <w:p w14:paraId="3EB79790" w14:textId="77777777" w:rsidR="00021B79" w:rsidRPr="00A8562E" w:rsidRDefault="00021B79" w:rsidP="00021B79">
      <w:pPr>
        <w:pStyle w:val="NoSpacing"/>
        <w:rPr>
          <w:rFonts w:ascii="Arial" w:hAnsi="Arial" w:cs="Arial"/>
          <w:sz w:val="20"/>
          <w:szCs w:val="20"/>
        </w:rPr>
      </w:pPr>
    </w:p>
    <w:p w14:paraId="243E4A34" w14:textId="77777777" w:rsidR="003E513F" w:rsidRPr="00A8562E" w:rsidRDefault="00F364B4" w:rsidP="00021B79">
      <w:pPr>
        <w:pStyle w:val="NoSpacing"/>
        <w:numPr>
          <w:ilvl w:val="0"/>
          <w:numId w:val="4"/>
        </w:numPr>
        <w:spacing w:line="360" w:lineRule="auto"/>
        <w:rPr>
          <w:rFonts w:ascii="Arial" w:hAnsi="Arial" w:cs="Arial"/>
          <w:sz w:val="20"/>
          <w:szCs w:val="20"/>
        </w:rPr>
      </w:pPr>
      <w:r>
        <w:rPr>
          <w:rFonts w:ascii="Arial" w:hAnsi="Arial" w:cs="Arial"/>
          <w:sz w:val="20"/>
          <w:szCs w:val="20"/>
        </w:rPr>
        <w:t xml:space="preserve">Responsible for the installation, maintenance and repair of </w:t>
      </w:r>
      <w:r w:rsidRPr="00F364B4">
        <w:rPr>
          <w:rFonts w:ascii="Arial" w:hAnsi="Arial" w:cs="Arial"/>
          <w:sz w:val="20"/>
          <w:szCs w:val="20"/>
        </w:rPr>
        <w:t xml:space="preserve">electrical systems, </w:t>
      </w:r>
      <w:r>
        <w:rPr>
          <w:rFonts w:ascii="Arial" w:hAnsi="Arial" w:cs="Arial"/>
          <w:sz w:val="20"/>
          <w:szCs w:val="20"/>
        </w:rPr>
        <w:t xml:space="preserve">(including power supplies) to SYFR’s ICT infrastructure and vehicle fleet  </w:t>
      </w:r>
    </w:p>
    <w:p w14:paraId="04B16D08" w14:textId="77777777" w:rsidR="00021B79" w:rsidRPr="00A8562E" w:rsidRDefault="00F364B4" w:rsidP="00021B79">
      <w:pPr>
        <w:pStyle w:val="NoSpacing"/>
        <w:numPr>
          <w:ilvl w:val="0"/>
          <w:numId w:val="4"/>
        </w:numPr>
        <w:spacing w:line="360" w:lineRule="auto"/>
        <w:rPr>
          <w:rFonts w:ascii="Arial" w:hAnsi="Arial" w:cs="Arial"/>
          <w:sz w:val="20"/>
          <w:szCs w:val="20"/>
        </w:rPr>
      </w:pPr>
      <w:r>
        <w:rPr>
          <w:rFonts w:ascii="Arial" w:hAnsi="Arial" w:cs="Arial"/>
          <w:sz w:val="20"/>
          <w:szCs w:val="20"/>
        </w:rPr>
        <w:t xml:space="preserve">Responsible for: </w:t>
      </w:r>
    </w:p>
    <w:p w14:paraId="25B091F7" w14:textId="77777777" w:rsidR="00021B79" w:rsidRPr="00A8562E" w:rsidRDefault="00F364B4" w:rsidP="00021B79">
      <w:pPr>
        <w:pStyle w:val="NoSpacing"/>
        <w:spacing w:line="360" w:lineRule="auto"/>
        <w:ind w:left="360"/>
        <w:rPr>
          <w:rFonts w:ascii="Arial" w:hAnsi="Arial" w:cs="Arial"/>
          <w:sz w:val="20"/>
          <w:szCs w:val="20"/>
        </w:rPr>
      </w:pPr>
      <w:r>
        <w:rPr>
          <w:rFonts w:ascii="Arial" w:hAnsi="Arial" w:cs="Arial"/>
          <w:sz w:val="20"/>
          <w:szCs w:val="20"/>
        </w:rPr>
        <w:t>The organisation and delivery of a rolling programme of all communications equipment testing for the SYFR fire service.</w:t>
      </w:r>
    </w:p>
    <w:p w14:paraId="01DC8434" w14:textId="77777777" w:rsidR="00021B79" w:rsidRPr="00A8562E" w:rsidRDefault="00F364B4" w:rsidP="00021B79">
      <w:pPr>
        <w:pStyle w:val="NoSpacing"/>
        <w:spacing w:line="360" w:lineRule="auto"/>
        <w:ind w:left="360"/>
        <w:rPr>
          <w:rFonts w:ascii="Arial" w:hAnsi="Arial" w:cs="Arial"/>
          <w:sz w:val="20"/>
          <w:szCs w:val="20"/>
        </w:rPr>
      </w:pPr>
      <w:r>
        <w:rPr>
          <w:rFonts w:ascii="Arial" w:hAnsi="Arial" w:cs="Arial"/>
          <w:sz w:val="20"/>
          <w:szCs w:val="20"/>
        </w:rPr>
        <w:t>Repairs to or organisation of repairs to systems and equipment that fails the required tests.</w:t>
      </w:r>
    </w:p>
    <w:p w14:paraId="03C87FB5" w14:textId="77777777" w:rsidR="00021B79" w:rsidRPr="00A8562E" w:rsidRDefault="00F364B4" w:rsidP="00021B79">
      <w:pPr>
        <w:pStyle w:val="NoSpacing"/>
        <w:spacing w:line="360" w:lineRule="auto"/>
        <w:ind w:left="360"/>
        <w:rPr>
          <w:rFonts w:ascii="Arial" w:hAnsi="Arial" w:cs="Arial"/>
          <w:sz w:val="20"/>
          <w:szCs w:val="20"/>
        </w:rPr>
      </w:pPr>
      <w:r>
        <w:rPr>
          <w:rFonts w:ascii="Arial" w:hAnsi="Arial" w:cs="Arial"/>
          <w:sz w:val="20"/>
          <w:szCs w:val="20"/>
        </w:rPr>
        <w:t xml:space="preserve">The development and maintenance of central computerised and local logbook records </w:t>
      </w:r>
      <w:r w:rsidRPr="00F364B4">
        <w:rPr>
          <w:rFonts w:ascii="Arial" w:hAnsi="Arial" w:cs="Arial"/>
          <w:sz w:val="20"/>
          <w:szCs w:val="20"/>
        </w:rPr>
        <w:t>relating to equipment and installation tests and results</w:t>
      </w:r>
      <w:r>
        <w:rPr>
          <w:rFonts w:ascii="Arial" w:hAnsi="Arial" w:cs="Arial"/>
          <w:sz w:val="20"/>
          <w:szCs w:val="20"/>
        </w:rPr>
        <w:t xml:space="preserve"> within scope.</w:t>
      </w:r>
    </w:p>
    <w:p w14:paraId="3DD7FACE" w14:textId="77777777" w:rsidR="00722CF9" w:rsidRPr="00A8562E" w:rsidRDefault="00F364B4" w:rsidP="00722CF9">
      <w:pPr>
        <w:pStyle w:val="NoSpacing"/>
        <w:numPr>
          <w:ilvl w:val="0"/>
          <w:numId w:val="4"/>
        </w:numPr>
        <w:spacing w:line="360" w:lineRule="auto"/>
        <w:rPr>
          <w:rFonts w:ascii="Arial" w:hAnsi="Arial" w:cs="Arial"/>
          <w:sz w:val="20"/>
          <w:szCs w:val="20"/>
        </w:rPr>
      </w:pPr>
      <w:r>
        <w:rPr>
          <w:rFonts w:ascii="Arial" w:hAnsi="Arial" w:cs="Arial"/>
          <w:sz w:val="20"/>
          <w:szCs w:val="20"/>
        </w:rPr>
        <w:t xml:space="preserve">The maintenance of battery chargers, ICT and vehicle fleet </w:t>
      </w:r>
      <w:r w:rsidRPr="00F364B4">
        <w:rPr>
          <w:rFonts w:ascii="Arial" w:hAnsi="Arial" w:cs="Arial"/>
          <w:sz w:val="20"/>
          <w:szCs w:val="20"/>
        </w:rPr>
        <w:t xml:space="preserve">electrical equipment and appliances, special low voltage (12 &amp; 24V) used for emergency lighting circuits and station alarm systems, </w:t>
      </w:r>
      <w:r>
        <w:rPr>
          <w:rFonts w:ascii="Arial" w:hAnsi="Arial" w:cs="Arial"/>
          <w:sz w:val="20"/>
          <w:szCs w:val="20"/>
        </w:rPr>
        <w:t xml:space="preserve">turnout lighting, communications equipment, intercom systems on hydraulic platforms and turntable ladders, and batteries for PA and emergency systems. </w:t>
      </w:r>
    </w:p>
    <w:p w14:paraId="21BD7636" w14:textId="77777777" w:rsidR="00722CF9" w:rsidRPr="00A8562E" w:rsidRDefault="00F364B4" w:rsidP="00722CF9">
      <w:pPr>
        <w:pStyle w:val="NoSpacing"/>
        <w:numPr>
          <w:ilvl w:val="0"/>
          <w:numId w:val="4"/>
        </w:numPr>
        <w:spacing w:line="360" w:lineRule="auto"/>
        <w:rPr>
          <w:rFonts w:ascii="Arial" w:hAnsi="Arial" w:cs="Arial"/>
          <w:sz w:val="20"/>
          <w:szCs w:val="20"/>
        </w:rPr>
      </w:pPr>
      <w:r>
        <w:rPr>
          <w:rFonts w:ascii="Arial" w:hAnsi="Arial" w:cs="Arial"/>
          <w:sz w:val="20"/>
          <w:szCs w:val="20"/>
        </w:rPr>
        <w:t>To carry out fault diagnosis and remedial work on radio equipment to ensure continuity of service and reliability.  This is to include software reprogramming of communications equipment as necessary, including retained alerts and brigade pagers.</w:t>
      </w:r>
    </w:p>
    <w:p w14:paraId="7C6CC7CF" w14:textId="77777777" w:rsidR="00722CF9" w:rsidRPr="00A8562E" w:rsidRDefault="00F364B4" w:rsidP="00722CF9">
      <w:pPr>
        <w:pStyle w:val="NoSpacing"/>
        <w:numPr>
          <w:ilvl w:val="0"/>
          <w:numId w:val="4"/>
        </w:numPr>
        <w:spacing w:line="360" w:lineRule="auto"/>
        <w:rPr>
          <w:rFonts w:ascii="Arial" w:hAnsi="Arial" w:cs="Arial"/>
          <w:sz w:val="20"/>
          <w:szCs w:val="20"/>
        </w:rPr>
      </w:pPr>
      <w:r>
        <w:rPr>
          <w:rFonts w:ascii="Arial" w:hAnsi="Arial" w:cs="Arial"/>
          <w:sz w:val="20"/>
          <w:szCs w:val="20"/>
        </w:rPr>
        <w:t>Installation and first line maintenance of Airwave/ESN radios and communications equipment as accredited by CLG, including responsibility to ensure the safe and secure storage and associated recording of Airwave/ESN equipment.</w:t>
      </w:r>
    </w:p>
    <w:p w14:paraId="743A5A5D" w14:textId="77777777" w:rsidR="00722CF9" w:rsidRPr="00A8562E" w:rsidRDefault="00F364B4" w:rsidP="00A17F77">
      <w:pPr>
        <w:pStyle w:val="NoSpacing"/>
        <w:numPr>
          <w:ilvl w:val="0"/>
          <w:numId w:val="4"/>
        </w:numPr>
        <w:spacing w:line="360" w:lineRule="auto"/>
        <w:rPr>
          <w:rFonts w:ascii="Arial" w:hAnsi="Arial" w:cs="Arial"/>
          <w:sz w:val="20"/>
          <w:szCs w:val="20"/>
        </w:rPr>
      </w:pPr>
      <w:r>
        <w:rPr>
          <w:rFonts w:ascii="Arial" w:hAnsi="Arial" w:cs="Arial"/>
          <w:sz w:val="20"/>
          <w:szCs w:val="20"/>
        </w:rPr>
        <w:t>Installation of radio systems and temporary emergency radio systems as required.</w:t>
      </w:r>
    </w:p>
    <w:p w14:paraId="7DA99FE3" w14:textId="77777777" w:rsidR="00722CF9" w:rsidRPr="00A8562E" w:rsidRDefault="00F364B4" w:rsidP="00A17F77">
      <w:pPr>
        <w:pStyle w:val="NoSpacing"/>
        <w:numPr>
          <w:ilvl w:val="0"/>
          <w:numId w:val="4"/>
        </w:numPr>
        <w:spacing w:line="360" w:lineRule="auto"/>
        <w:rPr>
          <w:rFonts w:ascii="Arial" w:hAnsi="Arial" w:cs="Arial"/>
          <w:sz w:val="20"/>
          <w:szCs w:val="20"/>
        </w:rPr>
      </w:pPr>
      <w:r>
        <w:rPr>
          <w:rFonts w:ascii="Arial" w:hAnsi="Arial" w:cs="Arial"/>
          <w:sz w:val="20"/>
          <w:szCs w:val="20"/>
        </w:rPr>
        <w:t xml:space="preserve">Prepare equipment </w:t>
      </w:r>
      <w:r w:rsidRPr="00F364B4">
        <w:rPr>
          <w:rFonts w:ascii="Arial" w:hAnsi="Arial" w:cs="Arial"/>
          <w:sz w:val="20"/>
          <w:szCs w:val="20"/>
        </w:rPr>
        <w:t>in scope evaluations as required</w:t>
      </w:r>
      <w:r>
        <w:rPr>
          <w:rFonts w:ascii="Arial" w:hAnsi="Arial" w:cs="Arial"/>
          <w:sz w:val="20"/>
          <w:szCs w:val="20"/>
        </w:rPr>
        <w:t>.</w:t>
      </w:r>
    </w:p>
    <w:p w14:paraId="6F67BC47" w14:textId="77777777" w:rsidR="00722CF9" w:rsidRPr="00A8562E" w:rsidRDefault="00F364B4" w:rsidP="00A17F77">
      <w:pPr>
        <w:pStyle w:val="NoSpacing"/>
        <w:numPr>
          <w:ilvl w:val="0"/>
          <w:numId w:val="4"/>
        </w:numPr>
        <w:spacing w:line="360" w:lineRule="auto"/>
        <w:rPr>
          <w:rFonts w:ascii="Arial" w:hAnsi="Arial" w:cs="Arial"/>
          <w:sz w:val="20"/>
          <w:szCs w:val="20"/>
        </w:rPr>
      </w:pPr>
      <w:r>
        <w:rPr>
          <w:rFonts w:ascii="Arial" w:hAnsi="Arial" w:cs="Arial"/>
          <w:sz w:val="20"/>
          <w:szCs w:val="20"/>
        </w:rPr>
        <w:t>Assist and advise ICT Manager to survey larger installation work and produce specifications necessary to effect such work, liaising with Property Services and other departments as required.</w:t>
      </w:r>
    </w:p>
    <w:p w14:paraId="79AED086" w14:textId="77777777" w:rsidR="00722CF9" w:rsidRPr="00A8562E" w:rsidRDefault="00F364B4" w:rsidP="00A17F77">
      <w:pPr>
        <w:pStyle w:val="NoSpacing"/>
        <w:numPr>
          <w:ilvl w:val="0"/>
          <w:numId w:val="4"/>
        </w:numPr>
        <w:spacing w:line="360" w:lineRule="auto"/>
        <w:rPr>
          <w:rFonts w:ascii="Arial" w:hAnsi="Arial" w:cs="Arial"/>
          <w:sz w:val="20"/>
          <w:szCs w:val="20"/>
        </w:rPr>
      </w:pPr>
      <w:r>
        <w:rPr>
          <w:rFonts w:ascii="Arial" w:hAnsi="Arial" w:cs="Arial"/>
          <w:sz w:val="20"/>
          <w:szCs w:val="20"/>
        </w:rPr>
        <w:t>To liaise with other Local Authority departments, equipment contractors and other communications organisations as required.</w:t>
      </w:r>
    </w:p>
    <w:p w14:paraId="428291B3" w14:textId="77777777" w:rsidR="00552107" w:rsidRPr="00A8562E" w:rsidRDefault="00F364B4" w:rsidP="004E1AEC">
      <w:pPr>
        <w:pStyle w:val="NoSpacing"/>
        <w:numPr>
          <w:ilvl w:val="0"/>
          <w:numId w:val="4"/>
        </w:numPr>
        <w:spacing w:line="360" w:lineRule="auto"/>
        <w:rPr>
          <w:rFonts w:ascii="Arial" w:hAnsi="Arial" w:cs="Arial"/>
          <w:sz w:val="20"/>
          <w:szCs w:val="20"/>
        </w:rPr>
      </w:pPr>
      <w:r w:rsidRPr="00F364B4">
        <w:rPr>
          <w:rFonts w:ascii="Arial" w:hAnsi="Arial" w:cs="Arial"/>
          <w:sz w:val="20"/>
          <w:szCs w:val="20"/>
        </w:rPr>
        <w:t xml:space="preserve">Repair and maintenance of electrical equipment </w:t>
      </w:r>
      <w:r>
        <w:rPr>
          <w:rFonts w:ascii="Arial" w:hAnsi="Arial" w:cs="Arial"/>
          <w:sz w:val="20"/>
          <w:szCs w:val="20"/>
        </w:rPr>
        <w:t>in scope to include BA communications, thermal imaging and intrinsically safe</w:t>
      </w:r>
      <w:r w:rsidRPr="00F364B4">
        <w:rPr>
          <w:rFonts w:ascii="Arial" w:hAnsi="Arial" w:cs="Arial"/>
          <w:sz w:val="20"/>
          <w:szCs w:val="20"/>
        </w:rPr>
        <w:t xml:space="preserve"> equipment.</w:t>
      </w:r>
    </w:p>
    <w:p w14:paraId="261C64F5" w14:textId="77777777" w:rsidR="00552107" w:rsidRPr="00A8562E" w:rsidRDefault="00F364B4" w:rsidP="004E1AEC">
      <w:pPr>
        <w:pStyle w:val="NoSpacing"/>
        <w:numPr>
          <w:ilvl w:val="0"/>
          <w:numId w:val="4"/>
        </w:numPr>
        <w:spacing w:line="360" w:lineRule="auto"/>
        <w:rPr>
          <w:rFonts w:ascii="Arial" w:hAnsi="Arial" w:cs="Arial"/>
          <w:sz w:val="20"/>
          <w:szCs w:val="20"/>
        </w:rPr>
      </w:pPr>
      <w:r>
        <w:rPr>
          <w:rFonts w:ascii="Arial" w:hAnsi="Arial" w:cs="Arial"/>
          <w:sz w:val="20"/>
          <w:szCs w:val="20"/>
        </w:rPr>
        <w:t>Installation and removal of mobile phone and radio equipment for vehicles.</w:t>
      </w:r>
    </w:p>
    <w:p w14:paraId="2A59D82F" w14:textId="77777777" w:rsidR="00552107" w:rsidRPr="00A8562E" w:rsidRDefault="00F364B4" w:rsidP="004E1AEC">
      <w:pPr>
        <w:pStyle w:val="NoSpacing"/>
        <w:numPr>
          <w:ilvl w:val="0"/>
          <w:numId w:val="4"/>
        </w:numPr>
        <w:spacing w:line="360" w:lineRule="auto"/>
        <w:rPr>
          <w:rFonts w:ascii="Arial" w:hAnsi="Arial" w:cs="Arial"/>
          <w:sz w:val="20"/>
          <w:szCs w:val="20"/>
        </w:rPr>
      </w:pPr>
      <w:r>
        <w:rPr>
          <w:rFonts w:ascii="Arial" w:hAnsi="Arial" w:cs="Arial"/>
          <w:sz w:val="20"/>
          <w:szCs w:val="20"/>
        </w:rPr>
        <w:lastRenderedPageBreak/>
        <w:t>Provision and fixing of power supplies to brigade events and locations as and when required.</w:t>
      </w:r>
    </w:p>
    <w:p w14:paraId="53C739FF" w14:textId="77777777" w:rsidR="00552107" w:rsidRPr="00A8562E" w:rsidRDefault="00F364B4" w:rsidP="004E1AEC">
      <w:pPr>
        <w:pStyle w:val="NoSpacing"/>
        <w:numPr>
          <w:ilvl w:val="0"/>
          <w:numId w:val="4"/>
        </w:numPr>
        <w:spacing w:line="360" w:lineRule="auto"/>
        <w:rPr>
          <w:rFonts w:ascii="Arial" w:hAnsi="Arial" w:cs="Arial"/>
          <w:sz w:val="20"/>
          <w:szCs w:val="20"/>
        </w:rPr>
      </w:pPr>
      <w:r w:rsidRPr="00F364B4">
        <w:rPr>
          <w:rFonts w:ascii="Arial" w:hAnsi="Arial" w:cs="Arial"/>
          <w:sz w:val="20"/>
          <w:szCs w:val="20"/>
        </w:rPr>
        <w:t xml:space="preserve">Monitoring of UPS for control and secondary </w:t>
      </w:r>
      <w:r>
        <w:rPr>
          <w:rFonts w:ascii="Arial" w:hAnsi="Arial" w:cs="Arial"/>
          <w:sz w:val="20"/>
          <w:szCs w:val="20"/>
        </w:rPr>
        <w:t>control.</w:t>
      </w:r>
    </w:p>
    <w:p w14:paraId="1D08CAF3" w14:textId="77777777" w:rsidR="002114D1" w:rsidRDefault="00F364B4" w:rsidP="004E1AEC">
      <w:pPr>
        <w:pStyle w:val="NoSpacing"/>
        <w:numPr>
          <w:ilvl w:val="0"/>
          <w:numId w:val="4"/>
        </w:numPr>
        <w:spacing w:line="360" w:lineRule="auto"/>
        <w:rPr>
          <w:rFonts w:ascii="Arial" w:hAnsi="Arial" w:cs="Arial"/>
          <w:sz w:val="20"/>
          <w:szCs w:val="20"/>
        </w:rPr>
      </w:pPr>
      <w:r>
        <w:rPr>
          <w:rFonts w:ascii="Arial" w:hAnsi="Arial" w:cs="Arial"/>
          <w:sz w:val="20"/>
          <w:szCs w:val="20"/>
        </w:rPr>
        <w:t>To act as first contact for all faults arising on Command and Control.</w:t>
      </w:r>
    </w:p>
    <w:p w14:paraId="755E818C" w14:textId="77777777" w:rsidR="00A1283C" w:rsidRDefault="00A1283C" w:rsidP="004E1AEC">
      <w:pPr>
        <w:pStyle w:val="NoSpacing"/>
        <w:numPr>
          <w:ilvl w:val="0"/>
          <w:numId w:val="4"/>
        </w:numPr>
        <w:spacing w:line="360" w:lineRule="auto"/>
        <w:rPr>
          <w:rFonts w:ascii="Arial" w:hAnsi="Arial" w:cs="Arial"/>
          <w:sz w:val="20"/>
          <w:szCs w:val="20"/>
        </w:rPr>
      </w:pPr>
      <w:r>
        <w:rPr>
          <w:rFonts w:ascii="Arial" w:hAnsi="Arial" w:cs="Arial"/>
          <w:sz w:val="20"/>
          <w:szCs w:val="20"/>
        </w:rPr>
        <w:t xml:space="preserve">Responsible for the installation, maintenance and repair of </w:t>
      </w:r>
      <w:r w:rsidRPr="00F364B4">
        <w:rPr>
          <w:rFonts w:ascii="Arial" w:hAnsi="Arial" w:cs="Arial"/>
          <w:sz w:val="20"/>
          <w:szCs w:val="20"/>
        </w:rPr>
        <w:t xml:space="preserve">electrical systems, </w:t>
      </w:r>
      <w:r>
        <w:rPr>
          <w:rFonts w:ascii="Arial" w:hAnsi="Arial" w:cs="Arial"/>
          <w:sz w:val="20"/>
          <w:szCs w:val="20"/>
        </w:rPr>
        <w:t>(including power supplies) on all SYFR buildings as required by Property Services and agreed by ICT Manager.</w:t>
      </w:r>
    </w:p>
    <w:p w14:paraId="459CDDAE" w14:textId="77777777" w:rsidR="00A1283C" w:rsidRPr="00A8562E" w:rsidRDefault="00A1283C" w:rsidP="004E1AEC">
      <w:pPr>
        <w:pStyle w:val="NoSpacing"/>
        <w:numPr>
          <w:ilvl w:val="0"/>
          <w:numId w:val="4"/>
        </w:numPr>
        <w:spacing w:line="360" w:lineRule="auto"/>
        <w:rPr>
          <w:rFonts w:ascii="Arial" w:hAnsi="Arial" w:cs="Arial"/>
          <w:sz w:val="20"/>
          <w:szCs w:val="20"/>
        </w:rPr>
      </w:pPr>
      <w:r>
        <w:rPr>
          <w:rFonts w:ascii="Arial" w:hAnsi="Arial" w:cs="Arial"/>
          <w:sz w:val="20"/>
          <w:szCs w:val="20"/>
        </w:rPr>
        <w:t>To carry out fault diagnosis and remedial work on electrical installations including lights and property fixtures and fittings, as required by Property Services and agreed by ICT Manager.</w:t>
      </w:r>
    </w:p>
    <w:p w14:paraId="2DF145F0" w14:textId="77777777" w:rsidR="004E1AEC" w:rsidRPr="00A8562E" w:rsidRDefault="00F364B4" w:rsidP="004E1AEC">
      <w:pPr>
        <w:numPr>
          <w:ilvl w:val="0"/>
          <w:numId w:val="4"/>
        </w:numPr>
        <w:spacing w:after="0" w:line="360" w:lineRule="auto"/>
        <w:rPr>
          <w:rFonts w:ascii="Arial" w:hAnsi="Arial" w:cs="Arial"/>
          <w:sz w:val="20"/>
          <w:szCs w:val="20"/>
        </w:rPr>
      </w:pPr>
      <w:r>
        <w:rPr>
          <w:rFonts w:ascii="Arial" w:hAnsi="Arial" w:cs="Arial"/>
          <w:sz w:val="20"/>
          <w:szCs w:val="20"/>
        </w:rPr>
        <w:t>To fully participate in SYFR’s Performance Development Review process according to the responsibilities of the role.</w:t>
      </w:r>
    </w:p>
    <w:p w14:paraId="1C14C6FB" w14:textId="77777777" w:rsidR="004E1AEC" w:rsidRPr="00A8562E" w:rsidRDefault="00F364B4" w:rsidP="004E1AEC">
      <w:pPr>
        <w:numPr>
          <w:ilvl w:val="0"/>
          <w:numId w:val="4"/>
        </w:numPr>
        <w:spacing w:after="0" w:line="360" w:lineRule="auto"/>
        <w:rPr>
          <w:rFonts w:ascii="Arial" w:hAnsi="Arial" w:cs="Arial"/>
          <w:sz w:val="20"/>
          <w:szCs w:val="20"/>
        </w:rPr>
      </w:pPr>
      <w:r>
        <w:rPr>
          <w:rFonts w:ascii="Arial" w:hAnsi="Arial" w:cs="Arial"/>
          <w:sz w:val="20"/>
          <w:szCs w:val="20"/>
        </w:rPr>
        <w:t>To practice and promote SYFR’s Equality and Diversity and Health and Safety Policies and to conduct oneself in a manner that is consistent with SYFR’s core values at all times.</w:t>
      </w:r>
    </w:p>
    <w:p w14:paraId="642246E6" w14:textId="77777777" w:rsidR="004E1AEC" w:rsidRPr="00A8562E" w:rsidRDefault="00F364B4" w:rsidP="004E1AEC">
      <w:pPr>
        <w:numPr>
          <w:ilvl w:val="0"/>
          <w:numId w:val="4"/>
        </w:numPr>
        <w:spacing w:after="0" w:line="360" w:lineRule="auto"/>
        <w:rPr>
          <w:rFonts w:ascii="Arial" w:hAnsi="Arial" w:cs="Arial"/>
          <w:sz w:val="20"/>
          <w:szCs w:val="20"/>
        </w:rPr>
      </w:pPr>
      <w:r>
        <w:rPr>
          <w:rFonts w:ascii="Arial" w:hAnsi="Arial" w:cs="Arial"/>
          <w:sz w:val="20"/>
          <w:szCs w:val="20"/>
        </w:rPr>
        <w:t>To ensure that risk is managed effectively within the section in accordance with corporate strategies and plans.</w:t>
      </w:r>
    </w:p>
    <w:p w14:paraId="1206DCD8" w14:textId="77777777" w:rsidR="004E1AEC" w:rsidRPr="00A8562E" w:rsidRDefault="00F364B4" w:rsidP="004E1AEC">
      <w:pPr>
        <w:numPr>
          <w:ilvl w:val="0"/>
          <w:numId w:val="4"/>
        </w:numPr>
        <w:spacing w:after="0" w:line="360" w:lineRule="auto"/>
        <w:rPr>
          <w:rFonts w:ascii="Arial" w:hAnsi="Arial" w:cs="Arial"/>
          <w:sz w:val="20"/>
          <w:szCs w:val="20"/>
        </w:rPr>
      </w:pPr>
      <w:r>
        <w:rPr>
          <w:rFonts w:ascii="Arial" w:hAnsi="Arial" w:cs="Arial"/>
          <w:sz w:val="20"/>
          <w:szCs w:val="20"/>
        </w:rPr>
        <w:t>To attend as required any</w:t>
      </w:r>
      <w:r>
        <w:rPr>
          <w:rFonts w:ascii="Arial" w:hAnsi="Arial" w:cs="Arial"/>
          <w:color w:val="FF0000"/>
          <w:sz w:val="20"/>
          <w:szCs w:val="20"/>
        </w:rPr>
        <w:t xml:space="preserve"> </w:t>
      </w:r>
      <w:r>
        <w:rPr>
          <w:rFonts w:ascii="Arial" w:hAnsi="Arial" w:cs="Arial"/>
          <w:sz w:val="20"/>
          <w:szCs w:val="20"/>
        </w:rPr>
        <w:t xml:space="preserve">training courses that will contribute to the effective performance of the postholder. </w:t>
      </w:r>
    </w:p>
    <w:p w14:paraId="2C53048A" w14:textId="77777777" w:rsidR="004E1AEC" w:rsidRPr="00A8562E" w:rsidRDefault="00F364B4" w:rsidP="004E1AEC">
      <w:pPr>
        <w:numPr>
          <w:ilvl w:val="0"/>
          <w:numId w:val="4"/>
        </w:numPr>
        <w:spacing w:after="0" w:line="360" w:lineRule="auto"/>
        <w:rPr>
          <w:rFonts w:ascii="Arial" w:hAnsi="Arial" w:cs="Arial"/>
          <w:sz w:val="20"/>
          <w:szCs w:val="20"/>
        </w:rPr>
      </w:pPr>
      <w:r>
        <w:rPr>
          <w:rFonts w:ascii="Arial" w:hAnsi="Arial" w:cs="Arial"/>
          <w:sz w:val="20"/>
          <w:szCs w:val="20"/>
        </w:rPr>
        <w:t xml:space="preserve">To carry out such other duties within the department as from time to time may be required, which are commensurate with the grading of this post. </w:t>
      </w:r>
    </w:p>
    <w:p w14:paraId="07E1F335" w14:textId="77777777" w:rsidR="004E1AEC" w:rsidRPr="00A8562E" w:rsidRDefault="00F364B4" w:rsidP="004E1AEC">
      <w:pPr>
        <w:numPr>
          <w:ilvl w:val="0"/>
          <w:numId w:val="4"/>
        </w:numPr>
        <w:spacing w:after="0" w:line="360" w:lineRule="auto"/>
        <w:rPr>
          <w:rFonts w:ascii="Arial" w:hAnsi="Arial" w:cs="Arial"/>
          <w:sz w:val="20"/>
          <w:szCs w:val="20"/>
        </w:rPr>
      </w:pPr>
      <w:r>
        <w:rPr>
          <w:rFonts w:ascii="Arial" w:hAnsi="Arial" w:cs="Arial"/>
          <w:sz w:val="20"/>
          <w:szCs w:val="20"/>
        </w:rPr>
        <w:t xml:space="preserve">To be responsible for the accurate and appropriate processing of data, ensuring compliance with organisational policies and procedures (i.e. data protection).  </w:t>
      </w:r>
    </w:p>
    <w:p w14:paraId="023C0044" w14:textId="77777777" w:rsidR="0043620D" w:rsidRDefault="00F364B4">
      <w:pPr>
        <w:numPr>
          <w:ilvl w:val="0"/>
          <w:numId w:val="4"/>
        </w:numPr>
        <w:spacing w:after="0" w:line="360" w:lineRule="auto"/>
        <w:rPr>
          <w:rFonts w:ascii="Arial" w:hAnsi="Arial" w:cs="Arial"/>
          <w:sz w:val="20"/>
          <w:szCs w:val="20"/>
        </w:rPr>
      </w:pPr>
      <w:r w:rsidRPr="00F364B4">
        <w:rPr>
          <w:rFonts w:ascii="Arial" w:hAnsi="Arial" w:cs="Arial"/>
          <w:sz w:val="20"/>
          <w:szCs w:val="20"/>
        </w:rPr>
        <w:t xml:space="preserve">To carry out such other duties within the department as from time to time may be required, which are commensurate with the grading of this post. </w:t>
      </w:r>
    </w:p>
    <w:p w14:paraId="52E2D32B" w14:textId="77777777" w:rsidR="00552107" w:rsidRPr="00A8562E" w:rsidRDefault="00552107" w:rsidP="00552107">
      <w:pPr>
        <w:pStyle w:val="NoSpacing"/>
        <w:spacing w:line="360" w:lineRule="auto"/>
        <w:rPr>
          <w:rFonts w:ascii="Arial" w:hAnsi="Arial" w:cs="Arial"/>
          <w:sz w:val="20"/>
          <w:szCs w:val="20"/>
        </w:rPr>
      </w:pPr>
    </w:p>
    <w:p w14:paraId="62CC07BE" w14:textId="77777777" w:rsidR="00021B79" w:rsidRPr="00A8562E" w:rsidRDefault="00021B79" w:rsidP="00021B79">
      <w:pPr>
        <w:pStyle w:val="NoSpacing"/>
        <w:ind w:left="360"/>
        <w:rPr>
          <w:rFonts w:ascii="Arial" w:hAnsi="Arial" w:cs="Arial"/>
          <w:sz w:val="20"/>
          <w:szCs w:val="20"/>
        </w:rPr>
      </w:pPr>
    </w:p>
    <w:p w14:paraId="4851DCD0" w14:textId="77777777" w:rsidR="00021B79" w:rsidRPr="00A8562E" w:rsidRDefault="00021B79" w:rsidP="00021B79">
      <w:pPr>
        <w:pStyle w:val="NoSpacing"/>
        <w:rPr>
          <w:rFonts w:ascii="Arial" w:hAnsi="Arial" w:cs="Arial"/>
          <w:sz w:val="20"/>
          <w:szCs w:val="20"/>
        </w:rPr>
      </w:pPr>
    </w:p>
    <w:p w14:paraId="0790FAC5" w14:textId="77777777" w:rsidR="00021B79" w:rsidRPr="00A8562E" w:rsidRDefault="00F364B4" w:rsidP="00021B79">
      <w:pPr>
        <w:pStyle w:val="NoSpacing"/>
        <w:rPr>
          <w:rFonts w:ascii="Arial" w:hAnsi="Arial" w:cs="Arial"/>
          <w:b/>
          <w:sz w:val="20"/>
          <w:szCs w:val="20"/>
        </w:rPr>
      </w:pPr>
      <w:r>
        <w:rPr>
          <w:rFonts w:ascii="Arial" w:hAnsi="Arial" w:cs="Arial"/>
          <w:b/>
          <w:sz w:val="20"/>
          <w:szCs w:val="20"/>
        </w:rPr>
        <w:t>ANY OTHER INFORMATION (including special conditions of service)</w:t>
      </w:r>
    </w:p>
    <w:p w14:paraId="5FF11DEC" w14:textId="77777777" w:rsidR="00021B79" w:rsidRPr="00A8562E" w:rsidRDefault="00021B79" w:rsidP="00021B79">
      <w:pPr>
        <w:pStyle w:val="NoSpacing"/>
        <w:rPr>
          <w:rFonts w:ascii="Arial" w:hAnsi="Arial" w:cs="Arial"/>
          <w:sz w:val="20"/>
          <w:szCs w:val="20"/>
        </w:rPr>
      </w:pPr>
    </w:p>
    <w:p w14:paraId="4015D614" w14:textId="77777777" w:rsidR="00021B79" w:rsidRPr="00A8562E" w:rsidRDefault="00F364B4" w:rsidP="00021B79">
      <w:pPr>
        <w:pStyle w:val="NoSpacing"/>
        <w:rPr>
          <w:rFonts w:ascii="Arial" w:hAnsi="Arial" w:cs="Arial"/>
          <w:sz w:val="20"/>
          <w:szCs w:val="20"/>
        </w:rPr>
      </w:pPr>
      <w:r>
        <w:rPr>
          <w:rFonts w:ascii="Arial" w:hAnsi="Arial" w:cs="Arial"/>
          <w:sz w:val="20"/>
          <w:szCs w:val="20"/>
        </w:rPr>
        <w:t xml:space="preserve">The provision of standby cover for attending emergency work associated with maintaining the operational efficiency of the ‘turn-out system’ or items which contravene the Health and Safety </w:t>
      </w:r>
      <w:r w:rsidRPr="00F364B4">
        <w:rPr>
          <w:rFonts w:ascii="Arial" w:hAnsi="Arial" w:cs="Arial"/>
          <w:sz w:val="20"/>
          <w:szCs w:val="20"/>
        </w:rPr>
        <w:t>Regulations</w:t>
      </w:r>
      <w:r>
        <w:rPr>
          <w:rFonts w:ascii="Arial" w:hAnsi="Arial" w:cs="Arial"/>
          <w:sz w:val="20"/>
          <w:szCs w:val="20"/>
        </w:rPr>
        <w:t>.</w:t>
      </w:r>
    </w:p>
    <w:p w14:paraId="20C293F6" w14:textId="77777777" w:rsidR="00021B79" w:rsidRPr="00A8562E" w:rsidRDefault="00021B79" w:rsidP="00021B79">
      <w:pPr>
        <w:pStyle w:val="NoSpacing"/>
        <w:rPr>
          <w:rFonts w:ascii="Arial" w:hAnsi="Arial" w:cs="Arial"/>
          <w:sz w:val="20"/>
          <w:szCs w:val="20"/>
        </w:rPr>
      </w:pPr>
    </w:p>
    <w:p w14:paraId="63B2FDE9" w14:textId="77777777" w:rsidR="00080091" w:rsidRPr="00A8562E" w:rsidRDefault="00080091" w:rsidP="00784648">
      <w:pPr>
        <w:pStyle w:val="NoSpacing"/>
        <w:rPr>
          <w:rFonts w:ascii="Arial" w:hAnsi="Arial" w:cs="Arial"/>
          <w:sz w:val="20"/>
          <w:szCs w:val="20"/>
        </w:rPr>
      </w:pPr>
    </w:p>
    <w:p w14:paraId="64C3C0AA" w14:textId="77777777" w:rsidR="00080091" w:rsidRPr="00A8562E" w:rsidRDefault="00080091" w:rsidP="00784648">
      <w:pPr>
        <w:pStyle w:val="NoSpacing"/>
        <w:rPr>
          <w:rFonts w:ascii="Arial" w:hAnsi="Arial" w:cs="Arial"/>
          <w:sz w:val="20"/>
          <w:szCs w:val="20"/>
        </w:rPr>
      </w:pPr>
    </w:p>
    <w:p w14:paraId="44C31E9C" w14:textId="77777777" w:rsidR="00080091" w:rsidRPr="00A8562E" w:rsidRDefault="00080091" w:rsidP="00784648">
      <w:pPr>
        <w:pStyle w:val="NoSpacing"/>
        <w:rPr>
          <w:rFonts w:ascii="Arial" w:hAnsi="Arial" w:cs="Arial"/>
          <w:sz w:val="20"/>
          <w:szCs w:val="20"/>
        </w:rPr>
      </w:pPr>
    </w:p>
    <w:p w14:paraId="0C7A333F" w14:textId="77777777" w:rsidR="00080091" w:rsidRPr="00A8562E" w:rsidRDefault="00080091" w:rsidP="00784648">
      <w:pPr>
        <w:pStyle w:val="NoSpacing"/>
        <w:rPr>
          <w:rFonts w:ascii="Arial" w:hAnsi="Arial" w:cs="Arial"/>
          <w:sz w:val="20"/>
          <w:szCs w:val="20"/>
        </w:rPr>
      </w:pPr>
    </w:p>
    <w:p w14:paraId="470CB2EE" w14:textId="77777777" w:rsidR="00080091" w:rsidRPr="00A8562E" w:rsidRDefault="00F364B4" w:rsidP="00784648">
      <w:pPr>
        <w:pStyle w:val="NoSpacing"/>
        <w:rPr>
          <w:rFonts w:ascii="Arial" w:hAnsi="Arial" w:cs="Arial"/>
          <w:sz w:val="20"/>
          <w:szCs w:val="20"/>
        </w:rPr>
      </w:pPr>
      <w:r>
        <w:rPr>
          <w:rFonts w:ascii="Arial" w:hAnsi="Arial" w:cs="Arial"/>
          <w:b/>
          <w:sz w:val="20"/>
          <w:szCs w:val="20"/>
        </w:rPr>
        <w:t>NOTE:</w:t>
      </w:r>
      <w:r>
        <w:rPr>
          <w:rFonts w:ascii="Arial" w:hAnsi="Arial" w:cs="Arial"/>
          <w:sz w:val="20"/>
          <w:szCs w:val="20"/>
        </w:rPr>
        <w:tab/>
        <w:t xml:space="preserve">This document is produced as a guide to the general nature of the post and the list of duties is neither </w:t>
      </w:r>
    </w:p>
    <w:p w14:paraId="4D393365" w14:textId="77777777" w:rsidR="00747492" w:rsidRPr="00A8562E" w:rsidRDefault="00F364B4" w:rsidP="00DD6217">
      <w:pPr>
        <w:pStyle w:val="NoSpacing"/>
        <w:rPr>
          <w:rFonts w:ascii="Arial" w:hAnsi="Arial" w:cs="Arial"/>
          <w:b/>
          <w:sz w:val="20"/>
          <w:szCs w:val="20"/>
        </w:rPr>
      </w:pPr>
      <w:r>
        <w:rPr>
          <w:rFonts w:ascii="Arial" w:hAnsi="Arial" w:cs="Arial"/>
          <w:sz w:val="20"/>
          <w:szCs w:val="20"/>
        </w:rPr>
        <w:t xml:space="preserve">              exhaustive nor exclusive.</w:t>
      </w:r>
      <w:r>
        <w:rPr>
          <w:rFonts w:ascii="Arial" w:hAnsi="Arial" w:cs="Arial"/>
          <w:b/>
          <w:sz w:val="20"/>
          <w:szCs w:val="20"/>
        </w:rPr>
        <w:br w:type="page"/>
      </w:r>
    </w:p>
    <w:p w14:paraId="267588DA" w14:textId="77777777" w:rsidR="008E0235" w:rsidRPr="00A8562E" w:rsidRDefault="00F364B4" w:rsidP="001A3D07">
      <w:pPr>
        <w:rPr>
          <w:rFonts w:ascii="Arial" w:hAnsi="Arial" w:cs="Arial"/>
          <w:b/>
          <w:sz w:val="20"/>
          <w:szCs w:val="20"/>
        </w:rPr>
      </w:pPr>
      <w:r>
        <w:rPr>
          <w:rFonts w:ascii="Arial" w:hAnsi="Arial" w:cs="Arial"/>
          <w:b/>
          <w:sz w:val="20"/>
          <w:szCs w:val="20"/>
        </w:rPr>
        <w:t>PERSON SPECIFICATION</w:t>
      </w:r>
    </w:p>
    <w:p w14:paraId="060FE0E6" w14:textId="77777777" w:rsidR="00784648" w:rsidRPr="00A8562E" w:rsidRDefault="00784648" w:rsidP="00784648">
      <w:pPr>
        <w:pStyle w:val="NoSpacing"/>
        <w:jc w:val="center"/>
        <w:rPr>
          <w:rFonts w:ascii="Arial" w:hAnsi="Arial" w:cs="Arial"/>
          <w:b/>
          <w:sz w:val="20"/>
          <w:szCs w:val="20"/>
        </w:rPr>
      </w:pPr>
    </w:p>
    <w:tbl>
      <w:tblPr>
        <w:tblStyle w:val="TableGrid"/>
        <w:tblW w:w="10598" w:type="dxa"/>
        <w:tblLayout w:type="fixed"/>
        <w:tblLook w:val="04A0" w:firstRow="1" w:lastRow="0" w:firstColumn="1" w:lastColumn="0" w:noHBand="0" w:noVBand="1"/>
      </w:tblPr>
      <w:tblGrid>
        <w:gridCol w:w="6912"/>
        <w:gridCol w:w="1134"/>
        <w:gridCol w:w="1134"/>
        <w:gridCol w:w="1418"/>
      </w:tblGrid>
      <w:tr w:rsidR="001353BA" w:rsidRPr="00A8562E" w14:paraId="4094AB7E" w14:textId="77777777" w:rsidTr="001353BA">
        <w:tc>
          <w:tcPr>
            <w:tcW w:w="6912" w:type="dxa"/>
            <w:vAlign w:val="center"/>
          </w:tcPr>
          <w:p w14:paraId="2A3398E5" w14:textId="77777777" w:rsidR="001353BA" w:rsidRPr="00A8562E" w:rsidRDefault="00F364B4" w:rsidP="00784648">
            <w:pPr>
              <w:pStyle w:val="NoSpacing"/>
              <w:rPr>
                <w:rFonts w:ascii="Arial" w:hAnsi="Arial" w:cs="Arial"/>
                <w:b/>
                <w:sz w:val="20"/>
                <w:szCs w:val="20"/>
              </w:rPr>
            </w:pPr>
            <w:r>
              <w:rPr>
                <w:rFonts w:ascii="Arial" w:hAnsi="Arial" w:cs="Arial"/>
                <w:b/>
                <w:sz w:val="20"/>
                <w:szCs w:val="20"/>
              </w:rPr>
              <w:t>Criteria</w:t>
            </w:r>
          </w:p>
        </w:tc>
        <w:tc>
          <w:tcPr>
            <w:tcW w:w="1134" w:type="dxa"/>
            <w:vAlign w:val="center"/>
          </w:tcPr>
          <w:p w14:paraId="187D4BA8" w14:textId="77777777" w:rsidR="001353BA" w:rsidRPr="00A8562E" w:rsidRDefault="00F364B4" w:rsidP="00784648">
            <w:pPr>
              <w:pStyle w:val="NoSpacing"/>
              <w:jc w:val="center"/>
              <w:rPr>
                <w:rFonts w:ascii="Arial" w:hAnsi="Arial" w:cs="Arial"/>
                <w:b/>
                <w:sz w:val="20"/>
                <w:szCs w:val="20"/>
              </w:rPr>
            </w:pPr>
            <w:r>
              <w:rPr>
                <w:rFonts w:ascii="Arial" w:hAnsi="Arial" w:cs="Arial"/>
                <w:b/>
                <w:sz w:val="20"/>
                <w:szCs w:val="20"/>
              </w:rPr>
              <w:t>Essential</w:t>
            </w:r>
          </w:p>
        </w:tc>
        <w:tc>
          <w:tcPr>
            <w:tcW w:w="1134" w:type="dxa"/>
            <w:vAlign w:val="center"/>
          </w:tcPr>
          <w:p w14:paraId="19CC23EE" w14:textId="77777777" w:rsidR="001353BA" w:rsidRPr="00A8562E" w:rsidRDefault="00F364B4" w:rsidP="00784648">
            <w:pPr>
              <w:pStyle w:val="NoSpacing"/>
              <w:jc w:val="center"/>
              <w:rPr>
                <w:rFonts w:ascii="Arial" w:hAnsi="Arial" w:cs="Arial"/>
                <w:b/>
                <w:sz w:val="20"/>
                <w:szCs w:val="20"/>
              </w:rPr>
            </w:pPr>
            <w:r>
              <w:rPr>
                <w:rFonts w:ascii="Arial" w:hAnsi="Arial" w:cs="Arial"/>
                <w:b/>
                <w:sz w:val="20"/>
                <w:szCs w:val="20"/>
              </w:rPr>
              <w:t>Desirable</w:t>
            </w:r>
          </w:p>
        </w:tc>
        <w:tc>
          <w:tcPr>
            <w:tcW w:w="1418" w:type="dxa"/>
            <w:vAlign w:val="center"/>
          </w:tcPr>
          <w:p w14:paraId="478B2845" w14:textId="77777777" w:rsidR="001353BA" w:rsidRPr="00A8562E" w:rsidRDefault="00F364B4" w:rsidP="001353BA">
            <w:pPr>
              <w:pStyle w:val="NoSpacing"/>
              <w:jc w:val="center"/>
              <w:rPr>
                <w:rFonts w:ascii="Arial" w:hAnsi="Arial" w:cs="Arial"/>
                <w:b/>
                <w:sz w:val="20"/>
                <w:szCs w:val="20"/>
              </w:rPr>
            </w:pPr>
            <w:r>
              <w:rPr>
                <w:rFonts w:ascii="Arial" w:hAnsi="Arial" w:cs="Arial"/>
                <w:b/>
                <w:sz w:val="20"/>
                <w:szCs w:val="20"/>
              </w:rPr>
              <w:t>Assessment Method</w:t>
            </w:r>
          </w:p>
        </w:tc>
      </w:tr>
      <w:tr w:rsidR="001353BA" w:rsidRPr="00A8562E" w14:paraId="38F8F89A" w14:textId="77777777" w:rsidTr="00250B88">
        <w:trPr>
          <w:trHeight w:val="340"/>
        </w:trPr>
        <w:tc>
          <w:tcPr>
            <w:tcW w:w="10598" w:type="dxa"/>
            <w:gridSpan w:val="4"/>
            <w:vAlign w:val="center"/>
          </w:tcPr>
          <w:p w14:paraId="2283E51B" w14:textId="77777777" w:rsidR="001353BA" w:rsidRPr="00A8562E" w:rsidRDefault="00F364B4" w:rsidP="00784648">
            <w:pPr>
              <w:pStyle w:val="NoSpacing"/>
              <w:rPr>
                <w:rFonts w:ascii="Arial" w:hAnsi="Arial" w:cs="Arial"/>
                <w:b/>
                <w:sz w:val="20"/>
                <w:szCs w:val="20"/>
              </w:rPr>
            </w:pPr>
            <w:r>
              <w:rPr>
                <w:rFonts w:ascii="Arial" w:hAnsi="Arial" w:cs="Arial"/>
                <w:b/>
                <w:sz w:val="20"/>
                <w:szCs w:val="20"/>
              </w:rPr>
              <w:t>Qualifications</w:t>
            </w:r>
          </w:p>
        </w:tc>
      </w:tr>
      <w:tr w:rsidR="001353BA" w:rsidRPr="00A8562E" w14:paraId="2B3D0734" w14:textId="77777777" w:rsidTr="001353BA">
        <w:trPr>
          <w:trHeight w:val="340"/>
        </w:trPr>
        <w:tc>
          <w:tcPr>
            <w:tcW w:w="6912" w:type="dxa"/>
            <w:vAlign w:val="center"/>
          </w:tcPr>
          <w:p w14:paraId="426603D6" w14:textId="77777777" w:rsidR="001353BA" w:rsidRPr="00A8562E" w:rsidRDefault="00F364B4" w:rsidP="00784648">
            <w:pPr>
              <w:pStyle w:val="NoSpacing"/>
              <w:rPr>
                <w:rFonts w:ascii="Arial" w:hAnsi="Arial" w:cs="Arial"/>
                <w:sz w:val="20"/>
                <w:szCs w:val="20"/>
              </w:rPr>
            </w:pPr>
            <w:r>
              <w:rPr>
                <w:rFonts w:ascii="Arial" w:hAnsi="Arial" w:cs="Arial"/>
                <w:sz w:val="20"/>
                <w:szCs w:val="20"/>
              </w:rPr>
              <w:t>Current Full Driving Licence.</w:t>
            </w:r>
          </w:p>
        </w:tc>
        <w:tc>
          <w:tcPr>
            <w:tcW w:w="1134" w:type="dxa"/>
            <w:vAlign w:val="center"/>
          </w:tcPr>
          <w:p w14:paraId="5EAE050D" w14:textId="77777777" w:rsidR="001353BA" w:rsidRPr="00A8562E" w:rsidRDefault="00F364B4" w:rsidP="00502AED">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5504BB88" w14:textId="77777777" w:rsidR="001353BA" w:rsidRPr="00A8562E" w:rsidRDefault="001353BA" w:rsidP="00502AED">
            <w:pPr>
              <w:pStyle w:val="NoSpacing"/>
              <w:jc w:val="center"/>
              <w:rPr>
                <w:rFonts w:ascii="Arial" w:hAnsi="Arial" w:cs="Arial"/>
                <w:sz w:val="20"/>
                <w:szCs w:val="20"/>
              </w:rPr>
            </w:pPr>
          </w:p>
        </w:tc>
        <w:tc>
          <w:tcPr>
            <w:tcW w:w="1418" w:type="dxa"/>
            <w:vAlign w:val="center"/>
          </w:tcPr>
          <w:p w14:paraId="319B3B41" w14:textId="77777777" w:rsidR="001353BA" w:rsidRPr="00A8562E" w:rsidRDefault="001353BA" w:rsidP="004E1AEC">
            <w:pPr>
              <w:pStyle w:val="NoSpacing"/>
              <w:jc w:val="center"/>
              <w:rPr>
                <w:rFonts w:ascii="Arial" w:hAnsi="Arial" w:cs="Arial"/>
                <w:sz w:val="20"/>
                <w:szCs w:val="20"/>
              </w:rPr>
            </w:pPr>
          </w:p>
        </w:tc>
      </w:tr>
      <w:tr w:rsidR="00502AED" w:rsidRPr="00A8562E" w14:paraId="606EBB75" w14:textId="77777777" w:rsidTr="001353BA">
        <w:trPr>
          <w:trHeight w:val="340"/>
        </w:trPr>
        <w:tc>
          <w:tcPr>
            <w:tcW w:w="6912" w:type="dxa"/>
            <w:vAlign w:val="center"/>
          </w:tcPr>
          <w:p w14:paraId="5F4A2085" w14:textId="77777777" w:rsidR="00502AED" w:rsidRPr="00A8562E" w:rsidRDefault="00F364B4" w:rsidP="00784648">
            <w:pPr>
              <w:pStyle w:val="NoSpacing"/>
              <w:rPr>
                <w:rFonts w:ascii="Arial" w:hAnsi="Arial" w:cs="Arial"/>
                <w:sz w:val="20"/>
                <w:szCs w:val="20"/>
              </w:rPr>
            </w:pPr>
            <w:r>
              <w:rPr>
                <w:rFonts w:ascii="Arial" w:hAnsi="Arial" w:cs="Arial"/>
                <w:sz w:val="20"/>
                <w:szCs w:val="20"/>
              </w:rPr>
              <w:t>C&amp;G Electrical Installation and/or Communications Qualification or equivalent experience.</w:t>
            </w:r>
          </w:p>
        </w:tc>
        <w:tc>
          <w:tcPr>
            <w:tcW w:w="1134" w:type="dxa"/>
            <w:vAlign w:val="center"/>
          </w:tcPr>
          <w:p w14:paraId="39CE64DC" w14:textId="77777777" w:rsidR="00502AED" w:rsidRPr="00A8562E" w:rsidRDefault="00F364B4" w:rsidP="00502AED">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3E001DE5" w14:textId="77777777" w:rsidR="00502AED" w:rsidRPr="00A8562E" w:rsidRDefault="00502AED" w:rsidP="00502AED">
            <w:pPr>
              <w:pStyle w:val="NoSpacing"/>
              <w:jc w:val="center"/>
              <w:rPr>
                <w:rFonts w:ascii="Arial" w:hAnsi="Arial" w:cs="Arial"/>
                <w:sz w:val="20"/>
                <w:szCs w:val="20"/>
              </w:rPr>
            </w:pPr>
          </w:p>
        </w:tc>
        <w:tc>
          <w:tcPr>
            <w:tcW w:w="1418" w:type="dxa"/>
            <w:vAlign w:val="center"/>
          </w:tcPr>
          <w:p w14:paraId="2587A918" w14:textId="77777777" w:rsidR="00502AED" w:rsidRPr="00A8562E" w:rsidRDefault="00502AED" w:rsidP="004E1AEC">
            <w:pPr>
              <w:pStyle w:val="NoSpacing"/>
              <w:jc w:val="center"/>
              <w:rPr>
                <w:rFonts w:ascii="Arial" w:hAnsi="Arial" w:cs="Arial"/>
                <w:sz w:val="20"/>
                <w:szCs w:val="20"/>
              </w:rPr>
            </w:pPr>
          </w:p>
        </w:tc>
      </w:tr>
      <w:tr w:rsidR="0073254A" w:rsidRPr="00A8562E" w14:paraId="4EAF6659" w14:textId="77777777" w:rsidTr="001353BA">
        <w:trPr>
          <w:trHeight w:val="340"/>
        </w:trPr>
        <w:tc>
          <w:tcPr>
            <w:tcW w:w="6912" w:type="dxa"/>
            <w:vAlign w:val="center"/>
          </w:tcPr>
          <w:p w14:paraId="131A6B1F" w14:textId="77777777" w:rsidR="0073254A" w:rsidRPr="00A8562E" w:rsidRDefault="00F364B4" w:rsidP="00784648">
            <w:pPr>
              <w:pStyle w:val="NoSpacing"/>
              <w:rPr>
                <w:rFonts w:ascii="Arial" w:hAnsi="Arial" w:cs="Arial"/>
                <w:sz w:val="20"/>
                <w:szCs w:val="20"/>
              </w:rPr>
            </w:pPr>
            <w:r>
              <w:rPr>
                <w:rFonts w:ascii="Arial" w:hAnsi="Arial" w:cs="Arial"/>
                <w:sz w:val="20"/>
                <w:szCs w:val="20"/>
              </w:rPr>
              <w:t>Approved Airwave or ESN radio installer</w:t>
            </w:r>
          </w:p>
        </w:tc>
        <w:tc>
          <w:tcPr>
            <w:tcW w:w="1134" w:type="dxa"/>
            <w:vAlign w:val="center"/>
          </w:tcPr>
          <w:p w14:paraId="778C4226" w14:textId="77777777" w:rsidR="0073254A" w:rsidRPr="00A8562E" w:rsidRDefault="0073254A" w:rsidP="00502AED">
            <w:pPr>
              <w:pStyle w:val="NoSpacing"/>
              <w:jc w:val="center"/>
              <w:rPr>
                <w:rFonts w:ascii="Arial" w:hAnsi="Arial" w:cs="Arial"/>
                <w:sz w:val="20"/>
                <w:szCs w:val="20"/>
              </w:rPr>
            </w:pPr>
          </w:p>
        </w:tc>
        <w:tc>
          <w:tcPr>
            <w:tcW w:w="1134" w:type="dxa"/>
            <w:vAlign w:val="center"/>
          </w:tcPr>
          <w:p w14:paraId="5AD2AD5B" w14:textId="77777777" w:rsidR="0073254A" w:rsidRPr="00A8562E" w:rsidRDefault="00F364B4" w:rsidP="00502AED">
            <w:pPr>
              <w:pStyle w:val="NoSpacing"/>
              <w:jc w:val="center"/>
              <w:rPr>
                <w:rFonts w:ascii="Arial" w:hAnsi="Arial" w:cs="Arial"/>
                <w:sz w:val="20"/>
                <w:szCs w:val="20"/>
              </w:rPr>
            </w:pPr>
            <w:r>
              <w:rPr>
                <w:rFonts w:ascii="Arial" w:hAnsi="Arial" w:cs="Arial"/>
                <w:sz w:val="20"/>
                <w:szCs w:val="20"/>
              </w:rPr>
              <w:t>X</w:t>
            </w:r>
          </w:p>
        </w:tc>
        <w:tc>
          <w:tcPr>
            <w:tcW w:w="1418" w:type="dxa"/>
            <w:vAlign w:val="center"/>
          </w:tcPr>
          <w:p w14:paraId="5F515825" w14:textId="77777777" w:rsidR="0073254A" w:rsidRPr="00A8562E" w:rsidRDefault="0073254A" w:rsidP="004E1AEC">
            <w:pPr>
              <w:pStyle w:val="NoSpacing"/>
              <w:jc w:val="center"/>
              <w:rPr>
                <w:rFonts w:ascii="Arial" w:hAnsi="Arial" w:cs="Arial"/>
                <w:sz w:val="20"/>
                <w:szCs w:val="20"/>
              </w:rPr>
            </w:pPr>
          </w:p>
        </w:tc>
      </w:tr>
      <w:tr w:rsidR="001353BA" w:rsidRPr="00A8562E" w14:paraId="657BD057" w14:textId="77777777" w:rsidTr="001353BA">
        <w:trPr>
          <w:trHeight w:val="340"/>
        </w:trPr>
        <w:tc>
          <w:tcPr>
            <w:tcW w:w="6912" w:type="dxa"/>
            <w:vAlign w:val="center"/>
          </w:tcPr>
          <w:p w14:paraId="39F6352E" w14:textId="77777777" w:rsidR="001353BA" w:rsidRPr="00A8562E" w:rsidRDefault="00F364B4" w:rsidP="00784648">
            <w:pPr>
              <w:pStyle w:val="NoSpacing"/>
              <w:rPr>
                <w:rFonts w:ascii="Arial" w:hAnsi="Arial" w:cs="Arial"/>
                <w:sz w:val="20"/>
                <w:szCs w:val="20"/>
              </w:rPr>
            </w:pPr>
            <w:r>
              <w:rPr>
                <w:rFonts w:ascii="Arial" w:hAnsi="Arial" w:cs="Arial"/>
                <w:sz w:val="20"/>
                <w:szCs w:val="20"/>
              </w:rPr>
              <w:t>Licence to drive additional categories of vehicles.</w:t>
            </w:r>
          </w:p>
        </w:tc>
        <w:tc>
          <w:tcPr>
            <w:tcW w:w="1134" w:type="dxa"/>
            <w:vAlign w:val="center"/>
          </w:tcPr>
          <w:p w14:paraId="3562FF2D" w14:textId="77777777" w:rsidR="001353BA" w:rsidRPr="00A8562E" w:rsidRDefault="001353BA" w:rsidP="00502AED">
            <w:pPr>
              <w:pStyle w:val="NoSpacing"/>
              <w:jc w:val="center"/>
              <w:rPr>
                <w:rFonts w:ascii="Arial" w:hAnsi="Arial" w:cs="Arial"/>
                <w:sz w:val="20"/>
                <w:szCs w:val="20"/>
              </w:rPr>
            </w:pPr>
          </w:p>
        </w:tc>
        <w:tc>
          <w:tcPr>
            <w:tcW w:w="1134" w:type="dxa"/>
            <w:vAlign w:val="center"/>
          </w:tcPr>
          <w:p w14:paraId="31E4368B" w14:textId="77777777" w:rsidR="001353BA" w:rsidRPr="00A8562E" w:rsidRDefault="00F364B4" w:rsidP="00502AED">
            <w:pPr>
              <w:pStyle w:val="NoSpacing"/>
              <w:jc w:val="center"/>
              <w:rPr>
                <w:rFonts w:ascii="Arial" w:hAnsi="Arial" w:cs="Arial"/>
                <w:sz w:val="20"/>
                <w:szCs w:val="20"/>
              </w:rPr>
            </w:pPr>
            <w:r>
              <w:rPr>
                <w:rFonts w:ascii="Arial" w:hAnsi="Arial" w:cs="Arial"/>
                <w:sz w:val="20"/>
                <w:szCs w:val="20"/>
              </w:rPr>
              <w:t>X</w:t>
            </w:r>
          </w:p>
        </w:tc>
        <w:tc>
          <w:tcPr>
            <w:tcW w:w="1418" w:type="dxa"/>
            <w:vAlign w:val="center"/>
          </w:tcPr>
          <w:p w14:paraId="1B0D3A21" w14:textId="77777777" w:rsidR="001353BA" w:rsidRPr="00A8562E" w:rsidRDefault="001353BA" w:rsidP="004E1AEC">
            <w:pPr>
              <w:pStyle w:val="NoSpacing"/>
              <w:jc w:val="center"/>
              <w:rPr>
                <w:rFonts w:ascii="Arial" w:hAnsi="Arial" w:cs="Arial"/>
                <w:sz w:val="20"/>
                <w:szCs w:val="20"/>
              </w:rPr>
            </w:pPr>
          </w:p>
        </w:tc>
      </w:tr>
      <w:tr w:rsidR="001353BA" w:rsidRPr="00A8562E" w14:paraId="7A20F71C" w14:textId="77777777" w:rsidTr="001353BA">
        <w:trPr>
          <w:trHeight w:val="340"/>
        </w:trPr>
        <w:tc>
          <w:tcPr>
            <w:tcW w:w="6912" w:type="dxa"/>
            <w:vAlign w:val="center"/>
          </w:tcPr>
          <w:p w14:paraId="59F476F7" w14:textId="77777777" w:rsidR="001353BA" w:rsidRPr="00A8562E" w:rsidRDefault="001353BA" w:rsidP="00784648">
            <w:pPr>
              <w:pStyle w:val="NoSpacing"/>
              <w:rPr>
                <w:rFonts w:ascii="Arial" w:hAnsi="Arial" w:cs="Arial"/>
                <w:sz w:val="20"/>
                <w:szCs w:val="20"/>
              </w:rPr>
            </w:pPr>
          </w:p>
        </w:tc>
        <w:tc>
          <w:tcPr>
            <w:tcW w:w="1134" w:type="dxa"/>
            <w:vAlign w:val="center"/>
          </w:tcPr>
          <w:p w14:paraId="1284C803" w14:textId="77777777" w:rsidR="001353BA" w:rsidRPr="00A8562E" w:rsidRDefault="001353BA" w:rsidP="00502AED">
            <w:pPr>
              <w:pStyle w:val="NoSpacing"/>
              <w:jc w:val="center"/>
              <w:rPr>
                <w:rFonts w:ascii="Arial" w:hAnsi="Arial" w:cs="Arial"/>
                <w:sz w:val="20"/>
                <w:szCs w:val="20"/>
              </w:rPr>
            </w:pPr>
          </w:p>
        </w:tc>
        <w:tc>
          <w:tcPr>
            <w:tcW w:w="1134" w:type="dxa"/>
            <w:vAlign w:val="center"/>
          </w:tcPr>
          <w:p w14:paraId="0AF9CC3F" w14:textId="77777777" w:rsidR="001353BA" w:rsidRPr="00A8562E" w:rsidRDefault="001353BA" w:rsidP="00502AED">
            <w:pPr>
              <w:pStyle w:val="NoSpacing"/>
              <w:jc w:val="center"/>
              <w:rPr>
                <w:rFonts w:ascii="Arial" w:hAnsi="Arial" w:cs="Arial"/>
                <w:sz w:val="20"/>
                <w:szCs w:val="20"/>
              </w:rPr>
            </w:pPr>
          </w:p>
        </w:tc>
        <w:tc>
          <w:tcPr>
            <w:tcW w:w="1418" w:type="dxa"/>
            <w:vAlign w:val="center"/>
          </w:tcPr>
          <w:p w14:paraId="2C1D465C" w14:textId="77777777" w:rsidR="001353BA" w:rsidRPr="00A8562E" w:rsidRDefault="001353BA" w:rsidP="004E1AEC">
            <w:pPr>
              <w:pStyle w:val="NoSpacing"/>
              <w:jc w:val="center"/>
              <w:rPr>
                <w:rFonts w:ascii="Arial" w:hAnsi="Arial" w:cs="Arial"/>
                <w:sz w:val="20"/>
                <w:szCs w:val="20"/>
              </w:rPr>
            </w:pPr>
          </w:p>
        </w:tc>
      </w:tr>
      <w:tr w:rsidR="00FC6282" w:rsidRPr="00A8562E" w14:paraId="7D8835B6" w14:textId="77777777" w:rsidTr="00AC2AF0">
        <w:trPr>
          <w:trHeight w:val="340"/>
        </w:trPr>
        <w:tc>
          <w:tcPr>
            <w:tcW w:w="10598" w:type="dxa"/>
            <w:gridSpan w:val="4"/>
            <w:vAlign w:val="center"/>
          </w:tcPr>
          <w:p w14:paraId="5DB4D625" w14:textId="77777777" w:rsidR="00FC6282" w:rsidRPr="00A8562E" w:rsidRDefault="00F364B4" w:rsidP="00B86965">
            <w:pPr>
              <w:pStyle w:val="NoSpacing"/>
              <w:rPr>
                <w:rFonts w:ascii="Arial" w:hAnsi="Arial" w:cs="Arial"/>
                <w:b/>
                <w:sz w:val="20"/>
                <w:szCs w:val="20"/>
              </w:rPr>
            </w:pPr>
            <w:r>
              <w:rPr>
                <w:rFonts w:ascii="Arial" w:hAnsi="Arial" w:cs="Arial"/>
                <w:b/>
                <w:sz w:val="20"/>
                <w:szCs w:val="20"/>
              </w:rPr>
              <w:t>Knowledge</w:t>
            </w:r>
          </w:p>
        </w:tc>
      </w:tr>
      <w:tr w:rsidR="00B86965" w:rsidRPr="00A8562E" w14:paraId="51C83389" w14:textId="77777777" w:rsidTr="001353BA">
        <w:trPr>
          <w:trHeight w:val="340"/>
        </w:trPr>
        <w:tc>
          <w:tcPr>
            <w:tcW w:w="6912" w:type="dxa"/>
            <w:vAlign w:val="center"/>
          </w:tcPr>
          <w:p w14:paraId="6D817303" w14:textId="77777777" w:rsidR="00B86965" w:rsidRPr="00A8562E" w:rsidRDefault="00F364B4" w:rsidP="00784648">
            <w:pPr>
              <w:pStyle w:val="NoSpacing"/>
              <w:rPr>
                <w:rFonts w:ascii="Arial" w:hAnsi="Arial" w:cs="Arial"/>
                <w:sz w:val="20"/>
                <w:szCs w:val="20"/>
              </w:rPr>
            </w:pPr>
            <w:r>
              <w:rPr>
                <w:rFonts w:ascii="Arial" w:hAnsi="Arial" w:cs="Arial"/>
                <w:sz w:val="20"/>
                <w:szCs w:val="20"/>
              </w:rPr>
              <w:t>Ability to interpret plans, specifications and diagrams/drawings</w:t>
            </w:r>
          </w:p>
        </w:tc>
        <w:tc>
          <w:tcPr>
            <w:tcW w:w="1134" w:type="dxa"/>
            <w:vAlign w:val="center"/>
          </w:tcPr>
          <w:p w14:paraId="1A262983" w14:textId="77777777" w:rsidR="00B86965" w:rsidRPr="00A8562E" w:rsidRDefault="00F364B4" w:rsidP="00502AED">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45133DF6" w14:textId="77777777" w:rsidR="00B86965" w:rsidRPr="00A8562E" w:rsidRDefault="00B86965" w:rsidP="00502AED">
            <w:pPr>
              <w:pStyle w:val="NoSpacing"/>
              <w:jc w:val="center"/>
              <w:rPr>
                <w:rFonts w:ascii="Arial" w:hAnsi="Arial" w:cs="Arial"/>
                <w:sz w:val="20"/>
                <w:szCs w:val="20"/>
              </w:rPr>
            </w:pPr>
          </w:p>
        </w:tc>
        <w:tc>
          <w:tcPr>
            <w:tcW w:w="1418" w:type="dxa"/>
            <w:vAlign w:val="center"/>
          </w:tcPr>
          <w:p w14:paraId="0E3CE920" w14:textId="77777777" w:rsidR="00B86965" w:rsidRPr="00A8562E" w:rsidRDefault="00B86965" w:rsidP="004E1AEC">
            <w:pPr>
              <w:pStyle w:val="NoSpacing"/>
              <w:rPr>
                <w:rFonts w:ascii="Arial" w:hAnsi="Arial" w:cs="Arial"/>
                <w:sz w:val="20"/>
                <w:szCs w:val="20"/>
              </w:rPr>
            </w:pPr>
          </w:p>
        </w:tc>
      </w:tr>
      <w:tr w:rsidR="00B86965" w:rsidRPr="00A8562E" w14:paraId="74240F9D" w14:textId="77777777" w:rsidTr="001353BA">
        <w:trPr>
          <w:trHeight w:val="340"/>
        </w:trPr>
        <w:tc>
          <w:tcPr>
            <w:tcW w:w="6912" w:type="dxa"/>
            <w:vAlign w:val="center"/>
          </w:tcPr>
          <w:p w14:paraId="086DF07B" w14:textId="77777777" w:rsidR="00B86965" w:rsidRPr="00A8562E" w:rsidRDefault="00F364B4" w:rsidP="00784648">
            <w:pPr>
              <w:pStyle w:val="NoSpacing"/>
              <w:rPr>
                <w:rFonts w:ascii="Arial" w:hAnsi="Arial" w:cs="Arial"/>
                <w:sz w:val="20"/>
                <w:szCs w:val="20"/>
              </w:rPr>
            </w:pPr>
            <w:r>
              <w:rPr>
                <w:rFonts w:ascii="Arial" w:hAnsi="Arial" w:cs="Arial"/>
                <w:sz w:val="20"/>
                <w:szCs w:val="20"/>
              </w:rPr>
              <w:t>Broad knowledge of building services including electrical, mechanical, H&amp;V, plumbing, building and ICT/Comms issues.</w:t>
            </w:r>
          </w:p>
        </w:tc>
        <w:tc>
          <w:tcPr>
            <w:tcW w:w="1134" w:type="dxa"/>
            <w:vAlign w:val="center"/>
          </w:tcPr>
          <w:p w14:paraId="7CAF4CC3" w14:textId="77777777" w:rsidR="00B86965" w:rsidRPr="00A8562E" w:rsidRDefault="00F364B4" w:rsidP="00502AED">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6C20C9E0" w14:textId="77777777" w:rsidR="00B86965" w:rsidRPr="00A8562E" w:rsidRDefault="00B86965" w:rsidP="00502AED">
            <w:pPr>
              <w:pStyle w:val="NoSpacing"/>
              <w:jc w:val="center"/>
              <w:rPr>
                <w:rFonts w:ascii="Arial" w:hAnsi="Arial" w:cs="Arial"/>
                <w:sz w:val="20"/>
                <w:szCs w:val="20"/>
              </w:rPr>
            </w:pPr>
          </w:p>
        </w:tc>
        <w:tc>
          <w:tcPr>
            <w:tcW w:w="1418" w:type="dxa"/>
            <w:vAlign w:val="center"/>
          </w:tcPr>
          <w:p w14:paraId="40ED8C16" w14:textId="77777777" w:rsidR="00B86965" w:rsidRPr="00A8562E" w:rsidRDefault="00B86965" w:rsidP="004E1AEC">
            <w:pPr>
              <w:pStyle w:val="NoSpacing"/>
              <w:rPr>
                <w:rFonts w:ascii="Arial" w:hAnsi="Arial" w:cs="Arial"/>
                <w:sz w:val="20"/>
                <w:szCs w:val="20"/>
              </w:rPr>
            </w:pPr>
          </w:p>
        </w:tc>
      </w:tr>
      <w:tr w:rsidR="00502AED" w:rsidRPr="00A8562E" w14:paraId="37E8CA63" w14:textId="77777777" w:rsidTr="001353BA">
        <w:trPr>
          <w:trHeight w:val="340"/>
        </w:trPr>
        <w:tc>
          <w:tcPr>
            <w:tcW w:w="6912" w:type="dxa"/>
            <w:vAlign w:val="center"/>
          </w:tcPr>
          <w:p w14:paraId="26780242" w14:textId="77777777" w:rsidR="00502AED" w:rsidRPr="00A8562E" w:rsidRDefault="00F364B4" w:rsidP="00784648">
            <w:pPr>
              <w:pStyle w:val="NoSpacing"/>
              <w:rPr>
                <w:rFonts w:ascii="Arial" w:hAnsi="Arial" w:cs="Arial"/>
                <w:sz w:val="20"/>
                <w:szCs w:val="20"/>
              </w:rPr>
            </w:pPr>
            <w:r>
              <w:rPr>
                <w:rFonts w:ascii="Arial" w:hAnsi="Arial" w:cs="Arial"/>
                <w:sz w:val="20"/>
                <w:szCs w:val="20"/>
              </w:rPr>
              <w:t>Working knowledge of H&amp;S legislation and good practice in relation to the workplace.</w:t>
            </w:r>
          </w:p>
        </w:tc>
        <w:tc>
          <w:tcPr>
            <w:tcW w:w="1134" w:type="dxa"/>
            <w:vAlign w:val="center"/>
          </w:tcPr>
          <w:p w14:paraId="64FB5A24" w14:textId="77777777" w:rsidR="00502AED" w:rsidRPr="00A8562E" w:rsidRDefault="00F364B4" w:rsidP="00502AED">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19BE11D0" w14:textId="77777777" w:rsidR="00502AED" w:rsidRPr="00A8562E" w:rsidRDefault="00502AED" w:rsidP="00502AED">
            <w:pPr>
              <w:pStyle w:val="NoSpacing"/>
              <w:jc w:val="center"/>
              <w:rPr>
                <w:rFonts w:ascii="Arial" w:hAnsi="Arial" w:cs="Arial"/>
                <w:sz w:val="20"/>
                <w:szCs w:val="20"/>
              </w:rPr>
            </w:pPr>
          </w:p>
        </w:tc>
        <w:tc>
          <w:tcPr>
            <w:tcW w:w="1418" w:type="dxa"/>
            <w:vAlign w:val="center"/>
          </w:tcPr>
          <w:p w14:paraId="2BBE2045" w14:textId="77777777" w:rsidR="00502AED" w:rsidRPr="00A8562E" w:rsidRDefault="00502AED" w:rsidP="004E1AEC">
            <w:pPr>
              <w:pStyle w:val="NoSpacing"/>
              <w:rPr>
                <w:rFonts w:ascii="Arial" w:hAnsi="Arial" w:cs="Arial"/>
                <w:sz w:val="20"/>
                <w:szCs w:val="20"/>
              </w:rPr>
            </w:pPr>
          </w:p>
        </w:tc>
      </w:tr>
      <w:tr w:rsidR="00B86965" w:rsidRPr="00A8562E" w14:paraId="40CBD2B5" w14:textId="77777777" w:rsidTr="001353BA">
        <w:trPr>
          <w:trHeight w:val="340"/>
        </w:trPr>
        <w:tc>
          <w:tcPr>
            <w:tcW w:w="6912" w:type="dxa"/>
            <w:vAlign w:val="center"/>
          </w:tcPr>
          <w:p w14:paraId="78A91134" w14:textId="77777777" w:rsidR="00B86965" w:rsidRPr="00A8562E" w:rsidRDefault="00F364B4" w:rsidP="00784648">
            <w:pPr>
              <w:pStyle w:val="NoSpacing"/>
              <w:rPr>
                <w:rFonts w:ascii="Arial" w:hAnsi="Arial" w:cs="Arial"/>
                <w:sz w:val="20"/>
                <w:szCs w:val="20"/>
              </w:rPr>
            </w:pPr>
            <w:r>
              <w:rPr>
                <w:rFonts w:ascii="Arial" w:hAnsi="Arial" w:cs="Arial"/>
                <w:sz w:val="20"/>
                <w:szCs w:val="20"/>
              </w:rPr>
              <w:t>Understanding the importance of a quality service.</w:t>
            </w:r>
          </w:p>
        </w:tc>
        <w:tc>
          <w:tcPr>
            <w:tcW w:w="1134" w:type="dxa"/>
            <w:vAlign w:val="center"/>
          </w:tcPr>
          <w:p w14:paraId="0905DE8C" w14:textId="77777777" w:rsidR="00B86965" w:rsidRPr="00A8562E" w:rsidRDefault="00F364B4" w:rsidP="00502AED">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41374EA4" w14:textId="77777777" w:rsidR="00B86965" w:rsidRPr="00A8562E" w:rsidRDefault="00B86965" w:rsidP="00502AED">
            <w:pPr>
              <w:pStyle w:val="NoSpacing"/>
              <w:jc w:val="center"/>
              <w:rPr>
                <w:rFonts w:ascii="Arial" w:hAnsi="Arial" w:cs="Arial"/>
                <w:sz w:val="20"/>
                <w:szCs w:val="20"/>
              </w:rPr>
            </w:pPr>
          </w:p>
        </w:tc>
        <w:tc>
          <w:tcPr>
            <w:tcW w:w="1418" w:type="dxa"/>
            <w:vAlign w:val="center"/>
          </w:tcPr>
          <w:p w14:paraId="01D0C2BF" w14:textId="77777777" w:rsidR="00B86965" w:rsidRPr="00A8562E" w:rsidRDefault="00B86965" w:rsidP="004E1AEC">
            <w:pPr>
              <w:pStyle w:val="NoSpacing"/>
              <w:rPr>
                <w:rFonts w:ascii="Arial" w:hAnsi="Arial" w:cs="Arial"/>
                <w:sz w:val="20"/>
                <w:szCs w:val="20"/>
              </w:rPr>
            </w:pPr>
          </w:p>
        </w:tc>
      </w:tr>
      <w:tr w:rsidR="00B86965" w:rsidRPr="00A8562E" w14:paraId="63605A6C" w14:textId="77777777" w:rsidTr="001353BA">
        <w:trPr>
          <w:trHeight w:val="340"/>
        </w:trPr>
        <w:tc>
          <w:tcPr>
            <w:tcW w:w="6912" w:type="dxa"/>
            <w:vAlign w:val="center"/>
          </w:tcPr>
          <w:p w14:paraId="665F41DF" w14:textId="77777777" w:rsidR="00B86965" w:rsidRPr="00A8562E" w:rsidRDefault="00B86965" w:rsidP="00784648">
            <w:pPr>
              <w:pStyle w:val="NoSpacing"/>
              <w:rPr>
                <w:rFonts w:ascii="Arial" w:hAnsi="Arial" w:cs="Arial"/>
                <w:sz w:val="20"/>
                <w:szCs w:val="20"/>
              </w:rPr>
            </w:pPr>
          </w:p>
        </w:tc>
        <w:tc>
          <w:tcPr>
            <w:tcW w:w="1134" w:type="dxa"/>
            <w:vAlign w:val="center"/>
          </w:tcPr>
          <w:p w14:paraId="6F6EE9DE" w14:textId="77777777" w:rsidR="00B86965" w:rsidRPr="00A8562E" w:rsidRDefault="00B86965" w:rsidP="00502AED">
            <w:pPr>
              <w:pStyle w:val="NoSpacing"/>
              <w:jc w:val="center"/>
              <w:rPr>
                <w:rFonts w:ascii="Arial" w:hAnsi="Arial" w:cs="Arial"/>
                <w:sz w:val="20"/>
                <w:szCs w:val="20"/>
              </w:rPr>
            </w:pPr>
          </w:p>
        </w:tc>
        <w:tc>
          <w:tcPr>
            <w:tcW w:w="1134" w:type="dxa"/>
            <w:vAlign w:val="center"/>
          </w:tcPr>
          <w:p w14:paraId="0D0ECC08" w14:textId="77777777" w:rsidR="00B86965" w:rsidRPr="00A8562E" w:rsidRDefault="00B86965" w:rsidP="00502AED">
            <w:pPr>
              <w:pStyle w:val="NoSpacing"/>
              <w:jc w:val="center"/>
              <w:rPr>
                <w:rFonts w:ascii="Arial" w:hAnsi="Arial" w:cs="Arial"/>
                <w:sz w:val="20"/>
                <w:szCs w:val="20"/>
              </w:rPr>
            </w:pPr>
          </w:p>
        </w:tc>
        <w:tc>
          <w:tcPr>
            <w:tcW w:w="1418" w:type="dxa"/>
            <w:vAlign w:val="center"/>
          </w:tcPr>
          <w:p w14:paraId="0BB6156B" w14:textId="77777777" w:rsidR="00B86965" w:rsidRPr="00A8562E" w:rsidRDefault="00B86965" w:rsidP="004E1AEC">
            <w:pPr>
              <w:pStyle w:val="NoSpacing"/>
              <w:rPr>
                <w:rFonts w:ascii="Arial" w:hAnsi="Arial" w:cs="Arial"/>
                <w:sz w:val="20"/>
                <w:szCs w:val="20"/>
              </w:rPr>
            </w:pPr>
          </w:p>
        </w:tc>
      </w:tr>
      <w:tr w:rsidR="00B86965" w:rsidRPr="00A8562E" w14:paraId="17156B05" w14:textId="77777777" w:rsidTr="0097039D">
        <w:trPr>
          <w:trHeight w:val="340"/>
        </w:trPr>
        <w:tc>
          <w:tcPr>
            <w:tcW w:w="10598" w:type="dxa"/>
            <w:gridSpan w:val="4"/>
            <w:vAlign w:val="center"/>
          </w:tcPr>
          <w:p w14:paraId="0279D60D" w14:textId="77777777" w:rsidR="00B86965" w:rsidRPr="00A8562E" w:rsidRDefault="00F364B4" w:rsidP="00784648">
            <w:pPr>
              <w:pStyle w:val="NoSpacing"/>
              <w:rPr>
                <w:rFonts w:ascii="Arial" w:hAnsi="Arial" w:cs="Arial"/>
                <w:sz w:val="20"/>
                <w:szCs w:val="20"/>
              </w:rPr>
            </w:pPr>
            <w:r>
              <w:rPr>
                <w:rFonts w:ascii="Arial" w:hAnsi="Arial" w:cs="Arial"/>
                <w:b/>
                <w:sz w:val="20"/>
                <w:szCs w:val="20"/>
              </w:rPr>
              <w:t>Experience</w:t>
            </w:r>
          </w:p>
        </w:tc>
      </w:tr>
      <w:tr w:rsidR="001353BA" w:rsidRPr="00A8562E" w14:paraId="304722F5" w14:textId="77777777" w:rsidTr="001353BA">
        <w:trPr>
          <w:trHeight w:val="340"/>
        </w:trPr>
        <w:tc>
          <w:tcPr>
            <w:tcW w:w="6912" w:type="dxa"/>
            <w:vAlign w:val="center"/>
          </w:tcPr>
          <w:p w14:paraId="2BB75E6F" w14:textId="77777777" w:rsidR="001353BA" w:rsidRPr="00A8562E" w:rsidRDefault="00F364B4" w:rsidP="00784648">
            <w:pPr>
              <w:pStyle w:val="NoSpacing"/>
              <w:rPr>
                <w:rFonts w:ascii="Arial" w:hAnsi="Arial" w:cs="Arial"/>
                <w:sz w:val="20"/>
                <w:szCs w:val="20"/>
              </w:rPr>
            </w:pPr>
            <w:r>
              <w:rPr>
                <w:rFonts w:ascii="Arial" w:hAnsi="Arial" w:cs="Arial"/>
                <w:sz w:val="20"/>
                <w:szCs w:val="20"/>
              </w:rPr>
              <w:t>Proven experience in the provision of and electrician/communications technician role in a commercial and industrial environment.</w:t>
            </w:r>
          </w:p>
        </w:tc>
        <w:tc>
          <w:tcPr>
            <w:tcW w:w="1134" w:type="dxa"/>
            <w:vAlign w:val="center"/>
          </w:tcPr>
          <w:p w14:paraId="34AE9AF9" w14:textId="77777777" w:rsidR="006141F0" w:rsidRPr="00A8562E" w:rsidRDefault="00F364B4" w:rsidP="006141F0">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297C0359" w14:textId="77777777" w:rsidR="001353BA" w:rsidRPr="00A8562E" w:rsidRDefault="001353BA" w:rsidP="006141F0">
            <w:pPr>
              <w:pStyle w:val="NoSpacing"/>
              <w:jc w:val="center"/>
              <w:rPr>
                <w:rFonts w:ascii="Arial" w:hAnsi="Arial" w:cs="Arial"/>
                <w:sz w:val="20"/>
                <w:szCs w:val="20"/>
              </w:rPr>
            </w:pPr>
          </w:p>
        </w:tc>
        <w:tc>
          <w:tcPr>
            <w:tcW w:w="1418" w:type="dxa"/>
            <w:vAlign w:val="center"/>
          </w:tcPr>
          <w:p w14:paraId="15992C5A" w14:textId="77777777" w:rsidR="001353BA" w:rsidRPr="00A8562E" w:rsidRDefault="001353BA" w:rsidP="004E1AEC">
            <w:pPr>
              <w:pStyle w:val="NoSpacing"/>
              <w:rPr>
                <w:rFonts w:ascii="Arial" w:hAnsi="Arial" w:cs="Arial"/>
                <w:sz w:val="20"/>
                <w:szCs w:val="20"/>
              </w:rPr>
            </w:pPr>
          </w:p>
        </w:tc>
      </w:tr>
      <w:tr w:rsidR="001353BA" w:rsidRPr="00A8562E" w14:paraId="3C76043F" w14:textId="77777777" w:rsidTr="001353BA">
        <w:trPr>
          <w:trHeight w:val="340"/>
        </w:trPr>
        <w:tc>
          <w:tcPr>
            <w:tcW w:w="6912" w:type="dxa"/>
            <w:vAlign w:val="center"/>
          </w:tcPr>
          <w:p w14:paraId="3414D590" w14:textId="77777777" w:rsidR="001353BA" w:rsidRPr="00A8562E" w:rsidRDefault="00F364B4" w:rsidP="00784648">
            <w:pPr>
              <w:pStyle w:val="NoSpacing"/>
              <w:rPr>
                <w:rFonts w:ascii="Arial" w:hAnsi="Arial" w:cs="Arial"/>
                <w:sz w:val="20"/>
                <w:szCs w:val="20"/>
              </w:rPr>
            </w:pPr>
            <w:r>
              <w:rPr>
                <w:rFonts w:ascii="Arial" w:hAnsi="Arial" w:cs="Arial"/>
                <w:sz w:val="20"/>
                <w:szCs w:val="20"/>
              </w:rPr>
              <w:t>Experience of working in a local authority/fire authority environment.</w:t>
            </w:r>
          </w:p>
        </w:tc>
        <w:tc>
          <w:tcPr>
            <w:tcW w:w="1134" w:type="dxa"/>
            <w:vAlign w:val="center"/>
          </w:tcPr>
          <w:p w14:paraId="1E51D6DF" w14:textId="77777777" w:rsidR="001353BA" w:rsidRPr="00A8562E" w:rsidRDefault="001353BA" w:rsidP="006141F0">
            <w:pPr>
              <w:pStyle w:val="NoSpacing"/>
              <w:jc w:val="center"/>
              <w:rPr>
                <w:rFonts w:ascii="Arial" w:hAnsi="Arial" w:cs="Arial"/>
                <w:sz w:val="20"/>
                <w:szCs w:val="20"/>
              </w:rPr>
            </w:pPr>
          </w:p>
        </w:tc>
        <w:tc>
          <w:tcPr>
            <w:tcW w:w="1134" w:type="dxa"/>
            <w:vAlign w:val="center"/>
          </w:tcPr>
          <w:p w14:paraId="44ACEF85" w14:textId="77777777" w:rsidR="001353BA" w:rsidRPr="00A8562E" w:rsidRDefault="00F364B4" w:rsidP="006141F0">
            <w:pPr>
              <w:pStyle w:val="NoSpacing"/>
              <w:jc w:val="center"/>
              <w:rPr>
                <w:rFonts w:ascii="Arial" w:hAnsi="Arial" w:cs="Arial"/>
                <w:sz w:val="20"/>
                <w:szCs w:val="20"/>
              </w:rPr>
            </w:pPr>
            <w:r>
              <w:rPr>
                <w:rFonts w:ascii="Arial" w:hAnsi="Arial" w:cs="Arial"/>
                <w:sz w:val="20"/>
                <w:szCs w:val="20"/>
              </w:rPr>
              <w:t>X</w:t>
            </w:r>
          </w:p>
        </w:tc>
        <w:tc>
          <w:tcPr>
            <w:tcW w:w="1418" w:type="dxa"/>
            <w:vAlign w:val="center"/>
          </w:tcPr>
          <w:p w14:paraId="396D983C" w14:textId="77777777" w:rsidR="001353BA" w:rsidRPr="00A8562E" w:rsidRDefault="001353BA" w:rsidP="004E1AEC">
            <w:pPr>
              <w:pStyle w:val="NoSpacing"/>
              <w:rPr>
                <w:rFonts w:ascii="Arial" w:hAnsi="Arial" w:cs="Arial"/>
                <w:sz w:val="20"/>
                <w:szCs w:val="20"/>
              </w:rPr>
            </w:pPr>
          </w:p>
        </w:tc>
      </w:tr>
      <w:tr w:rsidR="00502AED" w:rsidRPr="00A8562E" w14:paraId="11366922" w14:textId="77777777" w:rsidTr="001353BA">
        <w:trPr>
          <w:trHeight w:val="340"/>
        </w:trPr>
        <w:tc>
          <w:tcPr>
            <w:tcW w:w="6912" w:type="dxa"/>
            <w:vAlign w:val="center"/>
          </w:tcPr>
          <w:p w14:paraId="168DC58C" w14:textId="77777777" w:rsidR="00502AED" w:rsidRPr="00A8562E" w:rsidRDefault="00F364B4" w:rsidP="00784648">
            <w:pPr>
              <w:pStyle w:val="NoSpacing"/>
              <w:rPr>
                <w:rFonts w:ascii="Arial" w:hAnsi="Arial" w:cs="Arial"/>
                <w:sz w:val="20"/>
                <w:szCs w:val="20"/>
              </w:rPr>
            </w:pPr>
            <w:r>
              <w:rPr>
                <w:rFonts w:ascii="Arial" w:hAnsi="Arial" w:cs="Arial"/>
                <w:sz w:val="20"/>
                <w:szCs w:val="20"/>
              </w:rPr>
              <w:t>Ability to process, maintain, update and complete record systems.</w:t>
            </w:r>
          </w:p>
        </w:tc>
        <w:tc>
          <w:tcPr>
            <w:tcW w:w="1134" w:type="dxa"/>
            <w:vAlign w:val="center"/>
          </w:tcPr>
          <w:p w14:paraId="57E04B79" w14:textId="77777777" w:rsidR="00502AED" w:rsidRPr="00A8562E" w:rsidRDefault="00F364B4" w:rsidP="006141F0">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52BC42F6" w14:textId="77777777" w:rsidR="00502AED" w:rsidRPr="00A8562E" w:rsidRDefault="00502AED" w:rsidP="006141F0">
            <w:pPr>
              <w:pStyle w:val="NoSpacing"/>
              <w:jc w:val="center"/>
              <w:rPr>
                <w:rFonts w:ascii="Arial" w:hAnsi="Arial" w:cs="Arial"/>
                <w:sz w:val="20"/>
                <w:szCs w:val="20"/>
              </w:rPr>
            </w:pPr>
          </w:p>
        </w:tc>
        <w:tc>
          <w:tcPr>
            <w:tcW w:w="1418" w:type="dxa"/>
            <w:vAlign w:val="center"/>
          </w:tcPr>
          <w:p w14:paraId="1B61C7B0" w14:textId="77777777" w:rsidR="00502AED" w:rsidRPr="00A8562E" w:rsidRDefault="00502AED" w:rsidP="004E1AEC">
            <w:pPr>
              <w:pStyle w:val="NoSpacing"/>
              <w:rPr>
                <w:rFonts w:ascii="Arial" w:hAnsi="Arial" w:cs="Arial"/>
                <w:sz w:val="20"/>
                <w:szCs w:val="20"/>
              </w:rPr>
            </w:pPr>
          </w:p>
        </w:tc>
      </w:tr>
      <w:tr w:rsidR="001353BA" w:rsidRPr="00A8562E" w14:paraId="413294C2" w14:textId="77777777" w:rsidTr="001353BA">
        <w:trPr>
          <w:trHeight w:val="340"/>
        </w:trPr>
        <w:tc>
          <w:tcPr>
            <w:tcW w:w="6912" w:type="dxa"/>
            <w:vAlign w:val="center"/>
          </w:tcPr>
          <w:p w14:paraId="6F6BE7AF" w14:textId="77777777" w:rsidR="001353BA" w:rsidRPr="00A8562E" w:rsidRDefault="00F364B4" w:rsidP="00784648">
            <w:pPr>
              <w:pStyle w:val="NoSpacing"/>
              <w:rPr>
                <w:rFonts w:ascii="Arial" w:hAnsi="Arial" w:cs="Arial"/>
                <w:sz w:val="20"/>
                <w:szCs w:val="20"/>
              </w:rPr>
            </w:pPr>
            <w:r>
              <w:rPr>
                <w:rFonts w:ascii="Arial" w:hAnsi="Arial" w:cs="Arial"/>
                <w:sz w:val="20"/>
                <w:szCs w:val="20"/>
              </w:rPr>
              <w:t>Ability to assess the technical implications of an electrical/communications related task, including the ability to assess priority and available resources.</w:t>
            </w:r>
          </w:p>
        </w:tc>
        <w:tc>
          <w:tcPr>
            <w:tcW w:w="1134" w:type="dxa"/>
            <w:vAlign w:val="center"/>
          </w:tcPr>
          <w:p w14:paraId="19A41678" w14:textId="77777777" w:rsidR="001353BA" w:rsidRPr="00A8562E" w:rsidRDefault="00F364B4" w:rsidP="006141F0">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46FEB0AA" w14:textId="77777777" w:rsidR="001353BA" w:rsidRPr="00A8562E" w:rsidRDefault="001353BA" w:rsidP="006141F0">
            <w:pPr>
              <w:pStyle w:val="NoSpacing"/>
              <w:jc w:val="center"/>
              <w:rPr>
                <w:rFonts w:ascii="Arial" w:hAnsi="Arial" w:cs="Arial"/>
                <w:sz w:val="20"/>
                <w:szCs w:val="20"/>
              </w:rPr>
            </w:pPr>
          </w:p>
        </w:tc>
        <w:tc>
          <w:tcPr>
            <w:tcW w:w="1418" w:type="dxa"/>
            <w:vAlign w:val="center"/>
          </w:tcPr>
          <w:p w14:paraId="33CC5701" w14:textId="77777777" w:rsidR="001353BA" w:rsidRPr="00A8562E" w:rsidRDefault="001353BA" w:rsidP="004E1AEC">
            <w:pPr>
              <w:pStyle w:val="NoSpacing"/>
              <w:rPr>
                <w:rFonts w:ascii="Arial" w:hAnsi="Arial" w:cs="Arial"/>
                <w:sz w:val="20"/>
                <w:szCs w:val="20"/>
              </w:rPr>
            </w:pPr>
          </w:p>
        </w:tc>
      </w:tr>
      <w:tr w:rsidR="001353BA" w:rsidRPr="00A8562E" w14:paraId="422D5A31" w14:textId="77777777" w:rsidTr="001353BA">
        <w:trPr>
          <w:trHeight w:val="340"/>
        </w:trPr>
        <w:tc>
          <w:tcPr>
            <w:tcW w:w="6912" w:type="dxa"/>
            <w:vAlign w:val="center"/>
          </w:tcPr>
          <w:p w14:paraId="4C81B6AF" w14:textId="77777777" w:rsidR="001353BA" w:rsidRPr="00A8562E" w:rsidRDefault="00F364B4" w:rsidP="00784648">
            <w:pPr>
              <w:pStyle w:val="NoSpacing"/>
              <w:rPr>
                <w:rFonts w:ascii="Arial" w:hAnsi="Arial" w:cs="Arial"/>
                <w:sz w:val="20"/>
                <w:szCs w:val="20"/>
              </w:rPr>
            </w:pPr>
            <w:r>
              <w:rPr>
                <w:rFonts w:ascii="Arial" w:hAnsi="Arial" w:cs="Arial"/>
                <w:sz w:val="20"/>
                <w:szCs w:val="20"/>
              </w:rPr>
              <w:t>NEBOSH General Certificate.</w:t>
            </w:r>
          </w:p>
        </w:tc>
        <w:tc>
          <w:tcPr>
            <w:tcW w:w="1134" w:type="dxa"/>
            <w:vAlign w:val="center"/>
          </w:tcPr>
          <w:p w14:paraId="274A3A1B" w14:textId="77777777" w:rsidR="001353BA" w:rsidRPr="00A8562E" w:rsidRDefault="001353BA" w:rsidP="006141F0">
            <w:pPr>
              <w:pStyle w:val="NoSpacing"/>
              <w:jc w:val="center"/>
              <w:rPr>
                <w:rFonts w:ascii="Arial" w:hAnsi="Arial" w:cs="Arial"/>
                <w:sz w:val="20"/>
                <w:szCs w:val="20"/>
              </w:rPr>
            </w:pPr>
          </w:p>
        </w:tc>
        <w:tc>
          <w:tcPr>
            <w:tcW w:w="1134" w:type="dxa"/>
            <w:vAlign w:val="center"/>
          </w:tcPr>
          <w:p w14:paraId="65A3F22D" w14:textId="77777777" w:rsidR="001353BA" w:rsidRPr="00A8562E" w:rsidRDefault="00F364B4" w:rsidP="006141F0">
            <w:pPr>
              <w:pStyle w:val="NoSpacing"/>
              <w:jc w:val="center"/>
              <w:rPr>
                <w:rFonts w:ascii="Arial" w:hAnsi="Arial" w:cs="Arial"/>
                <w:sz w:val="20"/>
                <w:szCs w:val="20"/>
              </w:rPr>
            </w:pPr>
            <w:r>
              <w:rPr>
                <w:rFonts w:ascii="Arial" w:hAnsi="Arial" w:cs="Arial"/>
                <w:sz w:val="20"/>
                <w:szCs w:val="20"/>
              </w:rPr>
              <w:t>X</w:t>
            </w:r>
          </w:p>
        </w:tc>
        <w:tc>
          <w:tcPr>
            <w:tcW w:w="1418" w:type="dxa"/>
            <w:vAlign w:val="center"/>
          </w:tcPr>
          <w:p w14:paraId="5D8E966A" w14:textId="77777777" w:rsidR="001353BA" w:rsidRPr="00A8562E" w:rsidRDefault="001353BA" w:rsidP="004E1AEC">
            <w:pPr>
              <w:pStyle w:val="NoSpacing"/>
              <w:rPr>
                <w:rFonts w:ascii="Arial" w:hAnsi="Arial" w:cs="Arial"/>
                <w:sz w:val="20"/>
                <w:szCs w:val="20"/>
              </w:rPr>
            </w:pPr>
          </w:p>
        </w:tc>
      </w:tr>
      <w:tr w:rsidR="001353BA" w:rsidRPr="00A8562E" w14:paraId="4B5768A3" w14:textId="77777777" w:rsidTr="001353BA">
        <w:trPr>
          <w:trHeight w:val="340"/>
        </w:trPr>
        <w:tc>
          <w:tcPr>
            <w:tcW w:w="6912" w:type="dxa"/>
            <w:vAlign w:val="center"/>
          </w:tcPr>
          <w:p w14:paraId="60E9E30A" w14:textId="77777777" w:rsidR="001353BA" w:rsidRPr="00A8562E" w:rsidRDefault="001353BA" w:rsidP="00784648">
            <w:pPr>
              <w:pStyle w:val="NoSpacing"/>
              <w:rPr>
                <w:rFonts w:ascii="Arial" w:hAnsi="Arial" w:cs="Arial"/>
                <w:sz w:val="20"/>
                <w:szCs w:val="20"/>
              </w:rPr>
            </w:pPr>
          </w:p>
        </w:tc>
        <w:tc>
          <w:tcPr>
            <w:tcW w:w="1134" w:type="dxa"/>
            <w:vAlign w:val="center"/>
          </w:tcPr>
          <w:p w14:paraId="07B7DD4A" w14:textId="77777777" w:rsidR="001353BA" w:rsidRPr="00A8562E" w:rsidRDefault="001353BA" w:rsidP="006141F0">
            <w:pPr>
              <w:pStyle w:val="NoSpacing"/>
              <w:jc w:val="center"/>
              <w:rPr>
                <w:rFonts w:ascii="Arial" w:hAnsi="Arial" w:cs="Arial"/>
                <w:sz w:val="20"/>
                <w:szCs w:val="20"/>
              </w:rPr>
            </w:pPr>
          </w:p>
        </w:tc>
        <w:tc>
          <w:tcPr>
            <w:tcW w:w="1134" w:type="dxa"/>
            <w:vAlign w:val="center"/>
          </w:tcPr>
          <w:p w14:paraId="33B10D84" w14:textId="77777777" w:rsidR="001353BA" w:rsidRPr="00A8562E" w:rsidRDefault="001353BA" w:rsidP="006141F0">
            <w:pPr>
              <w:pStyle w:val="NoSpacing"/>
              <w:jc w:val="center"/>
              <w:rPr>
                <w:rFonts w:ascii="Arial" w:hAnsi="Arial" w:cs="Arial"/>
                <w:sz w:val="20"/>
                <w:szCs w:val="20"/>
              </w:rPr>
            </w:pPr>
          </w:p>
        </w:tc>
        <w:tc>
          <w:tcPr>
            <w:tcW w:w="1418" w:type="dxa"/>
            <w:vAlign w:val="center"/>
          </w:tcPr>
          <w:p w14:paraId="2A604C2F" w14:textId="77777777" w:rsidR="001353BA" w:rsidRPr="00A8562E" w:rsidRDefault="001353BA" w:rsidP="004E1AEC">
            <w:pPr>
              <w:pStyle w:val="NoSpacing"/>
              <w:rPr>
                <w:rFonts w:ascii="Arial" w:hAnsi="Arial" w:cs="Arial"/>
                <w:sz w:val="20"/>
                <w:szCs w:val="20"/>
              </w:rPr>
            </w:pPr>
          </w:p>
        </w:tc>
      </w:tr>
      <w:tr w:rsidR="0004049A" w:rsidRPr="00A8562E" w14:paraId="472D8207" w14:textId="77777777" w:rsidTr="00784648">
        <w:trPr>
          <w:trHeight w:val="340"/>
        </w:trPr>
        <w:tc>
          <w:tcPr>
            <w:tcW w:w="10598" w:type="dxa"/>
            <w:gridSpan w:val="4"/>
            <w:vAlign w:val="center"/>
          </w:tcPr>
          <w:p w14:paraId="73560C94" w14:textId="77777777" w:rsidR="00FC6282" w:rsidRPr="00A8562E" w:rsidRDefault="00F364B4" w:rsidP="001353BA">
            <w:pPr>
              <w:pStyle w:val="NoSpacing"/>
              <w:rPr>
                <w:rFonts w:ascii="Arial" w:hAnsi="Arial" w:cs="Arial"/>
                <w:b/>
                <w:sz w:val="20"/>
                <w:szCs w:val="20"/>
              </w:rPr>
            </w:pPr>
            <w:r>
              <w:rPr>
                <w:rFonts w:ascii="Arial" w:hAnsi="Arial" w:cs="Arial"/>
                <w:b/>
                <w:sz w:val="20"/>
                <w:szCs w:val="20"/>
              </w:rPr>
              <w:t>Personal Effectiveness</w:t>
            </w:r>
          </w:p>
        </w:tc>
      </w:tr>
      <w:tr w:rsidR="001353BA" w:rsidRPr="00A8562E" w14:paraId="7EB2D2C0" w14:textId="77777777" w:rsidTr="001353BA">
        <w:trPr>
          <w:trHeight w:val="340"/>
        </w:trPr>
        <w:tc>
          <w:tcPr>
            <w:tcW w:w="6912" w:type="dxa"/>
            <w:vAlign w:val="center"/>
          </w:tcPr>
          <w:p w14:paraId="37E20E8D" w14:textId="77777777" w:rsidR="001353BA" w:rsidRPr="00A8562E" w:rsidRDefault="00F364B4" w:rsidP="00784648">
            <w:pPr>
              <w:pStyle w:val="NoSpacing"/>
              <w:rPr>
                <w:rFonts w:ascii="Arial" w:hAnsi="Arial" w:cs="Arial"/>
                <w:sz w:val="20"/>
                <w:szCs w:val="20"/>
              </w:rPr>
            </w:pPr>
            <w:r>
              <w:rPr>
                <w:rFonts w:ascii="Arial" w:hAnsi="Arial" w:cs="Arial"/>
                <w:sz w:val="20"/>
                <w:szCs w:val="20"/>
              </w:rPr>
              <w:t>Ability to self motivate.</w:t>
            </w:r>
          </w:p>
        </w:tc>
        <w:tc>
          <w:tcPr>
            <w:tcW w:w="1134" w:type="dxa"/>
            <w:vAlign w:val="center"/>
          </w:tcPr>
          <w:p w14:paraId="7655000D" w14:textId="77777777" w:rsidR="001353BA" w:rsidRPr="00A8562E" w:rsidRDefault="00F364B4" w:rsidP="004E1AEC">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35EFE1D8" w14:textId="77777777" w:rsidR="001353BA" w:rsidRPr="00A8562E" w:rsidRDefault="001353BA" w:rsidP="004E1AEC">
            <w:pPr>
              <w:pStyle w:val="NoSpacing"/>
              <w:jc w:val="center"/>
              <w:rPr>
                <w:rFonts w:ascii="Arial" w:hAnsi="Arial" w:cs="Arial"/>
                <w:sz w:val="20"/>
                <w:szCs w:val="20"/>
              </w:rPr>
            </w:pPr>
          </w:p>
        </w:tc>
        <w:tc>
          <w:tcPr>
            <w:tcW w:w="1418" w:type="dxa"/>
            <w:vAlign w:val="center"/>
          </w:tcPr>
          <w:p w14:paraId="4EB7DD55" w14:textId="77777777" w:rsidR="001353BA" w:rsidRPr="00A8562E" w:rsidRDefault="001353BA" w:rsidP="004E1AEC">
            <w:pPr>
              <w:pStyle w:val="NoSpacing"/>
              <w:rPr>
                <w:rFonts w:ascii="Arial" w:hAnsi="Arial" w:cs="Arial"/>
                <w:sz w:val="20"/>
                <w:szCs w:val="20"/>
              </w:rPr>
            </w:pPr>
          </w:p>
        </w:tc>
      </w:tr>
      <w:tr w:rsidR="001353BA" w:rsidRPr="00A8562E" w14:paraId="62814BBC" w14:textId="77777777" w:rsidTr="001353BA">
        <w:trPr>
          <w:trHeight w:val="340"/>
        </w:trPr>
        <w:tc>
          <w:tcPr>
            <w:tcW w:w="6912" w:type="dxa"/>
            <w:vAlign w:val="center"/>
          </w:tcPr>
          <w:p w14:paraId="2D4C1DE4" w14:textId="77777777" w:rsidR="001353BA" w:rsidRPr="00A8562E" w:rsidRDefault="00F364B4" w:rsidP="00784648">
            <w:pPr>
              <w:pStyle w:val="NoSpacing"/>
              <w:rPr>
                <w:rFonts w:ascii="Arial" w:hAnsi="Arial" w:cs="Arial"/>
                <w:sz w:val="20"/>
                <w:szCs w:val="20"/>
              </w:rPr>
            </w:pPr>
            <w:r>
              <w:rPr>
                <w:rFonts w:ascii="Arial" w:hAnsi="Arial" w:cs="Arial"/>
                <w:sz w:val="20"/>
                <w:szCs w:val="20"/>
              </w:rPr>
              <w:t>Good interpersonal skills.</w:t>
            </w:r>
          </w:p>
        </w:tc>
        <w:tc>
          <w:tcPr>
            <w:tcW w:w="1134" w:type="dxa"/>
            <w:vAlign w:val="center"/>
          </w:tcPr>
          <w:p w14:paraId="5C237D55" w14:textId="77777777" w:rsidR="001353BA" w:rsidRPr="00A8562E" w:rsidRDefault="00F364B4" w:rsidP="004E1AEC">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588C06FC" w14:textId="77777777" w:rsidR="001353BA" w:rsidRPr="00A8562E" w:rsidRDefault="001353BA" w:rsidP="004E1AEC">
            <w:pPr>
              <w:pStyle w:val="NoSpacing"/>
              <w:jc w:val="center"/>
              <w:rPr>
                <w:rFonts w:ascii="Arial" w:hAnsi="Arial" w:cs="Arial"/>
                <w:sz w:val="20"/>
                <w:szCs w:val="20"/>
              </w:rPr>
            </w:pPr>
          </w:p>
        </w:tc>
        <w:tc>
          <w:tcPr>
            <w:tcW w:w="1418" w:type="dxa"/>
            <w:vAlign w:val="center"/>
          </w:tcPr>
          <w:p w14:paraId="0EF4DAF9" w14:textId="77777777" w:rsidR="001353BA" w:rsidRPr="00A8562E" w:rsidRDefault="001353BA" w:rsidP="004E1AEC">
            <w:pPr>
              <w:pStyle w:val="NoSpacing"/>
              <w:rPr>
                <w:rFonts w:ascii="Arial" w:hAnsi="Arial" w:cs="Arial"/>
                <w:sz w:val="20"/>
                <w:szCs w:val="20"/>
              </w:rPr>
            </w:pPr>
          </w:p>
        </w:tc>
      </w:tr>
      <w:tr w:rsidR="001353BA" w:rsidRPr="00A8562E" w14:paraId="1646750B" w14:textId="77777777" w:rsidTr="001353BA">
        <w:trPr>
          <w:trHeight w:val="340"/>
        </w:trPr>
        <w:tc>
          <w:tcPr>
            <w:tcW w:w="6912" w:type="dxa"/>
            <w:vAlign w:val="center"/>
          </w:tcPr>
          <w:p w14:paraId="15435DDD" w14:textId="77777777" w:rsidR="001353BA" w:rsidRPr="00A8562E" w:rsidRDefault="00F364B4" w:rsidP="00784648">
            <w:pPr>
              <w:pStyle w:val="NoSpacing"/>
              <w:rPr>
                <w:rFonts w:ascii="Arial" w:hAnsi="Arial" w:cs="Arial"/>
                <w:sz w:val="20"/>
                <w:szCs w:val="20"/>
              </w:rPr>
            </w:pPr>
            <w:r>
              <w:rPr>
                <w:rFonts w:ascii="Arial" w:hAnsi="Arial" w:cs="Arial"/>
                <w:sz w:val="20"/>
                <w:szCs w:val="20"/>
              </w:rPr>
              <w:t>Ability to communicate at all levels.</w:t>
            </w:r>
          </w:p>
        </w:tc>
        <w:tc>
          <w:tcPr>
            <w:tcW w:w="1134" w:type="dxa"/>
            <w:vAlign w:val="center"/>
          </w:tcPr>
          <w:p w14:paraId="5474B6B5" w14:textId="77777777" w:rsidR="001353BA" w:rsidRPr="00A8562E" w:rsidRDefault="00F364B4" w:rsidP="004E1AEC">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1C922C47" w14:textId="77777777" w:rsidR="001353BA" w:rsidRPr="00A8562E" w:rsidRDefault="001353BA" w:rsidP="004E1AEC">
            <w:pPr>
              <w:pStyle w:val="NoSpacing"/>
              <w:jc w:val="center"/>
              <w:rPr>
                <w:rFonts w:ascii="Arial" w:hAnsi="Arial" w:cs="Arial"/>
                <w:sz w:val="20"/>
                <w:szCs w:val="20"/>
              </w:rPr>
            </w:pPr>
          </w:p>
        </w:tc>
        <w:tc>
          <w:tcPr>
            <w:tcW w:w="1418" w:type="dxa"/>
            <w:vAlign w:val="center"/>
          </w:tcPr>
          <w:p w14:paraId="2EB95033" w14:textId="77777777" w:rsidR="001353BA" w:rsidRPr="00A8562E" w:rsidRDefault="001353BA" w:rsidP="004E1AEC">
            <w:pPr>
              <w:pStyle w:val="NoSpacing"/>
              <w:rPr>
                <w:rFonts w:ascii="Arial" w:hAnsi="Arial" w:cs="Arial"/>
                <w:sz w:val="20"/>
                <w:szCs w:val="20"/>
              </w:rPr>
            </w:pPr>
          </w:p>
        </w:tc>
      </w:tr>
      <w:tr w:rsidR="001353BA" w:rsidRPr="00A8562E" w14:paraId="581A73A6" w14:textId="77777777" w:rsidTr="001353BA">
        <w:trPr>
          <w:trHeight w:val="340"/>
        </w:trPr>
        <w:tc>
          <w:tcPr>
            <w:tcW w:w="6912" w:type="dxa"/>
            <w:vAlign w:val="center"/>
          </w:tcPr>
          <w:p w14:paraId="2804E989" w14:textId="77777777" w:rsidR="001353BA" w:rsidRPr="00A8562E" w:rsidRDefault="00F364B4" w:rsidP="00784648">
            <w:pPr>
              <w:pStyle w:val="NoSpacing"/>
              <w:rPr>
                <w:rFonts w:ascii="Arial" w:hAnsi="Arial" w:cs="Arial"/>
                <w:sz w:val="20"/>
                <w:szCs w:val="20"/>
              </w:rPr>
            </w:pPr>
            <w:r>
              <w:rPr>
                <w:rFonts w:ascii="Arial" w:hAnsi="Arial" w:cs="Arial"/>
                <w:sz w:val="20"/>
                <w:szCs w:val="20"/>
              </w:rPr>
              <w:t>Commitment to Equal Opportunities.</w:t>
            </w:r>
          </w:p>
        </w:tc>
        <w:tc>
          <w:tcPr>
            <w:tcW w:w="1134" w:type="dxa"/>
            <w:vAlign w:val="center"/>
          </w:tcPr>
          <w:p w14:paraId="5F7FEBA2" w14:textId="77777777" w:rsidR="001353BA" w:rsidRPr="00A8562E" w:rsidRDefault="00F364B4" w:rsidP="004E1AEC">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497F8EE7" w14:textId="77777777" w:rsidR="001353BA" w:rsidRPr="00A8562E" w:rsidRDefault="001353BA" w:rsidP="004E1AEC">
            <w:pPr>
              <w:pStyle w:val="NoSpacing"/>
              <w:jc w:val="center"/>
              <w:rPr>
                <w:rFonts w:ascii="Arial" w:hAnsi="Arial" w:cs="Arial"/>
                <w:sz w:val="20"/>
                <w:szCs w:val="20"/>
              </w:rPr>
            </w:pPr>
          </w:p>
        </w:tc>
        <w:tc>
          <w:tcPr>
            <w:tcW w:w="1418" w:type="dxa"/>
            <w:vAlign w:val="center"/>
          </w:tcPr>
          <w:p w14:paraId="3D9A00B8" w14:textId="77777777" w:rsidR="001353BA" w:rsidRPr="00A8562E" w:rsidRDefault="001353BA" w:rsidP="004E1AEC">
            <w:pPr>
              <w:pStyle w:val="NoSpacing"/>
              <w:rPr>
                <w:rFonts w:ascii="Arial" w:hAnsi="Arial" w:cs="Arial"/>
                <w:sz w:val="20"/>
                <w:szCs w:val="20"/>
              </w:rPr>
            </w:pPr>
          </w:p>
        </w:tc>
      </w:tr>
      <w:tr w:rsidR="001353BA" w:rsidRPr="00A8562E" w14:paraId="70BB6550" w14:textId="77777777" w:rsidTr="001353BA">
        <w:trPr>
          <w:trHeight w:val="340"/>
        </w:trPr>
        <w:tc>
          <w:tcPr>
            <w:tcW w:w="6912" w:type="dxa"/>
            <w:vAlign w:val="center"/>
          </w:tcPr>
          <w:p w14:paraId="09D39B39" w14:textId="77777777" w:rsidR="001353BA" w:rsidRPr="00A8562E" w:rsidRDefault="00F364B4" w:rsidP="00784648">
            <w:pPr>
              <w:pStyle w:val="NoSpacing"/>
              <w:rPr>
                <w:rFonts w:ascii="Arial" w:hAnsi="Arial" w:cs="Arial"/>
                <w:sz w:val="20"/>
                <w:szCs w:val="20"/>
              </w:rPr>
            </w:pPr>
            <w:r>
              <w:rPr>
                <w:rFonts w:ascii="Arial" w:hAnsi="Arial" w:cs="Arial"/>
                <w:sz w:val="20"/>
                <w:szCs w:val="20"/>
              </w:rPr>
              <w:t>Ability to work as part of a team.</w:t>
            </w:r>
          </w:p>
        </w:tc>
        <w:tc>
          <w:tcPr>
            <w:tcW w:w="1134" w:type="dxa"/>
            <w:vAlign w:val="center"/>
          </w:tcPr>
          <w:p w14:paraId="15F68D1C" w14:textId="77777777" w:rsidR="001353BA" w:rsidRPr="00A8562E" w:rsidRDefault="00F364B4" w:rsidP="004E1AEC">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2E9035E0" w14:textId="77777777" w:rsidR="001353BA" w:rsidRPr="00A8562E" w:rsidRDefault="001353BA" w:rsidP="004E1AEC">
            <w:pPr>
              <w:pStyle w:val="NoSpacing"/>
              <w:jc w:val="center"/>
              <w:rPr>
                <w:rFonts w:ascii="Arial" w:hAnsi="Arial" w:cs="Arial"/>
                <w:sz w:val="20"/>
                <w:szCs w:val="20"/>
              </w:rPr>
            </w:pPr>
          </w:p>
        </w:tc>
        <w:tc>
          <w:tcPr>
            <w:tcW w:w="1418" w:type="dxa"/>
            <w:vAlign w:val="center"/>
          </w:tcPr>
          <w:p w14:paraId="6D6FAFE2" w14:textId="77777777" w:rsidR="001353BA" w:rsidRPr="00A8562E" w:rsidRDefault="001353BA" w:rsidP="004E1AEC">
            <w:pPr>
              <w:pStyle w:val="NoSpacing"/>
              <w:rPr>
                <w:rFonts w:ascii="Arial" w:hAnsi="Arial" w:cs="Arial"/>
                <w:sz w:val="20"/>
                <w:szCs w:val="20"/>
              </w:rPr>
            </w:pPr>
          </w:p>
        </w:tc>
      </w:tr>
      <w:tr w:rsidR="001353BA" w:rsidRPr="00A8562E" w14:paraId="7D2078C1" w14:textId="77777777" w:rsidTr="001353BA">
        <w:trPr>
          <w:trHeight w:val="340"/>
        </w:trPr>
        <w:tc>
          <w:tcPr>
            <w:tcW w:w="6912" w:type="dxa"/>
            <w:vAlign w:val="center"/>
          </w:tcPr>
          <w:p w14:paraId="602AA3C6" w14:textId="77777777" w:rsidR="001353BA" w:rsidRPr="00A8562E" w:rsidRDefault="00F364B4" w:rsidP="00784648">
            <w:pPr>
              <w:pStyle w:val="NoSpacing"/>
              <w:rPr>
                <w:rFonts w:ascii="Arial" w:hAnsi="Arial" w:cs="Arial"/>
                <w:sz w:val="20"/>
                <w:szCs w:val="20"/>
              </w:rPr>
            </w:pPr>
            <w:r>
              <w:rPr>
                <w:rFonts w:ascii="Arial" w:hAnsi="Arial" w:cs="Arial"/>
                <w:sz w:val="20"/>
                <w:szCs w:val="20"/>
              </w:rPr>
              <w:t>Ability to plan, prioritise and organise workload to deadlines.</w:t>
            </w:r>
          </w:p>
        </w:tc>
        <w:tc>
          <w:tcPr>
            <w:tcW w:w="1134" w:type="dxa"/>
            <w:vAlign w:val="center"/>
          </w:tcPr>
          <w:p w14:paraId="5ED9CA8E" w14:textId="77777777" w:rsidR="001353BA" w:rsidRPr="00A8562E" w:rsidRDefault="00F364B4" w:rsidP="004E1AEC">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643C8B71" w14:textId="77777777" w:rsidR="001353BA" w:rsidRPr="00A8562E" w:rsidRDefault="001353BA" w:rsidP="004E1AEC">
            <w:pPr>
              <w:pStyle w:val="NoSpacing"/>
              <w:jc w:val="center"/>
              <w:rPr>
                <w:rFonts w:ascii="Arial" w:hAnsi="Arial" w:cs="Arial"/>
                <w:sz w:val="20"/>
                <w:szCs w:val="20"/>
              </w:rPr>
            </w:pPr>
          </w:p>
        </w:tc>
        <w:tc>
          <w:tcPr>
            <w:tcW w:w="1418" w:type="dxa"/>
            <w:vAlign w:val="center"/>
          </w:tcPr>
          <w:p w14:paraId="01BE5070" w14:textId="77777777" w:rsidR="001353BA" w:rsidRPr="00A8562E" w:rsidRDefault="001353BA" w:rsidP="004E1AEC">
            <w:pPr>
              <w:pStyle w:val="NoSpacing"/>
              <w:rPr>
                <w:rFonts w:ascii="Arial" w:hAnsi="Arial" w:cs="Arial"/>
                <w:sz w:val="20"/>
                <w:szCs w:val="20"/>
              </w:rPr>
            </w:pPr>
          </w:p>
        </w:tc>
      </w:tr>
      <w:tr w:rsidR="001353BA" w:rsidRPr="00A8562E" w14:paraId="3F070D5E" w14:textId="77777777" w:rsidTr="001353BA">
        <w:trPr>
          <w:trHeight w:val="340"/>
        </w:trPr>
        <w:tc>
          <w:tcPr>
            <w:tcW w:w="6912" w:type="dxa"/>
            <w:vAlign w:val="center"/>
          </w:tcPr>
          <w:p w14:paraId="61C57A6D" w14:textId="77777777" w:rsidR="001353BA" w:rsidRPr="00A8562E" w:rsidRDefault="00F364B4" w:rsidP="00784648">
            <w:pPr>
              <w:pStyle w:val="NoSpacing"/>
              <w:rPr>
                <w:rFonts w:ascii="Arial" w:hAnsi="Arial" w:cs="Arial"/>
                <w:sz w:val="20"/>
                <w:szCs w:val="20"/>
              </w:rPr>
            </w:pPr>
            <w:r>
              <w:rPr>
                <w:rFonts w:ascii="Arial" w:hAnsi="Arial" w:cs="Arial"/>
                <w:sz w:val="20"/>
                <w:szCs w:val="20"/>
              </w:rPr>
              <w:t>Ability to respond positively and proactively to change.</w:t>
            </w:r>
          </w:p>
        </w:tc>
        <w:tc>
          <w:tcPr>
            <w:tcW w:w="1134" w:type="dxa"/>
            <w:vAlign w:val="center"/>
          </w:tcPr>
          <w:p w14:paraId="6FF6912B" w14:textId="77777777" w:rsidR="001353BA" w:rsidRPr="00A8562E" w:rsidRDefault="00F364B4" w:rsidP="004E1AEC">
            <w:pPr>
              <w:pStyle w:val="NoSpacing"/>
              <w:jc w:val="center"/>
              <w:rPr>
                <w:rFonts w:ascii="Arial" w:hAnsi="Arial" w:cs="Arial"/>
                <w:sz w:val="20"/>
                <w:szCs w:val="20"/>
              </w:rPr>
            </w:pPr>
            <w:r>
              <w:rPr>
                <w:rFonts w:ascii="Arial" w:hAnsi="Arial" w:cs="Arial"/>
                <w:sz w:val="20"/>
                <w:szCs w:val="20"/>
              </w:rPr>
              <w:t>X</w:t>
            </w:r>
          </w:p>
        </w:tc>
        <w:tc>
          <w:tcPr>
            <w:tcW w:w="1134" w:type="dxa"/>
            <w:vAlign w:val="center"/>
          </w:tcPr>
          <w:p w14:paraId="612C1C33" w14:textId="77777777" w:rsidR="001353BA" w:rsidRPr="00A8562E" w:rsidRDefault="001353BA" w:rsidP="004E1AEC">
            <w:pPr>
              <w:pStyle w:val="NoSpacing"/>
              <w:jc w:val="center"/>
              <w:rPr>
                <w:rFonts w:ascii="Arial" w:hAnsi="Arial" w:cs="Arial"/>
                <w:sz w:val="20"/>
                <w:szCs w:val="20"/>
              </w:rPr>
            </w:pPr>
          </w:p>
        </w:tc>
        <w:tc>
          <w:tcPr>
            <w:tcW w:w="1418" w:type="dxa"/>
            <w:vAlign w:val="center"/>
          </w:tcPr>
          <w:p w14:paraId="7442BAD9" w14:textId="77777777" w:rsidR="001353BA" w:rsidRPr="00A8562E" w:rsidRDefault="001353BA" w:rsidP="004E1AEC">
            <w:pPr>
              <w:pStyle w:val="NoSpacing"/>
              <w:rPr>
                <w:rFonts w:ascii="Arial" w:hAnsi="Arial" w:cs="Arial"/>
                <w:sz w:val="20"/>
                <w:szCs w:val="20"/>
              </w:rPr>
            </w:pPr>
          </w:p>
        </w:tc>
      </w:tr>
      <w:tr w:rsidR="004E1AEC" w:rsidRPr="00A8562E" w14:paraId="6EAEDC24" w14:textId="77777777" w:rsidTr="001353BA">
        <w:trPr>
          <w:trHeight w:val="340"/>
        </w:trPr>
        <w:tc>
          <w:tcPr>
            <w:tcW w:w="6912" w:type="dxa"/>
            <w:vAlign w:val="center"/>
          </w:tcPr>
          <w:p w14:paraId="0C98B6C7" w14:textId="77777777" w:rsidR="004E1AEC" w:rsidRPr="00A8562E" w:rsidRDefault="004E1AEC" w:rsidP="00784648">
            <w:pPr>
              <w:pStyle w:val="NoSpacing"/>
              <w:rPr>
                <w:rFonts w:ascii="Arial" w:hAnsi="Arial" w:cs="Arial"/>
                <w:sz w:val="20"/>
                <w:szCs w:val="20"/>
              </w:rPr>
            </w:pPr>
          </w:p>
        </w:tc>
        <w:tc>
          <w:tcPr>
            <w:tcW w:w="1134" w:type="dxa"/>
            <w:vAlign w:val="center"/>
          </w:tcPr>
          <w:p w14:paraId="59A8ABC9" w14:textId="77777777" w:rsidR="004E1AEC" w:rsidRPr="00A8562E" w:rsidRDefault="004E1AEC" w:rsidP="004E1AEC">
            <w:pPr>
              <w:pStyle w:val="NoSpacing"/>
              <w:jc w:val="center"/>
              <w:rPr>
                <w:rFonts w:ascii="Arial" w:hAnsi="Arial" w:cs="Arial"/>
                <w:sz w:val="20"/>
                <w:szCs w:val="20"/>
              </w:rPr>
            </w:pPr>
          </w:p>
        </w:tc>
        <w:tc>
          <w:tcPr>
            <w:tcW w:w="1134" w:type="dxa"/>
            <w:vAlign w:val="center"/>
          </w:tcPr>
          <w:p w14:paraId="36D32067" w14:textId="77777777" w:rsidR="004E1AEC" w:rsidRPr="00A8562E" w:rsidRDefault="004E1AEC" w:rsidP="004E1AEC">
            <w:pPr>
              <w:pStyle w:val="NoSpacing"/>
              <w:jc w:val="center"/>
              <w:rPr>
                <w:rFonts w:ascii="Arial" w:hAnsi="Arial" w:cs="Arial"/>
                <w:sz w:val="20"/>
                <w:szCs w:val="20"/>
              </w:rPr>
            </w:pPr>
          </w:p>
        </w:tc>
        <w:tc>
          <w:tcPr>
            <w:tcW w:w="1418" w:type="dxa"/>
            <w:vAlign w:val="center"/>
          </w:tcPr>
          <w:p w14:paraId="5C8ED5D9" w14:textId="77777777" w:rsidR="004E1AEC" w:rsidRPr="00A8562E" w:rsidRDefault="004E1AEC" w:rsidP="004E1AEC">
            <w:pPr>
              <w:pStyle w:val="NoSpacing"/>
              <w:rPr>
                <w:rFonts w:ascii="Arial" w:hAnsi="Arial" w:cs="Arial"/>
                <w:sz w:val="20"/>
                <w:szCs w:val="20"/>
              </w:rPr>
            </w:pPr>
          </w:p>
        </w:tc>
      </w:tr>
      <w:tr w:rsidR="005C31BA" w:rsidRPr="00A8562E" w14:paraId="4E643586" w14:textId="77777777" w:rsidTr="00784648">
        <w:trPr>
          <w:trHeight w:val="340"/>
        </w:trPr>
        <w:tc>
          <w:tcPr>
            <w:tcW w:w="10598" w:type="dxa"/>
            <w:gridSpan w:val="4"/>
            <w:vAlign w:val="center"/>
          </w:tcPr>
          <w:p w14:paraId="45404A03" w14:textId="77777777" w:rsidR="00FC6282" w:rsidRPr="00A8562E" w:rsidRDefault="00F364B4" w:rsidP="00784648">
            <w:pPr>
              <w:pStyle w:val="NoSpacing"/>
              <w:rPr>
                <w:rFonts w:ascii="Arial" w:hAnsi="Arial" w:cs="Arial"/>
                <w:b/>
                <w:sz w:val="20"/>
                <w:szCs w:val="20"/>
              </w:rPr>
            </w:pPr>
            <w:r>
              <w:rPr>
                <w:rFonts w:ascii="Arial" w:hAnsi="Arial" w:cs="Arial"/>
                <w:b/>
                <w:sz w:val="20"/>
                <w:szCs w:val="20"/>
              </w:rPr>
              <w:t>Other Requirements</w:t>
            </w:r>
          </w:p>
        </w:tc>
      </w:tr>
      <w:tr w:rsidR="001353BA" w:rsidRPr="00A8562E" w14:paraId="27C678DF" w14:textId="77777777" w:rsidTr="001353BA">
        <w:trPr>
          <w:trHeight w:val="340"/>
        </w:trPr>
        <w:tc>
          <w:tcPr>
            <w:tcW w:w="6912" w:type="dxa"/>
            <w:vAlign w:val="center"/>
          </w:tcPr>
          <w:p w14:paraId="756626C0" w14:textId="77777777" w:rsidR="001353BA" w:rsidRPr="00A8562E" w:rsidRDefault="001353BA" w:rsidP="00784648">
            <w:pPr>
              <w:pStyle w:val="NoSpacing"/>
              <w:rPr>
                <w:rFonts w:ascii="Arial" w:hAnsi="Arial" w:cs="Arial"/>
                <w:sz w:val="20"/>
                <w:szCs w:val="20"/>
              </w:rPr>
            </w:pPr>
          </w:p>
        </w:tc>
        <w:tc>
          <w:tcPr>
            <w:tcW w:w="1134" w:type="dxa"/>
            <w:vAlign w:val="center"/>
          </w:tcPr>
          <w:p w14:paraId="6AE9821E" w14:textId="77777777" w:rsidR="001353BA" w:rsidRPr="00A8562E" w:rsidRDefault="001353BA" w:rsidP="00784648">
            <w:pPr>
              <w:pStyle w:val="NoSpacing"/>
              <w:rPr>
                <w:rFonts w:ascii="Arial" w:hAnsi="Arial" w:cs="Arial"/>
                <w:sz w:val="20"/>
                <w:szCs w:val="20"/>
              </w:rPr>
            </w:pPr>
          </w:p>
        </w:tc>
        <w:tc>
          <w:tcPr>
            <w:tcW w:w="1134" w:type="dxa"/>
            <w:vAlign w:val="center"/>
          </w:tcPr>
          <w:p w14:paraId="1B31A82B" w14:textId="77777777" w:rsidR="001353BA" w:rsidRPr="00A8562E" w:rsidRDefault="001353BA" w:rsidP="00784648">
            <w:pPr>
              <w:pStyle w:val="NoSpacing"/>
              <w:rPr>
                <w:rFonts w:ascii="Arial" w:hAnsi="Arial" w:cs="Arial"/>
                <w:sz w:val="20"/>
                <w:szCs w:val="20"/>
              </w:rPr>
            </w:pPr>
          </w:p>
        </w:tc>
        <w:tc>
          <w:tcPr>
            <w:tcW w:w="1418" w:type="dxa"/>
            <w:vAlign w:val="center"/>
          </w:tcPr>
          <w:p w14:paraId="5B0D496B" w14:textId="77777777" w:rsidR="001353BA" w:rsidRPr="00A8562E" w:rsidRDefault="001353BA" w:rsidP="00784648">
            <w:pPr>
              <w:pStyle w:val="NoSpacing"/>
              <w:rPr>
                <w:rFonts w:ascii="Arial" w:hAnsi="Arial" w:cs="Arial"/>
                <w:sz w:val="20"/>
                <w:szCs w:val="20"/>
              </w:rPr>
            </w:pPr>
          </w:p>
        </w:tc>
      </w:tr>
      <w:tr w:rsidR="001353BA" w:rsidRPr="00A8562E" w14:paraId="5B617A12" w14:textId="77777777" w:rsidTr="001353BA">
        <w:trPr>
          <w:trHeight w:val="340"/>
        </w:trPr>
        <w:tc>
          <w:tcPr>
            <w:tcW w:w="6912" w:type="dxa"/>
            <w:vAlign w:val="center"/>
          </w:tcPr>
          <w:p w14:paraId="0417C52D" w14:textId="77777777" w:rsidR="001353BA" w:rsidRPr="00A8562E" w:rsidRDefault="001353BA" w:rsidP="00784648">
            <w:pPr>
              <w:pStyle w:val="NoSpacing"/>
              <w:rPr>
                <w:rFonts w:ascii="Arial" w:hAnsi="Arial" w:cs="Arial"/>
                <w:sz w:val="20"/>
                <w:szCs w:val="20"/>
              </w:rPr>
            </w:pPr>
          </w:p>
        </w:tc>
        <w:tc>
          <w:tcPr>
            <w:tcW w:w="1134" w:type="dxa"/>
            <w:vAlign w:val="center"/>
          </w:tcPr>
          <w:p w14:paraId="1EF411BD" w14:textId="77777777" w:rsidR="001353BA" w:rsidRPr="00A8562E" w:rsidRDefault="001353BA" w:rsidP="00784648">
            <w:pPr>
              <w:pStyle w:val="NoSpacing"/>
              <w:rPr>
                <w:rFonts w:ascii="Arial" w:hAnsi="Arial" w:cs="Arial"/>
                <w:sz w:val="20"/>
                <w:szCs w:val="20"/>
              </w:rPr>
            </w:pPr>
          </w:p>
        </w:tc>
        <w:tc>
          <w:tcPr>
            <w:tcW w:w="1134" w:type="dxa"/>
            <w:vAlign w:val="center"/>
          </w:tcPr>
          <w:p w14:paraId="14593097" w14:textId="77777777" w:rsidR="001353BA" w:rsidRPr="00A8562E" w:rsidRDefault="001353BA" w:rsidP="00784648">
            <w:pPr>
              <w:pStyle w:val="NoSpacing"/>
              <w:rPr>
                <w:rFonts w:ascii="Arial" w:hAnsi="Arial" w:cs="Arial"/>
                <w:sz w:val="20"/>
                <w:szCs w:val="20"/>
              </w:rPr>
            </w:pPr>
          </w:p>
        </w:tc>
        <w:tc>
          <w:tcPr>
            <w:tcW w:w="1418" w:type="dxa"/>
            <w:vAlign w:val="center"/>
          </w:tcPr>
          <w:p w14:paraId="3CA9DBC9" w14:textId="77777777" w:rsidR="001353BA" w:rsidRPr="00A8562E" w:rsidRDefault="001353BA" w:rsidP="00784648">
            <w:pPr>
              <w:pStyle w:val="NoSpacing"/>
              <w:rPr>
                <w:rFonts w:ascii="Arial" w:hAnsi="Arial" w:cs="Arial"/>
                <w:sz w:val="20"/>
                <w:szCs w:val="20"/>
              </w:rPr>
            </w:pPr>
          </w:p>
        </w:tc>
      </w:tr>
    </w:tbl>
    <w:p w14:paraId="4594EC64" w14:textId="77777777" w:rsidR="00053A82" w:rsidRPr="00A8562E" w:rsidRDefault="00053A82" w:rsidP="00784648">
      <w:pPr>
        <w:pStyle w:val="NoSpacing"/>
        <w:rPr>
          <w:rFonts w:ascii="Arial" w:hAnsi="Arial" w:cs="Arial"/>
          <w:sz w:val="20"/>
          <w:szCs w:val="20"/>
        </w:rPr>
      </w:pPr>
    </w:p>
    <w:p w14:paraId="7D3D88B9" w14:textId="77777777" w:rsidR="00250B88" w:rsidRPr="00A8562E" w:rsidRDefault="00F364B4" w:rsidP="00784648">
      <w:pPr>
        <w:pStyle w:val="NoSpacing"/>
        <w:rPr>
          <w:rFonts w:ascii="Arial" w:hAnsi="Arial" w:cs="Arial"/>
          <w:b/>
          <w:sz w:val="20"/>
          <w:szCs w:val="20"/>
        </w:rPr>
      </w:pPr>
      <w:r>
        <w:rPr>
          <w:rFonts w:ascii="Arial" w:hAnsi="Arial" w:cs="Arial"/>
          <w:b/>
          <w:sz w:val="20"/>
          <w:szCs w:val="20"/>
        </w:rPr>
        <w:t>Method of assessment</w:t>
      </w:r>
    </w:p>
    <w:p w14:paraId="3CB31D97" w14:textId="77777777" w:rsidR="00720F88" w:rsidRPr="00A8562E" w:rsidRDefault="00720F88" w:rsidP="00784648">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083"/>
        <w:gridCol w:w="4147"/>
        <w:gridCol w:w="984"/>
        <w:gridCol w:w="4242"/>
      </w:tblGrid>
      <w:tr w:rsidR="00720F88" w:rsidRPr="00A8562E" w14:paraId="0DB9AAFD" w14:textId="77777777" w:rsidTr="00720F88">
        <w:tc>
          <w:tcPr>
            <w:tcW w:w="1101" w:type="dxa"/>
          </w:tcPr>
          <w:p w14:paraId="3E82F16A" w14:textId="77777777" w:rsidR="00720F88" w:rsidRPr="00A8562E" w:rsidRDefault="00F364B4" w:rsidP="00720F88">
            <w:pPr>
              <w:pStyle w:val="NoSpacing"/>
              <w:jc w:val="center"/>
              <w:rPr>
                <w:rFonts w:ascii="Arial" w:hAnsi="Arial" w:cs="Arial"/>
                <w:b/>
                <w:sz w:val="20"/>
                <w:szCs w:val="20"/>
              </w:rPr>
            </w:pPr>
            <w:r>
              <w:rPr>
                <w:rFonts w:ascii="Arial" w:hAnsi="Arial" w:cs="Arial"/>
                <w:b/>
                <w:sz w:val="20"/>
                <w:szCs w:val="20"/>
              </w:rPr>
              <w:t>AF</w:t>
            </w:r>
          </w:p>
        </w:tc>
        <w:tc>
          <w:tcPr>
            <w:tcW w:w="4239" w:type="dxa"/>
          </w:tcPr>
          <w:p w14:paraId="407434E4" w14:textId="77777777" w:rsidR="00720F88" w:rsidRPr="00A8562E" w:rsidRDefault="00F364B4" w:rsidP="00784648">
            <w:pPr>
              <w:pStyle w:val="NoSpacing"/>
              <w:rPr>
                <w:rFonts w:ascii="Arial" w:hAnsi="Arial" w:cs="Arial"/>
                <w:b/>
                <w:sz w:val="20"/>
                <w:szCs w:val="20"/>
              </w:rPr>
            </w:pPr>
            <w:r>
              <w:rPr>
                <w:rFonts w:ascii="Arial" w:hAnsi="Arial" w:cs="Arial"/>
                <w:b/>
                <w:sz w:val="20"/>
                <w:szCs w:val="20"/>
              </w:rPr>
              <w:t>Application form</w:t>
            </w:r>
          </w:p>
        </w:tc>
        <w:tc>
          <w:tcPr>
            <w:tcW w:w="1005" w:type="dxa"/>
          </w:tcPr>
          <w:p w14:paraId="451DF04F" w14:textId="77777777" w:rsidR="00720F88" w:rsidRPr="00A8562E" w:rsidRDefault="00F364B4" w:rsidP="00720F88">
            <w:pPr>
              <w:pStyle w:val="NoSpacing"/>
              <w:jc w:val="center"/>
              <w:rPr>
                <w:rFonts w:ascii="Arial" w:hAnsi="Arial" w:cs="Arial"/>
                <w:b/>
                <w:sz w:val="20"/>
                <w:szCs w:val="20"/>
              </w:rPr>
            </w:pPr>
            <w:r>
              <w:rPr>
                <w:rFonts w:ascii="Arial" w:hAnsi="Arial" w:cs="Arial"/>
                <w:b/>
                <w:sz w:val="20"/>
                <w:szCs w:val="20"/>
              </w:rPr>
              <w:t>I</w:t>
            </w:r>
          </w:p>
        </w:tc>
        <w:tc>
          <w:tcPr>
            <w:tcW w:w="4337" w:type="dxa"/>
          </w:tcPr>
          <w:p w14:paraId="2898EC9A" w14:textId="77777777" w:rsidR="00720F88" w:rsidRPr="00A8562E" w:rsidRDefault="00F364B4" w:rsidP="0097039D">
            <w:pPr>
              <w:pStyle w:val="NoSpacing"/>
              <w:rPr>
                <w:rFonts w:ascii="Arial" w:hAnsi="Arial" w:cs="Arial"/>
                <w:b/>
                <w:sz w:val="20"/>
                <w:szCs w:val="20"/>
              </w:rPr>
            </w:pPr>
            <w:r>
              <w:rPr>
                <w:rFonts w:ascii="Arial" w:hAnsi="Arial" w:cs="Arial"/>
                <w:b/>
                <w:sz w:val="20"/>
                <w:szCs w:val="20"/>
              </w:rPr>
              <w:t>Interview</w:t>
            </w:r>
          </w:p>
        </w:tc>
      </w:tr>
      <w:tr w:rsidR="00720F88" w14:paraId="60EFEE97" w14:textId="77777777" w:rsidTr="00720F88">
        <w:tc>
          <w:tcPr>
            <w:tcW w:w="1101" w:type="dxa"/>
          </w:tcPr>
          <w:p w14:paraId="26E153A0" w14:textId="77777777" w:rsidR="00720F88" w:rsidRPr="00A8562E" w:rsidRDefault="00F364B4" w:rsidP="00720F88">
            <w:pPr>
              <w:pStyle w:val="NoSpacing"/>
              <w:jc w:val="center"/>
              <w:rPr>
                <w:rFonts w:ascii="Arial" w:hAnsi="Arial" w:cs="Arial"/>
                <w:b/>
                <w:sz w:val="20"/>
                <w:szCs w:val="20"/>
              </w:rPr>
            </w:pPr>
            <w:r>
              <w:rPr>
                <w:rFonts w:ascii="Arial" w:hAnsi="Arial" w:cs="Arial"/>
                <w:b/>
                <w:sz w:val="20"/>
                <w:szCs w:val="20"/>
              </w:rPr>
              <w:t>CQ</w:t>
            </w:r>
          </w:p>
        </w:tc>
        <w:tc>
          <w:tcPr>
            <w:tcW w:w="4239" w:type="dxa"/>
          </w:tcPr>
          <w:p w14:paraId="2D51DEF1" w14:textId="77777777" w:rsidR="00720F88" w:rsidRPr="00A8562E" w:rsidRDefault="00F364B4" w:rsidP="00784648">
            <w:pPr>
              <w:pStyle w:val="NoSpacing"/>
              <w:rPr>
                <w:rFonts w:ascii="Arial" w:hAnsi="Arial" w:cs="Arial"/>
                <w:b/>
                <w:sz w:val="20"/>
                <w:szCs w:val="20"/>
              </w:rPr>
            </w:pPr>
            <w:r>
              <w:rPr>
                <w:rFonts w:ascii="Arial" w:hAnsi="Arial" w:cs="Arial"/>
                <w:b/>
                <w:sz w:val="20"/>
                <w:szCs w:val="20"/>
              </w:rPr>
              <w:t>Certificate or qualification</w:t>
            </w:r>
          </w:p>
        </w:tc>
        <w:tc>
          <w:tcPr>
            <w:tcW w:w="1005" w:type="dxa"/>
          </w:tcPr>
          <w:p w14:paraId="38E297C5" w14:textId="77777777" w:rsidR="00720F88" w:rsidRPr="00A8562E" w:rsidRDefault="00F364B4" w:rsidP="00720F88">
            <w:pPr>
              <w:pStyle w:val="NoSpacing"/>
              <w:jc w:val="center"/>
              <w:rPr>
                <w:rFonts w:ascii="Arial" w:hAnsi="Arial" w:cs="Arial"/>
                <w:b/>
                <w:sz w:val="20"/>
                <w:szCs w:val="20"/>
              </w:rPr>
            </w:pPr>
            <w:r>
              <w:rPr>
                <w:rFonts w:ascii="Arial" w:hAnsi="Arial" w:cs="Arial"/>
                <w:b/>
                <w:sz w:val="20"/>
                <w:szCs w:val="20"/>
              </w:rPr>
              <w:t>A</w:t>
            </w:r>
          </w:p>
        </w:tc>
        <w:tc>
          <w:tcPr>
            <w:tcW w:w="4337" w:type="dxa"/>
          </w:tcPr>
          <w:p w14:paraId="67E540B3" w14:textId="77777777" w:rsidR="00720F88" w:rsidRDefault="00F364B4" w:rsidP="00784648">
            <w:pPr>
              <w:pStyle w:val="NoSpacing"/>
              <w:rPr>
                <w:rFonts w:ascii="Arial" w:hAnsi="Arial" w:cs="Arial"/>
                <w:b/>
                <w:sz w:val="20"/>
                <w:szCs w:val="20"/>
              </w:rPr>
            </w:pPr>
            <w:r>
              <w:rPr>
                <w:rFonts w:ascii="Arial" w:hAnsi="Arial" w:cs="Arial"/>
                <w:b/>
                <w:sz w:val="20"/>
                <w:szCs w:val="20"/>
              </w:rPr>
              <w:t>Assessment</w:t>
            </w:r>
          </w:p>
        </w:tc>
      </w:tr>
    </w:tbl>
    <w:p w14:paraId="6FA0EF58" w14:textId="77777777" w:rsidR="00720F88" w:rsidRPr="00720F88" w:rsidRDefault="00720F88" w:rsidP="00784648">
      <w:pPr>
        <w:pStyle w:val="NoSpacing"/>
        <w:rPr>
          <w:rFonts w:ascii="Arial" w:hAnsi="Arial" w:cs="Arial"/>
          <w:b/>
          <w:sz w:val="20"/>
          <w:szCs w:val="20"/>
        </w:rPr>
      </w:pPr>
    </w:p>
    <w:sectPr w:rsidR="00720F88" w:rsidRPr="00720F88" w:rsidSect="008E023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7CBF9" w14:textId="77777777" w:rsidR="002A1E85" w:rsidRDefault="002A1E85" w:rsidP="008E0235">
      <w:pPr>
        <w:spacing w:after="0" w:line="240" w:lineRule="auto"/>
      </w:pPr>
      <w:r>
        <w:separator/>
      </w:r>
    </w:p>
  </w:endnote>
  <w:endnote w:type="continuationSeparator" w:id="0">
    <w:p w14:paraId="7758D20F" w14:textId="77777777" w:rsidR="002A1E85" w:rsidRDefault="002A1E85" w:rsidP="008E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14F5" w14:textId="3B586102" w:rsidR="008B7350" w:rsidRDefault="008B7350">
    <w:pPr>
      <w:pStyle w:val="Footer"/>
    </w:pPr>
    <w:r>
      <w:rPr>
        <w:noProof/>
      </w:rPr>
      <mc:AlternateContent>
        <mc:Choice Requires="wps">
          <w:drawing>
            <wp:anchor distT="0" distB="0" distL="0" distR="0" simplePos="0" relativeHeight="251663360" behindDoc="0" locked="0" layoutInCell="1" allowOverlap="1" wp14:anchorId="488E5D6C" wp14:editId="7E3241CD">
              <wp:simplePos x="635" y="635"/>
              <wp:positionH relativeFrom="page">
                <wp:align>center</wp:align>
              </wp:positionH>
              <wp:positionV relativeFrom="page">
                <wp:align>bottom</wp:align>
              </wp:positionV>
              <wp:extent cx="459740" cy="368935"/>
              <wp:effectExtent l="0" t="0" r="16510" b="0"/>
              <wp:wrapNone/>
              <wp:docPr id="4256498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CCFC4CE" w14:textId="59BDF2D1"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8E5D6C"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ow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NjJ2X0F9xKEcDPv2lq9bLL1hPrwwhwvGblG0&#10;4RkPqaArKZwsShpwP/7mj/nIO0Yp6VAwJTWoaErUN4P7iNoaDTcaVTKm83yWY9zs9QOgDKf4IixP&#10;JnpdUKMpHeg3lPMqFsIQMxzLlbQazYcwKBefAxerVUpCGVkWNmZreYSOdEUuX/s35uyJ8ICbeoJR&#10;Tax4x/uQG296u9oHZD8tJVI7EHliHCWY1np6LlHjv/6nrMujXv4E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96QowDgIAABwE&#10;AAAOAAAAAAAAAAAAAAAAAC4CAABkcnMvZTJvRG9jLnhtbFBLAQItABQABgAIAAAAIQBy2TBO2gAA&#10;AAMBAAAPAAAAAAAAAAAAAAAAAGgEAABkcnMvZG93bnJldi54bWxQSwUGAAAAAAQABADzAAAAbwUA&#10;AAAA&#10;" filled="f" stroked="f">
              <v:fill o:detectmouseclick="t"/>
              <v:textbox style="mso-fit-shape-to-text:t" inset="0,0,0,15pt">
                <w:txbxContent>
                  <w:p w14:paraId="4CCFC4CE" w14:textId="59BDF2D1"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C25D" w14:textId="271530CC" w:rsidR="0097039D" w:rsidRPr="008E0235" w:rsidRDefault="008B7350">
    <w:pPr>
      <w:pStyle w:val="Foo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4384" behindDoc="0" locked="0" layoutInCell="1" allowOverlap="1" wp14:anchorId="72FDDBDF" wp14:editId="3CFBC2C3">
              <wp:simplePos x="457200" y="9944100"/>
              <wp:positionH relativeFrom="page">
                <wp:align>center</wp:align>
              </wp:positionH>
              <wp:positionV relativeFrom="page">
                <wp:align>bottom</wp:align>
              </wp:positionV>
              <wp:extent cx="459740" cy="368935"/>
              <wp:effectExtent l="0" t="0" r="16510" b="0"/>
              <wp:wrapNone/>
              <wp:docPr id="198269416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2F7EF04" w14:textId="4C99379B"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DDBDF"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12F7EF04" w14:textId="4C99379B"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v:textbox>
              <w10:wrap anchorx="page" anchory="page"/>
            </v:shape>
          </w:pict>
        </mc:Fallback>
      </mc:AlternateContent>
    </w:r>
    <w:r w:rsidR="0097039D" w:rsidRPr="008E0235">
      <w:rPr>
        <w:rFonts w:ascii="Arial" w:hAnsi="Arial" w:cs="Arial"/>
        <w:sz w:val="18"/>
        <w:szCs w:val="18"/>
      </w:rPr>
      <w:t xml:space="preserve">EDMS NO: </w:t>
    </w:r>
  </w:p>
  <w:p w14:paraId="370E2847" w14:textId="77777777" w:rsidR="0097039D" w:rsidRDefault="00970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2FF2" w14:textId="5CF41E4D" w:rsidR="008B7350" w:rsidRDefault="008B7350">
    <w:pPr>
      <w:pStyle w:val="Footer"/>
    </w:pPr>
    <w:r>
      <w:rPr>
        <w:noProof/>
      </w:rPr>
      <mc:AlternateContent>
        <mc:Choice Requires="wps">
          <w:drawing>
            <wp:anchor distT="0" distB="0" distL="0" distR="0" simplePos="0" relativeHeight="251662336" behindDoc="0" locked="0" layoutInCell="1" allowOverlap="1" wp14:anchorId="1C3B4A1D" wp14:editId="58526553">
              <wp:simplePos x="635" y="635"/>
              <wp:positionH relativeFrom="page">
                <wp:align>center</wp:align>
              </wp:positionH>
              <wp:positionV relativeFrom="page">
                <wp:align>bottom</wp:align>
              </wp:positionV>
              <wp:extent cx="459740" cy="368935"/>
              <wp:effectExtent l="0" t="0" r="16510" b="0"/>
              <wp:wrapNone/>
              <wp:docPr id="31496065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8A16D79" w14:textId="43F19EFD"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3B4A1D" id="_x0000_t202" coordsize="21600,21600" o:spt="202" path="m,l,21600r21600,l21600,xe">
              <v:stroke joinstyle="miter"/>
              <v:path gradientshapeok="t" o:connecttype="rect"/>
            </v:shapetype>
            <v:shape id="Text Box 4" o:spid="_x0000_s1031"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fill o:detectmouseclick="t"/>
              <v:textbox style="mso-fit-shape-to-text:t" inset="0,0,0,15pt">
                <w:txbxContent>
                  <w:p w14:paraId="58A16D79" w14:textId="43F19EFD"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570E" w14:textId="77777777" w:rsidR="002A1E85" w:rsidRDefault="002A1E85" w:rsidP="008E0235">
      <w:pPr>
        <w:spacing w:after="0" w:line="240" w:lineRule="auto"/>
      </w:pPr>
      <w:r>
        <w:separator/>
      </w:r>
    </w:p>
  </w:footnote>
  <w:footnote w:type="continuationSeparator" w:id="0">
    <w:p w14:paraId="4575600B" w14:textId="77777777" w:rsidR="002A1E85" w:rsidRDefault="002A1E85" w:rsidP="008E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927B" w14:textId="01FFA9AD" w:rsidR="008B7350" w:rsidRDefault="008B7350">
    <w:pPr>
      <w:pStyle w:val="Header"/>
    </w:pPr>
    <w:r>
      <w:rPr>
        <w:noProof/>
      </w:rPr>
      <mc:AlternateContent>
        <mc:Choice Requires="wps">
          <w:drawing>
            <wp:anchor distT="0" distB="0" distL="0" distR="0" simplePos="0" relativeHeight="251660288" behindDoc="0" locked="0" layoutInCell="1" allowOverlap="1" wp14:anchorId="481D09D2" wp14:editId="616682C2">
              <wp:simplePos x="635" y="635"/>
              <wp:positionH relativeFrom="page">
                <wp:align>center</wp:align>
              </wp:positionH>
              <wp:positionV relativeFrom="page">
                <wp:align>top</wp:align>
              </wp:positionV>
              <wp:extent cx="459740" cy="368935"/>
              <wp:effectExtent l="0" t="0" r="16510" b="12065"/>
              <wp:wrapNone/>
              <wp:docPr id="14002220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BA572AE" w14:textId="152D8309"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1D09D2"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fill o:detectmouseclick="t"/>
              <v:textbox style="mso-fit-shape-to-text:t" inset="0,15pt,0,0">
                <w:txbxContent>
                  <w:p w14:paraId="7BA572AE" w14:textId="152D8309"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7918" w14:textId="580860A4" w:rsidR="0097039D" w:rsidRPr="008E0235" w:rsidRDefault="008B7350" w:rsidP="008E0235">
    <w:pPr>
      <w:pStyle w:val="Header"/>
      <w:jc w:val="center"/>
      <w:rPr>
        <w:b/>
        <w:sz w:val="24"/>
        <w:szCs w:val="24"/>
      </w:rPr>
    </w:pPr>
    <w:r>
      <w:rPr>
        <w:b/>
        <w:noProof/>
        <w:sz w:val="24"/>
        <w:szCs w:val="24"/>
      </w:rPr>
      <mc:AlternateContent>
        <mc:Choice Requires="wps">
          <w:drawing>
            <wp:anchor distT="0" distB="0" distL="0" distR="0" simplePos="0" relativeHeight="251661312" behindDoc="0" locked="0" layoutInCell="1" allowOverlap="1" wp14:anchorId="54704B65" wp14:editId="070D6AC7">
              <wp:simplePos x="457200" y="447675"/>
              <wp:positionH relativeFrom="page">
                <wp:align>center</wp:align>
              </wp:positionH>
              <wp:positionV relativeFrom="page">
                <wp:align>top</wp:align>
              </wp:positionV>
              <wp:extent cx="459740" cy="368935"/>
              <wp:effectExtent l="0" t="0" r="16510" b="12065"/>
              <wp:wrapNone/>
              <wp:docPr id="20995551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2FEE15E" w14:textId="771898D4"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04B65"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9.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QJDgIAABw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1V0snQ/RaqIw7loN+3t3zVYOk18+GZOVwwdoui&#10;DU94SAVtSeFkUVKD+/U/f8xH3jFKSYuCKalBRVOifhjcR9RWMsazfJr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BNrfQJDgIAABwE&#10;AAAOAAAAAAAAAAAAAAAAAC4CAABkcnMvZTJvRG9jLnhtbFBLAQItABQABgAIAAAAIQCRKuzx2gAA&#10;AAMBAAAPAAAAAAAAAAAAAAAAAGgEAABkcnMvZG93bnJldi54bWxQSwUGAAAAAAQABADzAAAAbwUA&#10;AAAA&#10;" filled="f" stroked="f">
              <v:fill o:detectmouseclick="t"/>
              <v:textbox style="mso-fit-shape-to-text:t" inset="0,15pt,0,0">
                <w:txbxContent>
                  <w:p w14:paraId="32FEE15E" w14:textId="771898D4"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v:textbox>
              <w10:wrap anchorx="page" anchory="page"/>
            </v:shape>
          </w:pict>
        </mc:Fallback>
      </mc:AlternateContent>
    </w:r>
    <w:r w:rsidR="0097039D">
      <w:rPr>
        <w:b/>
        <w:noProof/>
        <w:sz w:val="24"/>
        <w:szCs w:val="24"/>
      </w:rPr>
      <w:drawing>
        <wp:anchor distT="0" distB="0" distL="114300" distR="114300" simplePos="0" relativeHeight="251658240" behindDoc="0" locked="0" layoutInCell="1" allowOverlap="1" wp14:anchorId="175B33B8" wp14:editId="20DBD2B7">
          <wp:simplePos x="0" y="0"/>
          <wp:positionH relativeFrom="column">
            <wp:posOffset>5362575</wp:posOffset>
          </wp:positionH>
          <wp:positionV relativeFrom="paragraph">
            <wp:posOffset>-268605</wp:posOffset>
          </wp:positionV>
          <wp:extent cx="1276350" cy="495300"/>
          <wp:effectExtent l="19050" t="0" r="0" b="0"/>
          <wp:wrapThrough wrapText="bothSides">
            <wp:wrapPolygon edited="0">
              <wp:start x="-322" y="0"/>
              <wp:lineTo x="-322" y="20769"/>
              <wp:lineTo x="21600" y="20769"/>
              <wp:lineTo x="21600" y="0"/>
              <wp:lineTo x="-322" y="0"/>
            </wp:wrapPolygon>
          </wp:wrapThrough>
          <wp:docPr id="2" name="Picture 4" descr="lglsdoublestr.jpg&#10;&#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lsdoublestr.jpg&#10;&#10;&#10;                      ">
                    <a:hlinkClick r:id="rId1"/>
                  </pic:cNvPr>
                  <pic:cNvPicPr>
                    <a:picLocks noChangeAspect="1" noChangeArrowheads="1"/>
                  </pic:cNvPicPr>
                </pic:nvPicPr>
                <pic:blipFill>
                  <a:blip r:embed="rId2"/>
                  <a:srcRect/>
                  <a:stretch>
                    <a:fillRect/>
                  </a:stretch>
                </pic:blipFill>
                <pic:spPr bwMode="auto">
                  <a:xfrm>
                    <a:off x="0" y="0"/>
                    <a:ext cx="1276350" cy="495300"/>
                  </a:xfrm>
                  <a:prstGeom prst="rect">
                    <a:avLst/>
                  </a:prstGeom>
                  <a:noFill/>
                  <a:ln w="9525">
                    <a:noFill/>
                    <a:miter lim="800000"/>
                    <a:headEnd/>
                    <a:tailEnd/>
                  </a:ln>
                </pic:spPr>
              </pic:pic>
            </a:graphicData>
          </a:graphic>
        </wp:anchor>
      </w:drawing>
    </w:r>
    <w:r w:rsidR="0097039D" w:rsidRPr="008E0235">
      <w:rPr>
        <w:b/>
        <w:sz w:val="24"/>
        <w:szCs w:val="24"/>
      </w:rPr>
      <w:t>SOUTH YORKSHIRE FIRE &amp; RESCUE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0D2F" w14:textId="013AFE0B" w:rsidR="008B7350" w:rsidRDefault="008B7350">
    <w:pPr>
      <w:pStyle w:val="Header"/>
    </w:pPr>
    <w:r>
      <w:rPr>
        <w:noProof/>
      </w:rPr>
      <mc:AlternateContent>
        <mc:Choice Requires="wps">
          <w:drawing>
            <wp:anchor distT="0" distB="0" distL="0" distR="0" simplePos="0" relativeHeight="251659264" behindDoc="0" locked="0" layoutInCell="1" allowOverlap="1" wp14:anchorId="4F3096B4" wp14:editId="1B407AB9">
              <wp:simplePos x="635" y="635"/>
              <wp:positionH relativeFrom="page">
                <wp:align>center</wp:align>
              </wp:positionH>
              <wp:positionV relativeFrom="page">
                <wp:align>top</wp:align>
              </wp:positionV>
              <wp:extent cx="459740" cy="368935"/>
              <wp:effectExtent l="0" t="0" r="16510" b="12065"/>
              <wp:wrapNone/>
              <wp:docPr id="20354183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B490573" w14:textId="3B630A95"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3096B4"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fill o:detectmouseclick="t"/>
              <v:textbox style="mso-fit-shape-to-text:t" inset="0,15pt,0,0">
                <w:txbxContent>
                  <w:p w14:paraId="7B490573" w14:textId="3B630A95" w:rsidR="008B7350" w:rsidRPr="008B7350" w:rsidRDefault="008B7350" w:rsidP="008B7350">
                    <w:pPr>
                      <w:spacing w:after="0"/>
                      <w:rPr>
                        <w:rFonts w:ascii="Calibri" w:eastAsia="Calibri" w:hAnsi="Calibri" w:cs="Calibri"/>
                        <w:noProof/>
                        <w:color w:val="000000"/>
                        <w:sz w:val="20"/>
                        <w:szCs w:val="20"/>
                      </w:rPr>
                    </w:pPr>
                    <w:r w:rsidRPr="008B7350">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7EC2"/>
    <w:multiLevelType w:val="hybridMultilevel"/>
    <w:tmpl w:val="6848E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63628"/>
    <w:multiLevelType w:val="hybridMultilevel"/>
    <w:tmpl w:val="B28402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C76B17"/>
    <w:multiLevelType w:val="hybridMultilevel"/>
    <w:tmpl w:val="651C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652BF"/>
    <w:multiLevelType w:val="hybridMultilevel"/>
    <w:tmpl w:val="7EB422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300878"/>
    <w:multiLevelType w:val="hybridMultilevel"/>
    <w:tmpl w:val="7A161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EA3B7B"/>
    <w:multiLevelType w:val="hybridMultilevel"/>
    <w:tmpl w:val="4D60D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6F7F1E"/>
    <w:multiLevelType w:val="hybridMultilevel"/>
    <w:tmpl w:val="DBE4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B36CF7"/>
    <w:multiLevelType w:val="hybridMultilevel"/>
    <w:tmpl w:val="ADD8B300"/>
    <w:lvl w:ilvl="0" w:tplc="70CA75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457257">
    <w:abstractNumId w:val="2"/>
  </w:num>
  <w:num w:numId="2" w16cid:durableId="2141338019">
    <w:abstractNumId w:val="0"/>
  </w:num>
  <w:num w:numId="3" w16cid:durableId="1920094514">
    <w:abstractNumId w:val="3"/>
  </w:num>
  <w:num w:numId="4" w16cid:durableId="685787619">
    <w:abstractNumId w:val="4"/>
  </w:num>
  <w:num w:numId="5" w16cid:durableId="1437604523">
    <w:abstractNumId w:val="7"/>
  </w:num>
  <w:num w:numId="6" w16cid:durableId="405302943">
    <w:abstractNumId w:val="1"/>
  </w:num>
  <w:num w:numId="7" w16cid:durableId="713971542">
    <w:abstractNumId w:val="5"/>
  </w:num>
  <w:num w:numId="8" w16cid:durableId="409893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82"/>
    <w:rsid w:val="00021B79"/>
    <w:rsid w:val="00026BB5"/>
    <w:rsid w:val="0004049A"/>
    <w:rsid w:val="00053A82"/>
    <w:rsid w:val="00080091"/>
    <w:rsid w:val="000D205B"/>
    <w:rsid w:val="000E6830"/>
    <w:rsid w:val="001353BA"/>
    <w:rsid w:val="00142579"/>
    <w:rsid w:val="001772C6"/>
    <w:rsid w:val="001A3D07"/>
    <w:rsid w:val="001D4CA5"/>
    <w:rsid w:val="001F4EE7"/>
    <w:rsid w:val="00200733"/>
    <w:rsid w:val="002114D1"/>
    <w:rsid w:val="00250B88"/>
    <w:rsid w:val="002541F7"/>
    <w:rsid w:val="002609C3"/>
    <w:rsid w:val="00287E40"/>
    <w:rsid w:val="002A1E85"/>
    <w:rsid w:val="002D626B"/>
    <w:rsid w:val="002D6F12"/>
    <w:rsid w:val="00303DF1"/>
    <w:rsid w:val="0032315A"/>
    <w:rsid w:val="00327AF2"/>
    <w:rsid w:val="003533A1"/>
    <w:rsid w:val="0036021F"/>
    <w:rsid w:val="003847B3"/>
    <w:rsid w:val="003E1472"/>
    <w:rsid w:val="003E513F"/>
    <w:rsid w:val="00422DF4"/>
    <w:rsid w:val="00432A72"/>
    <w:rsid w:val="0043620D"/>
    <w:rsid w:val="00483CC6"/>
    <w:rsid w:val="0049723A"/>
    <w:rsid w:val="004E1AEC"/>
    <w:rsid w:val="00502AED"/>
    <w:rsid w:val="00514B37"/>
    <w:rsid w:val="005347A6"/>
    <w:rsid w:val="00552107"/>
    <w:rsid w:val="005C31BA"/>
    <w:rsid w:val="005E1E5C"/>
    <w:rsid w:val="006141F0"/>
    <w:rsid w:val="00636335"/>
    <w:rsid w:val="00683D6A"/>
    <w:rsid w:val="007171D4"/>
    <w:rsid w:val="00720F88"/>
    <w:rsid w:val="00722CF9"/>
    <w:rsid w:val="0073254A"/>
    <w:rsid w:val="007345BF"/>
    <w:rsid w:val="00747492"/>
    <w:rsid w:val="00757F4E"/>
    <w:rsid w:val="00784648"/>
    <w:rsid w:val="007B5F03"/>
    <w:rsid w:val="00894BCB"/>
    <w:rsid w:val="008B7350"/>
    <w:rsid w:val="008E0235"/>
    <w:rsid w:val="008F07AD"/>
    <w:rsid w:val="00917FEA"/>
    <w:rsid w:val="009346BA"/>
    <w:rsid w:val="00945708"/>
    <w:rsid w:val="00945C91"/>
    <w:rsid w:val="0097039D"/>
    <w:rsid w:val="009D7238"/>
    <w:rsid w:val="00A1042A"/>
    <w:rsid w:val="00A1283C"/>
    <w:rsid w:val="00A17F77"/>
    <w:rsid w:val="00A30A1C"/>
    <w:rsid w:val="00A74E95"/>
    <w:rsid w:val="00A8562E"/>
    <w:rsid w:val="00AC2AF0"/>
    <w:rsid w:val="00AD7197"/>
    <w:rsid w:val="00B20B7C"/>
    <w:rsid w:val="00B830C0"/>
    <w:rsid w:val="00B86965"/>
    <w:rsid w:val="00BC006A"/>
    <w:rsid w:val="00BC1BD2"/>
    <w:rsid w:val="00C15065"/>
    <w:rsid w:val="00C170CF"/>
    <w:rsid w:val="00C22982"/>
    <w:rsid w:val="00C2493D"/>
    <w:rsid w:val="00C25A9C"/>
    <w:rsid w:val="00C25DAC"/>
    <w:rsid w:val="00C27C0B"/>
    <w:rsid w:val="00C5581E"/>
    <w:rsid w:val="00C55C67"/>
    <w:rsid w:val="00C95D84"/>
    <w:rsid w:val="00CC33F4"/>
    <w:rsid w:val="00CC7ECE"/>
    <w:rsid w:val="00CE44E3"/>
    <w:rsid w:val="00CE59F4"/>
    <w:rsid w:val="00CF3835"/>
    <w:rsid w:val="00D03E20"/>
    <w:rsid w:val="00D72B37"/>
    <w:rsid w:val="00DB5D64"/>
    <w:rsid w:val="00DD6217"/>
    <w:rsid w:val="00DE09C0"/>
    <w:rsid w:val="00DE546D"/>
    <w:rsid w:val="00DF4185"/>
    <w:rsid w:val="00E0762F"/>
    <w:rsid w:val="00E42620"/>
    <w:rsid w:val="00F05C68"/>
    <w:rsid w:val="00F17AA6"/>
    <w:rsid w:val="00F206E0"/>
    <w:rsid w:val="00F364B4"/>
    <w:rsid w:val="00F836DE"/>
    <w:rsid w:val="00F865D7"/>
    <w:rsid w:val="00F96598"/>
    <w:rsid w:val="00FC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CDCCD"/>
  <w15:docId w15:val="{609935B8-31EA-4CB5-99FD-3EEEFF45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35"/>
  </w:style>
  <w:style w:type="paragraph" w:styleId="Footer">
    <w:name w:val="footer"/>
    <w:basedOn w:val="Normal"/>
    <w:link w:val="FooterChar"/>
    <w:uiPriority w:val="99"/>
    <w:unhideWhenUsed/>
    <w:rsid w:val="008E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35"/>
  </w:style>
  <w:style w:type="paragraph" w:styleId="NoSpacing">
    <w:name w:val="No Spacing"/>
    <w:uiPriority w:val="1"/>
    <w:qFormat/>
    <w:rsid w:val="008E0235"/>
    <w:pPr>
      <w:spacing w:after="0" w:line="240" w:lineRule="auto"/>
    </w:pPr>
  </w:style>
  <w:style w:type="paragraph" w:styleId="BalloonText">
    <w:name w:val="Balloon Text"/>
    <w:basedOn w:val="Normal"/>
    <w:link w:val="BalloonTextChar"/>
    <w:uiPriority w:val="99"/>
    <w:semiHidden/>
    <w:unhideWhenUsed/>
    <w:rsid w:val="008E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235"/>
    <w:rPr>
      <w:rFonts w:ascii="Tahoma" w:hAnsi="Tahoma" w:cs="Tahoma"/>
      <w:sz w:val="16"/>
      <w:szCs w:val="16"/>
    </w:rPr>
  </w:style>
  <w:style w:type="paragraph" w:customStyle="1" w:styleId="Default">
    <w:name w:val="Default"/>
    <w:rsid w:val="00FC62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80091"/>
    <w:pPr>
      <w:ind w:left="720"/>
      <w:contextualSpacing/>
    </w:pPr>
  </w:style>
  <w:style w:type="character" w:styleId="CommentReference">
    <w:name w:val="annotation reference"/>
    <w:basedOn w:val="DefaultParagraphFont"/>
    <w:uiPriority w:val="99"/>
    <w:semiHidden/>
    <w:unhideWhenUsed/>
    <w:rsid w:val="003E1472"/>
    <w:rPr>
      <w:sz w:val="16"/>
      <w:szCs w:val="16"/>
    </w:rPr>
  </w:style>
  <w:style w:type="paragraph" w:styleId="CommentText">
    <w:name w:val="annotation text"/>
    <w:basedOn w:val="Normal"/>
    <w:link w:val="CommentTextChar"/>
    <w:uiPriority w:val="99"/>
    <w:semiHidden/>
    <w:unhideWhenUsed/>
    <w:rsid w:val="003E1472"/>
    <w:pPr>
      <w:spacing w:line="240" w:lineRule="auto"/>
    </w:pPr>
    <w:rPr>
      <w:sz w:val="20"/>
      <w:szCs w:val="20"/>
    </w:rPr>
  </w:style>
  <w:style w:type="character" w:customStyle="1" w:styleId="CommentTextChar">
    <w:name w:val="Comment Text Char"/>
    <w:basedOn w:val="DefaultParagraphFont"/>
    <w:link w:val="CommentText"/>
    <w:uiPriority w:val="99"/>
    <w:semiHidden/>
    <w:rsid w:val="003E1472"/>
    <w:rPr>
      <w:sz w:val="20"/>
      <w:szCs w:val="20"/>
    </w:rPr>
  </w:style>
  <w:style w:type="paragraph" w:styleId="CommentSubject">
    <w:name w:val="annotation subject"/>
    <w:basedOn w:val="CommentText"/>
    <w:next w:val="CommentText"/>
    <w:link w:val="CommentSubjectChar"/>
    <w:uiPriority w:val="99"/>
    <w:semiHidden/>
    <w:unhideWhenUsed/>
    <w:rsid w:val="003E1472"/>
    <w:rPr>
      <w:b/>
      <w:bCs/>
    </w:rPr>
  </w:style>
  <w:style w:type="character" w:customStyle="1" w:styleId="CommentSubjectChar">
    <w:name w:val="Comment Subject Char"/>
    <w:basedOn w:val="CommentTextChar"/>
    <w:link w:val="CommentSubject"/>
    <w:uiPriority w:val="99"/>
    <w:semiHidden/>
    <w:rsid w:val="003E1472"/>
    <w:rPr>
      <w:b/>
      <w:bCs/>
      <w:sz w:val="20"/>
      <w:szCs w:val="20"/>
    </w:rPr>
  </w:style>
  <w:style w:type="paragraph" w:styleId="BodyText">
    <w:name w:val="Body Text"/>
    <w:basedOn w:val="Normal"/>
    <w:link w:val="BodyTextChar"/>
    <w:rsid w:val="00A8562E"/>
    <w:pPr>
      <w:spacing w:after="0" w:line="240" w:lineRule="auto"/>
      <w:jc w:val="both"/>
    </w:pPr>
    <w:rPr>
      <w:rFonts w:ascii="Times" w:eastAsia="Times New Roman" w:hAnsi="Times" w:cs="Times New Roman"/>
      <w:sz w:val="24"/>
      <w:szCs w:val="20"/>
      <w:lang w:eastAsia="en-US"/>
    </w:rPr>
  </w:style>
  <w:style w:type="character" w:customStyle="1" w:styleId="BodyTextChar">
    <w:name w:val="Body Text Char"/>
    <w:basedOn w:val="DefaultParagraphFont"/>
    <w:link w:val="BodyText"/>
    <w:rsid w:val="00A8562E"/>
    <w:rPr>
      <w:rFonts w:ascii="Times" w:eastAsia="Times New Roman" w:hAnsi="Times" w:cs="Times New Roman"/>
      <w:sz w:val="24"/>
      <w:szCs w:val="20"/>
      <w:lang w:eastAsia="en-US"/>
    </w:rPr>
  </w:style>
  <w:style w:type="paragraph" w:styleId="Revision">
    <w:name w:val="Revision"/>
    <w:hidden/>
    <w:uiPriority w:val="99"/>
    <w:semiHidden/>
    <w:rsid w:val="008B7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command-apps3/syfrs/images/lglsdoublest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2ADF5B1AEFA45A08787A54B218A18" ma:contentTypeVersion="15" ma:contentTypeDescription="Create a new document." ma:contentTypeScope="" ma:versionID="a59045062e987c272b99c78314097239">
  <xsd:schema xmlns:xsd="http://www.w3.org/2001/XMLSchema" xmlns:xs="http://www.w3.org/2001/XMLSchema" xmlns:p="http://schemas.microsoft.com/office/2006/metadata/properties" xmlns:ns3="81e797fe-f93d-4e9d-99f4-e1ea18ddb6f8" xmlns:ns4="a27c6501-bcc5-4c5c-acfb-ba23b1338ac5" targetNamespace="http://schemas.microsoft.com/office/2006/metadata/properties" ma:root="true" ma:fieldsID="4ee0f9fb547bbf458cf6e11ca626179c" ns3:_="" ns4:_="">
    <xsd:import namespace="81e797fe-f93d-4e9d-99f4-e1ea18ddb6f8"/>
    <xsd:import namespace="a27c6501-bcc5-4c5c-acfb-ba23b1338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SystemTags" minOccurs="0"/>
                <xsd:element ref="ns4:MediaServiceGenerationTime" minOccurs="0"/>
                <xsd:element ref="ns4:MediaServiceEventHashCode" minOccurs="0"/>
                <xsd:element ref="ns4:MediaLengthInSeconds" minOccurs="0"/>
                <xsd:element ref="ns4:_activity"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797fe-f93d-4e9d-99f4-e1ea18ddb6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c6501-bcc5-4c5c-acfb-ba23b1338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7c6501-bcc5-4c5c-acfb-ba23b1338ac5" xsi:nil="true"/>
  </documentManagement>
</p:properties>
</file>

<file path=customXml/itemProps1.xml><?xml version="1.0" encoding="utf-8"?>
<ds:datastoreItem xmlns:ds="http://schemas.openxmlformats.org/officeDocument/2006/customXml" ds:itemID="{2362F891-75D6-476F-9644-968651BC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797fe-f93d-4e9d-99f4-e1ea18ddb6f8"/>
    <ds:schemaRef ds:uri="a27c6501-bcc5-4c5c-acfb-ba23b1338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31F78-4BBA-4342-98BC-1A024EE2A3FC}">
  <ds:schemaRefs>
    <ds:schemaRef ds:uri="http://schemas.microsoft.com/sharepoint/v3/contenttype/forms"/>
  </ds:schemaRefs>
</ds:datastoreItem>
</file>

<file path=customXml/itemProps3.xml><?xml version="1.0" encoding="utf-8"?>
<ds:datastoreItem xmlns:ds="http://schemas.openxmlformats.org/officeDocument/2006/customXml" ds:itemID="{8DA7DFFE-7855-48D1-B53E-217836657AD0}">
  <ds:schemaRefs>
    <ds:schemaRef ds:uri="http://schemas.openxmlformats.org/package/2006/metadata/core-properties"/>
    <ds:schemaRef ds:uri="http://purl.org/dc/elements/1.1/"/>
    <ds:schemaRef ds:uri="http://purl.org/dc/dcmitype/"/>
    <ds:schemaRef ds:uri="a27c6501-bcc5-4c5c-acfb-ba23b1338ac5"/>
    <ds:schemaRef ds:uri="http://purl.org/dc/terms/"/>
    <ds:schemaRef ds:uri="81e797fe-f93d-4e9d-99f4-e1ea18ddb6f8"/>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Battams</dc:creator>
  <cp:lastModifiedBy>Steven Locking</cp:lastModifiedBy>
  <cp:revision>3</cp:revision>
  <cp:lastPrinted>2012-01-09T11:45:00Z</cp:lastPrinted>
  <dcterms:created xsi:type="dcterms:W3CDTF">2025-05-02T14:54:00Z</dcterms:created>
  <dcterms:modified xsi:type="dcterms:W3CDTF">2025-05-02T14:54:00Z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0x0101008282ADF5B1AEFA45A08787A54B218A18</vt:lpwstr>
  </property>
  <property fmtid="{D5CDD505-2E9C-101B-9397-08002B2CF9AE}" pid="3" name="ClassificationContentMarkingHeaderShapeIds">
    <vt:lpwstr>79520509,5375b15d,7d24ab2f</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12c5eb0e,195ee6ae,762d8316</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0b30cdc9-c754-466e-8568-883aa837bde2_Enabled">
    <vt:lpwstr>true</vt:lpwstr>
  </property>
  <property fmtid="{D5CDD505-2E9C-101B-9397-08002B2CF9AE}" pid="10" name="MSIP_Label_0b30cdc9-c754-466e-8568-883aa837bde2_SetDate">
    <vt:lpwstr>2025-05-02T14:54:19Z</vt:lpwstr>
  </property>
  <property fmtid="{D5CDD505-2E9C-101B-9397-08002B2CF9AE}" pid="11" name="MSIP_Label_0b30cdc9-c754-466e-8568-883aa837bde2_Method">
    <vt:lpwstr>Standard</vt:lpwstr>
  </property>
  <property fmtid="{D5CDD505-2E9C-101B-9397-08002B2CF9AE}" pid="12" name="MSIP_Label_0b30cdc9-c754-466e-8568-883aa837bde2_Name">
    <vt:lpwstr>(Default)</vt:lpwstr>
  </property>
  <property fmtid="{D5CDD505-2E9C-101B-9397-08002B2CF9AE}" pid="13" name="MSIP_Label_0b30cdc9-c754-466e-8568-883aa837bde2_SiteId">
    <vt:lpwstr>6940a09c-4a0f-456d-9f95-f89390d36078</vt:lpwstr>
  </property>
  <property fmtid="{D5CDD505-2E9C-101B-9397-08002B2CF9AE}" pid="14" name="MSIP_Label_0b30cdc9-c754-466e-8568-883aa837bde2_ActionId">
    <vt:lpwstr>ad7ecb3a-c96b-41c2-a061-74c5bf2b1c06</vt:lpwstr>
  </property>
  <property fmtid="{D5CDD505-2E9C-101B-9397-08002B2CF9AE}" pid="15" name="MSIP_Label_0b30cdc9-c754-466e-8568-883aa837bde2_ContentBits">
    <vt:lpwstr>3</vt:lpwstr>
  </property>
  <property fmtid="{D5CDD505-2E9C-101B-9397-08002B2CF9AE}" pid="16" name="MSIP_Label_0b30cdc9-c754-466e-8568-883aa837bde2_Tag">
    <vt:lpwstr>10, 3, 0, 1</vt:lpwstr>
  </property>
</Properties>
</file>